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FE" w:rsidRPr="0035250C" w:rsidRDefault="00CF67FE" w:rsidP="00CF67FE">
      <w:pPr>
        <w:autoSpaceDE w:val="0"/>
        <w:autoSpaceDN w:val="0"/>
        <w:adjustRightInd w:val="0"/>
        <w:spacing w:after="0"/>
        <w:rPr>
          <w:rFonts w:eastAsia="Calibri" w:cs="Calibri"/>
          <w:b/>
          <w:color w:val="000000"/>
        </w:rPr>
      </w:pPr>
      <w:r w:rsidRPr="0035250C">
        <w:rPr>
          <w:rFonts w:eastAsia="Calibri" w:cs="Calibri"/>
          <w:b/>
          <w:color w:val="000000" w:themeColor="text1"/>
        </w:rPr>
        <w:t xml:space="preserve">Fysiikan tavoitteisiin liittyvät keskeiset sisältöalueet vuosiluokilla </w:t>
      </w:r>
      <w:r w:rsidRPr="0035250C">
        <w:rPr>
          <w:rFonts w:eastAsia="Calibri" w:cs="Calibri"/>
          <w:b/>
          <w:color w:val="000000"/>
        </w:rPr>
        <w:t xml:space="preserve">7-9 </w:t>
      </w:r>
    </w:p>
    <w:p w:rsidR="00CF67FE" w:rsidRPr="0035250C" w:rsidRDefault="00CF67FE" w:rsidP="00CF67FE">
      <w:pPr>
        <w:autoSpaceDE w:val="0"/>
        <w:autoSpaceDN w:val="0"/>
        <w:adjustRightInd w:val="0"/>
        <w:spacing w:after="0"/>
        <w:rPr>
          <w:rFonts w:eastAsia="Calibri" w:cs="Calibri"/>
          <w:color w:val="000000"/>
        </w:rPr>
      </w:pPr>
    </w:p>
    <w:p w:rsidR="00CF67FE" w:rsidRPr="00EA16C0" w:rsidRDefault="00CF67FE" w:rsidP="00CF67FE">
      <w:pPr>
        <w:spacing w:after="0"/>
        <w:contextualSpacing/>
        <w:jc w:val="both"/>
        <w:rPr>
          <w:b/>
          <w:color w:val="000000" w:themeColor="text1"/>
          <w:sz w:val="24"/>
          <w:szCs w:val="24"/>
        </w:rPr>
      </w:pPr>
      <w:r w:rsidRPr="0035250C">
        <w:rPr>
          <w:color w:val="000000" w:themeColor="text1"/>
        </w:rPr>
        <w:t xml:space="preserve">Sisällöt valitaan siten, että ne tukevat tavoitteiden saavuttamista ja hyödyntävät paikallisia mahdollisuuksia. Sisältöalueet liittyvät toisiinsa siten, että luonnontieteellinen tutkimus (S1) kytkeytyy kaikkiin muihin sisältöalueisiin. </w:t>
      </w:r>
      <w:r w:rsidRPr="00EA16C0">
        <w:rPr>
          <w:b/>
          <w:color w:val="000000" w:themeColor="text1"/>
          <w:sz w:val="24"/>
          <w:szCs w:val="24"/>
        </w:rPr>
        <w:t>Sisältöalueista muodostetaan k</w:t>
      </w:r>
      <w:r w:rsidR="00EA16C0">
        <w:rPr>
          <w:b/>
          <w:color w:val="000000" w:themeColor="text1"/>
          <w:sz w:val="24"/>
          <w:szCs w:val="24"/>
        </w:rPr>
        <w:t xml:space="preserve">okonaisuuksia eri </w:t>
      </w:r>
      <w:proofErr w:type="spellStart"/>
      <w:r w:rsidR="00EA16C0">
        <w:rPr>
          <w:b/>
          <w:color w:val="000000" w:themeColor="text1"/>
          <w:sz w:val="24"/>
          <w:szCs w:val="24"/>
        </w:rPr>
        <w:t>vuosiluokille</w:t>
      </w:r>
      <w:proofErr w:type="gramStart"/>
      <w:r w:rsidR="00EA16C0">
        <w:rPr>
          <w:b/>
          <w:color w:val="000000" w:themeColor="text1"/>
          <w:sz w:val="24"/>
          <w:szCs w:val="24"/>
        </w:rPr>
        <w:t>!!...</w:t>
      </w:r>
      <w:proofErr w:type="gramEnd"/>
      <w:r w:rsidR="00EA16C0">
        <w:rPr>
          <w:b/>
          <w:color w:val="000000" w:themeColor="text1"/>
          <w:sz w:val="24"/>
          <w:szCs w:val="24"/>
        </w:rPr>
        <w:t>eli</w:t>
      </w:r>
      <w:proofErr w:type="spellEnd"/>
      <w:r w:rsidR="00EA16C0">
        <w:rPr>
          <w:b/>
          <w:color w:val="000000" w:themeColor="text1"/>
          <w:sz w:val="24"/>
          <w:szCs w:val="24"/>
        </w:rPr>
        <w:t xml:space="preserve"> tätä ollaan juuri nyt seudullisesti </w:t>
      </w:r>
      <w:proofErr w:type="spellStart"/>
      <w:r w:rsidR="00EA16C0">
        <w:rPr>
          <w:b/>
          <w:color w:val="000000" w:themeColor="text1"/>
          <w:sz w:val="24"/>
          <w:szCs w:val="24"/>
        </w:rPr>
        <w:t>suunnittelelmassa</w:t>
      </w:r>
      <w:proofErr w:type="spellEnd"/>
      <w:r w:rsidR="00EA16C0">
        <w:rPr>
          <w:b/>
          <w:color w:val="000000" w:themeColor="text1"/>
          <w:sz w:val="24"/>
          <w:szCs w:val="24"/>
        </w:rPr>
        <w:t>.</w:t>
      </w:r>
    </w:p>
    <w:p w:rsidR="00CF67FE" w:rsidRPr="0035250C" w:rsidRDefault="00CF67FE" w:rsidP="00CF67FE">
      <w:pPr>
        <w:autoSpaceDE w:val="0"/>
        <w:autoSpaceDN w:val="0"/>
        <w:adjustRightInd w:val="0"/>
        <w:spacing w:after="0"/>
        <w:jc w:val="both"/>
        <w:rPr>
          <w:rFonts w:eastAsia="Calibri" w:cs="Calibri"/>
          <w:color w:val="000000"/>
        </w:rPr>
      </w:pPr>
    </w:p>
    <w:p w:rsidR="00CF67FE" w:rsidRPr="0035250C" w:rsidRDefault="00CF67FE" w:rsidP="00CF67FE">
      <w:pPr>
        <w:jc w:val="both"/>
        <w:rPr>
          <w:b/>
          <w:color w:val="000000" w:themeColor="text1"/>
        </w:rPr>
      </w:pPr>
      <w:r w:rsidRPr="0035250C">
        <w:rPr>
          <w:b/>
        </w:rPr>
        <w:t xml:space="preserve">S1 </w:t>
      </w:r>
      <w:r w:rsidRPr="0035250C">
        <w:rPr>
          <w:b/>
          <w:color w:val="000000" w:themeColor="text1"/>
        </w:rPr>
        <w:t xml:space="preserve">Luonnontieteellinen tutkimus: </w:t>
      </w:r>
      <w:r w:rsidRPr="0035250C">
        <w:rPr>
          <w:color w:val="000000" w:themeColor="text1"/>
        </w:rPr>
        <w:t>Eri sisältöalueista ja oppilaiden mielenkiinnon kohteista valitaan sopivia sisältöjä tarkasti ohjeistettuihin ja avoimiin tutkimuksiin. Erilaisissa tutkimuksissa 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CF67FE" w:rsidRPr="0035250C" w:rsidRDefault="00CF67FE" w:rsidP="00CF67FE">
      <w:pPr>
        <w:spacing w:after="0"/>
        <w:jc w:val="both"/>
      </w:pPr>
      <w:r w:rsidRPr="0035250C">
        <w:rPr>
          <w:b/>
        </w:rPr>
        <w:t>S2 Fysiikka omassa elämässä ja elinympäristössä:</w:t>
      </w:r>
      <w:r w:rsidRPr="0035250C">
        <w:t xml:space="preserve"> Sisältöjä valitaan siten, että oman elämän ja elinympäristön ilmiöitä pohditaan erityisesti terveyden ja turvallisuuden näkökulmista. </w:t>
      </w:r>
      <w:r w:rsidRPr="0035250C">
        <w:rPr>
          <w:rFonts w:ascii="Calibri" w:hAnsi="Calibri"/>
          <w:szCs w:val="21"/>
        </w:rPr>
        <w:t xml:space="preserve">Sisältöjen valinnassa otetaan huomioon paikallinen toimintaympäristö. </w:t>
      </w:r>
      <w:r w:rsidRPr="0035250C">
        <w:t xml:space="preserve">Tutustutaan </w:t>
      </w:r>
      <w:r w:rsidRPr="0035250C">
        <w:rPr>
          <w:rFonts w:ascii="Calibri" w:hAnsi="Calibri"/>
          <w:szCs w:val="21"/>
        </w:rPr>
        <w:t>sähkömagneettisen ja hiukkassäteilyn lajeihin. Joihinkin lämpöilmiöihin syvennytään kvalitatiivisella tasolla.</w:t>
      </w:r>
    </w:p>
    <w:p w:rsidR="00CF67FE" w:rsidRPr="0035250C" w:rsidRDefault="00CF67FE" w:rsidP="00CF67FE">
      <w:pPr>
        <w:autoSpaceDE w:val="0"/>
        <w:autoSpaceDN w:val="0"/>
        <w:adjustRightInd w:val="0"/>
        <w:spacing w:after="0"/>
        <w:jc w:val="both"/>
        <w:rPr>
          <w:rFonts w:eastAsia="Calibri" w:cs="Calibri"/>
          <w:color w:val="000000"/>
        </w:rPr>
      </w:pPr>
    </w:p>
    <w:p w:rsidR="00CF67FE" w:rsidRPr="0035250C" w:rsidRDefault="00CF67FE" w:rsidP="00CF67FE">
      <w:pPr>
        <w:contextualSpacing/>
        <w:jc w:val="both"/>
        <w:rPr>
          <w:color w:val="000000" w:themeColor="text1"/>
        </w:rPr>
      </w:pPr>
      <w:r w:rsidRPr="0035250C">
        <w:rPr>
          <w:b/>
        </w:rPr>
        <w:t xml:space="preserve">S3 Fysiikka yhteiskunnassa: </w:t>
      </w:r>
      <w:r w:rsidRPr="0035250C">
        <w:t>Fysiikan ilmiöihin ja teknologisiin sovelluksiin liittyviä sisältöjä valitaan erityisesti yhteiskunnan toiminnan ja kehittymisen näkökulmista. Pääpaino on energiantuotannossa ja kestävässä energiavarojen käytössä. Tutustutaan erilaisiin koulutuspolkuihin ja ammatteihin, joissa tarvitaan fysiikan osaamista.</w:t>
      </w:r>
    </w:p>
    <w:p w:rsidR="00CF67FE" w:rsidRPr="0035250C" w:rsidRDefault="00CF67FE" w:rsidP="00CF67FE">
      <w:pPr>
        <w:contextualSpacing/>
        <w:jc w:val="both"/>
      </w:pPr>
    </w:p>
    <w:p w:rsidR="00CF67FE" w:rsidRPr="0035250C" w:rsidRDefault="00CF67FE" w:rsidP="00CF67FE">
      <w:pPr>
        <w:contextualSpacing/>
        <w:jc w:val="both"/>
        <w:rPr>
          <w:color w:val="000000" w:themeColor="text1"/>
        </w:rPr>
      </w:pPr>
      <w:r w:rsidRPr="0035250C">
        <w:rPr>
          <w:b/>
        </w:rPr>
        <w:t>S4 Fysiikka maailmankuvan rakentajana:</w:t>
      </w:r>
      <w:r w:rsidRPr="0035250C">
        <w:t xml:space="preserve"> Sisältöjä valitaan siten, että niissä tulevat esiin fysiikan luonne tieteenä, energian säilymisen periaate sekä maailmankaikkeuden rakenteet ja mittasuhteet. Sisältöihin kuuluvat myös tutustuminen fysiikkaan liittyviin uutisiin, ajankohtaisiin ilmiöihin, sovelluksiin ja nykypäivän tutkimukseen.</w:t>
      </w:r>
    </w:p>
    <w:p w:rsidR="00CF67FE" w:rsidRPr="0035250C" w:rsidRDefault="00CF67FE" w:rsidP="00CF67FE">
      <w:pPr>
        <w:contextualSpacing/>
        <w:jc w:val="both"/>
        <w:rPr>
          <w:color w:val="000000" w:themeColor="text1"/>
        </w:rPr>
      </w:pPr>
    </w:p>
    <w:p w:rsidR="00CF67FE" w:rsidRPr="0035250C" w:rsidRDefault="00CF67FE" w:rsidP="00CF67FE">
      <w:pPr>
        <w:contextualSpacing/>
        <w:jc w:val="both"/>
      </w:pPr>
      <w:r w:rsidRPr="0035250C">
        <w:rPr>
          <w:b/>
          <w:color w:val="000000" w:themeColor="text1"/>
        </w:rPr>
        <w:t>S5 Vuorovaikutus ja liike</w:t>
      </w:r>
      <w:r w:rsidRPr="0035250C">
        <w:rPr>
          <w:color w:val="000000" w:themeColor="text1"/>
        </w:rPr>
        <w:t xml:space="preserve">: 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w:t>
      </w:r>
      <w:r w:rsidRPr="0035250C">
        <w:t>Mekaaninen työ ja teho kytketään kvalitatiivisesti energiaan.</w:t>
      </w:r>
    </w:p>
    <w:p w:rsidR="00CF67FE" w:rsidRPr="0035250C" w:rsidRDefault="00CF67FE" w:rsidP="00CF67FE">
      <w:pPr>
        <w:contextualSpacing/>
        <w:jc w:val="both"/>
      </w:pPr>
    </w:p>
    <w:p w:rsidR="00CF67FE" w:rsidRPr="0035250C" w:rsidRDefault="00CF67FE" w:rsidP="00CF67FE">
      <w:pPr>
        <w:contextualSpacing/>
        <w:jc w:val="both"/>
        <w:rPr>
          <w:color w:val="000000" w:themeColor="text1"/>
        </w:rPr>
      </w:pPr>
      <w:r w:rsidRPr="0035250C">
        <w:rPr>
          <w:b/>
          <w:color w:val="000000" w:themeColor="text1"/>
        </w:rPr>
        <w:t>S6 Sähkö</w:t>
      </w:r>
      <w:r w:rsidRPr="0035250C">
        <w:rPr>
          <w:color w:val="000000" w:themeColor="text1"/>
        </w:rPr>
        <w:t>: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Sisältöjä valitaan myös kodin sähköturvallisuuteen sekä sähkön käyttöön ja tuottamiseen liittyen. Sähköinen varautuminen ja magnetismi yhdistetään kvalitatiivisesti virtapiirien ilmiömaailmaan.</w:t>
      </w:r>
    </w:p>
    <w:p w:rsidR="00CF67FE" w:rsidRDefault="00CF67FE" w:rsidP="00CF67FE">
      <w:pPr>
        <w:spacing w:after="0" w:line="240" w:lineRule="auto"/>
        <w:rPr>
          <w:rFonts w:ascii="Times New Roman" w:eastAsia="Times New Roman" w:hAnsi="Times New Roman" w:cs="Times New Roman"/>
          <w:sz w:val="24"/>
          <w:szCs w:val="24"/>
          <w:lang w:eastAsia="fi-FI"/>
        </w:rPr>
      </w:pPr>
    </w:p>
    <w:p w:rsidR="00CF67FE" w:rsidRDefault="00CF67FE" w:rsidP="00CF67FE">
      <w:pPr>
        <w:spacing w:after="0" w:line="240" w:lineRule="auto"/>
        <w:rPr>
          <w:rFonts w:ascii="Times New Roman" w:eastAsia="Times New Roman" w:hAnsi="Times New Roman" w:cs="Times New Roman"/>
          <w:sz w:val="24"/>
          <w:szCs w:val="24"/>
          <w:lang w:eastAsia="fi-FI"/>
        </w:rPr>
      </w:pPr>
    </w:p>
    <w:p w:rsidR="00CF67FE" w:rsidRDefault="00CF67FE" w:rsidP="00CF67FE">
      <w:pPr>
        <w:spacing w:after="0" w:line="240" w:lineRule="auto"/>
        <w:rPr>
          <w:rFonts w:ascii="Times New Roman" w:eastAsia="Times New Roman" w:hAnsi="Times New Roman" w:cs="Times New Roman"/>
          <w:sz w:val="24"/>
          <w:szCs w:val="24"/>
          <w:lang w:eastAsia="fi-FI"/>
        </w:rPr>
      </w:pPr>
    </w:p>
    <w:p w:rsidR="00CF67FE" w:rsidRDefault="00CF67FE" w:rsidP="00CF67FE">
      <w:pPr>
        <w:spacing w:after="0" w:line="240" w:lineRule="auto"/>
        <w:rPr>
          <w:rFonts w:ascii="Times New Roman" w:eastAsia="Times New Roman" w:hAnsi="Times New Roman" w:cs="Times New Roman"/>
          <w:sz w:val="24"/>
          <w:szCs w:val="24"/>
          <w:lang w:eastAsia="fi-FI"/>
        </w:rPr>
      </w:pPr>
    </w:p>
    <w:p w:rsidR="00CF67FE" w:rsidRDefault="00CF67FE" w:rsidP="00CF67FE">
      <w:pPr>
        <w:spacing w:after="0" w:line="240" w:lineRule="auto"/>
        <w:rPr>
          <w:rFonts w:ascii="Times New Roman" w:eastAsia="Times New Roman" w:hAnsi="Times New Roman" w:cs="Times New Roman"/>
          <w:sz w:val="24"/>
          <w:szCs w:val="24"/>
          <w:lang w:eastAsia="fi-FI"/>
        </w:rPr>
      </w:pPr>
    </w:p>
    <w:p w:rsidR="00CF67FE" w:rsidRDefault="00CF67FE" w:rsidP="00CF67FE">
      <w:pPr>
        <w:spacing w:after="0" w:line="240" w:lineRule="auto"/>
        <w:rPr>
          <w:rFonts w:ascii="Times New Roman" w:eastAsia="Times New Roman" w:hAnsi="Times New Roman" w:cs="Times New Roman"/>
          <w:sz w:val="24"/>
          <w:szCs w:val="24"/>
          <w:lang w:eastAsia="fi-FI"/>
        </w:rPr>
      </w:pPr>
    </w:p>
    <w:p w:rsidR="00CF67FE" w:rsidRDefault="00CF67FE" w:rsidP="00CF67FE">
      <w:pPr>
        <w:spacing w:after="0" w:line="240" w:lineRule="auto"/>
        <w:rPr>
          <w:rFonts w:ascii="Times New Roman" w:eastAsia="Times New Roman" w:hAnsi="Times New Roman" w:cs="Times New Roman"/>
          <w:sz w:val="24"/>
          <w:szCs w:val="24"/>
          <w:lang w:eastAsia="fi-FI"/>
        </w:rPr>
      </w:pPr>
    </w:p>
    <w:p w:rsidR="00CF67FE" w:rsidRDefault="00EA16C0" w:rsidP="00CF67FE">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lastRenderedPageBreak/>
        <w:t xml:space="preserve">Ja sama asia osiin paloiteltuna </w:t>
      </w:r>
      <w:proofErr w:type="gramStart"/>
      <w:r>
        <w:rPr>
          <w:rFonts w:ascii="Times New Roman" w:eastAsia="Times New Roman" w:hAnsi="Times New Roman" w:cs="Times New Roman"/>
          <w:sz w:val="24"/>
          <w:szCs w:val="24"/>
          <w:lang w:eastAsia="fi-FI"/>
        </w:rPr>
        <w:t>….</w:t>
      </w:r>
      <w:proofErr w:type="gramEnd"/>
    </w:p>
    <w:p w:rsidR="00CF67FE" w:rsidRPr="009F33D4" w:rsidRDefault="00CF67FE" w:rsidP="00CF67FE">
      <w:pPr>
        <w:spacing w:after="0"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S1 Luonnontieteellinen tutkimus</w:t>
      </w:r>
    </w:p>
    <w:p w:rsidR="00CF67FE" w:rsidRPr="009F33D4" w:rsidRDefault="00CF67FE" w:rsidP="00CF67FE">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ohjeistettujen ja avointen tutkimusten toteuttaminen - oppilaiden ja opettajan yhteistyössä valitsemista osa-alueista</w:t>
      </w:r>
    </w:p>
    <w:p w:rsidR="00CF67FE" w:rsidRPr="009F33D4" w:rsidRDefault="00CF67FE" w:rsidP="00CF67FE">
      <w:pPr>
        <w:spacing w:after="0"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S2 Fysiikka omassa elämässä ja elinympäristössä</w:t>
      </w:r>
    </w:p>
    <w:p w:rsidR="00CF67FE" w:rsidRPr="009F33D4" w:rsidRDefault="00CF67FE" w:rsidP="00CF67FE">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sisällöt valitaan terveyden ja turvallisuuden näkökulmista</w:t>
      </w:r>
      <w:r w:rsidR="00EA16C0">
        <w:rPr>
          <w:rFonts w:ascii="Times New Roman" w:eastAsia="Times New Roman" w:hAnsi="Times New Roman" w:cs="Times New Roman"/>
          <w:sz w:val="24"/>
          <w:szCs w:val="24"/>
          <w:lang w:eastAsia="fi-FI"/>
        </w:rPr>
        <w:t xml:space="preserve"> (seudullinen/paikallinen?)</w:t>
      </w:r>
    </w:p>
    <w:p w:rsidR="00CF67FE" w:rsidRPr="009F33D4" w:rsidRDefault="00EA16C0" w:rsidP="00CF67FE">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paikallisuus huomioidaan</w:t>
      </w:r>
      <w:r w:rsidR="00CF67FE" w:rsidRPr="009F33D4">
        <w:rPr>
          <w:rFonts w:ascii="Times New Roman" w:eastAsia="Times New Roman" w:hAnsi="Times New Roman" w:cs="Times New Roman"/>
          <w:sz w:val="24"/>
          <w:szCs w:val="24"/>
          <w:lang w:eastAsia="fi-FI"/>
        </w:rPr>
        <w:t xml:space="preserve"> toimita</w:t>
      </w:r>
      <w:r>
        <w:rPr>
          <w:rFonts w:ascii="Times New Roman" w:eastAsia="Times New Roman" w:hAnsi="Times New Roman" w:cs="Times New Roman"/>
          <w:sz w:val="24"/>
          <w:szCs w:val="24"/>
          <w:lang w:eastAsia="fi-FI"/>
        </w:rPr>
        <w:t xml:space="preserve"> </w:t>
      </w:r>
      <w:r w:rsidR="00CF67FE" w:rsidRPr="009F33D4">
        <w:rPr>
          <w:rFonts w:ascii="Times New Roman" w:eastAsia="Times New Roman" w:hAnsi="Times New Roman" w:cs="Times New Roman"/>
          <w:sz w:val="24"/>
          <w:szCs w:val="24"/>
          <w:lang w:eastAsia="fi-FI"/>
        </w:rPr>
        <w:t>ympäristönä</w:t>
      </w:r>
    </w:p>
    <w:p w:rsidR="00CF67FE" w:rsidRDefault="00CF67FE" w:rsidP="00CF67FE">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sähkömagneettisen säteilyn ja hiukkassäteilyn lajeihin tutustuminen</w:t>
      </w:r>
    </w:p>
    <w:p w:rsidR="00EA16C0" w:rsidRPr="009F33D4" w:rsidRDefault="00EA16C0" w:rsidP="00CF67FE">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joihinkin lämpöopin ilmiöihin (?) kvalitatiivisesti tutustumista</w:t>
      </w:r>
    </w:p>
    <w:p w:rsidR="00CF67FE" w:rsidRPr="009F33D4" w:rsidRDefault="00CF67FE" w:rsidP="00CF67FE">
      <w:pPr>
        <w:spacing w:after="0"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S3 Fysiikka yhteiskunnassa</w:t>
      </w:r>
    </w:p>
    <w:p w:rsidR="00CF67FE" w:rsidRPr="009F33D4" w:rsidRDefault="00EA16C0" w:rsidP="00CF67FE">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fysiikan ilmiöihin ja teknologisiin sovelluksiin liittyviä sisältöjä – valitaan erityisesti </w:t>
      </w:r>
      <w:r w:rsidR="00CF67FE" w:rsidRPr="009F33D4">
        <w:rPr>
          <w:rFonts w:ascii="Times New Roman" w:eastAsia="Times New Roman" w:hAnsi="Times New Roman" w:cs="Times New Roman"/>
          <w:sz w:val="24"/>
          <w:szCs w:val="24"/>
          <w:lang w:eastAsia="fi-FI"/>
        </w:rPr>
        <w:t>yhteiskunnan toiminnan ja kehittymisen näkökulmista</w:t>
      </w:r>
      <w:r>
        <w:rPr>
          <w:rFonts w:ascii="Times New Roman" w:eastAsia="Times New Roman" w:hAnsi="Times New Roman" w:cs="Times New Roman"/>
          <w:sz w:val="24"/>
          <w:szCs w:val="24"/>
          <w:lang w:eastAsia="fi-FI"/>
        </w:rPr>
        <w:t xml:space="preserve"> (seudullinen/paikallinen?)</w:t>
      </w:r>
    </w:p>
    <w:p w:rsidR="00CF67FE" w:rsidRPr="009F33D4" w:rsidRDefault="00CF67FE" w:rsidP="00CF67FE">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energian-tuotanto ja kestävä energiavarojen käyttö</w:t>
      </w:r>
    </w:p>
    <w:p w:rsidR="00CF67FE" w:rsidRPr="009F33D4" w:rsidRDefault="00CF67FE" w:rsidP="00CF67FE">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 xml:space="preserve">fysiikan merkitys jatko-opinnoissa </w:t>
      </w:r>
      <w:r w:rsidR="00EA16C0">
        <w:rPr>
          <w:rFonts w:ascii="Times New Roman" w:eastAsia="Times New Roman" w:hAnsi="Times New Roman" w:cs="Times New Roman"/>
          <w:sz w:val="24"/>
          <w:szCs w:val="24"/>
          <w:lang w:eastAsia="fi-FI"/>
        </w:rPr>
        <w:t xml:space="preserve">(koulutuspolut) </w:t>
      </w:r>
      <w:r w:rsidRPr="009F33D4">
        <w:rPr>
          <w:rFonts w:ascii="Times New Roman" w:eastAsia="Times New Roman" w:hAnsi="Times New Roman" w:cs="Times New Roman"/>
          <w:sz w:val="24"/>
          <w:szCs w:val="24"/>
          <w:lang w:eastAsia="fi-FI"/>
        </w:rPr>
        <w:t>ja ammateissa</w:t>
      </w:r>
    </w:p>
    <w:p w:rsidR="00CF67FE" w:rsidRPr="009F33D4" w:rsidRDefault="00CF67FE" w:rsidP="00CF67FE">
      <w:pPr>
        <w:spacing w:after="0"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S4 Fysiikka maailmankuvan rakentajana</w:t>
      </w:r>
    </w:p>
    <w:p w:rsidR="00CF67FE" w:rsidRPr="009F33D4" w:rsidRDefault="00CF67FE" w:rsidP="00CF67FE">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fysiikan luonne tieteenä</w:t>
      </w:r>
      <w:r w:rsidR="00EA16C0">
        <w:rPr>
          <w:rFonts w:ascii="Times New Roman" w:eastAsia="Times New Roman" w:hAnsi="Times New Roman" w:cs="Times New Roman"/>
          <w:sz w:val="24"/>
          <w:szCs w:val="24"/>
          <w:lang w:eastAsia="fi-FI"/>
        </w:rPr>
        <w:t xml:space="preserve"> </w:t>
      </w:r>
    </w:p>
    <w:p w:rsidR="00CF67FE" w:rsidRPr="009F33D4" w:rsidRDefault="00CF67FE" w:rsidP="00CF67FE">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energian säilymisen periaate</w:t>
      </w:r>
    </w:p>
    <w:p w:rsidR="00CF67FE" w:rsidRPr="009F33D4" w:rsidRDefault="00CF67FE" w:rsidP="00CF67FE">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maailmankaikkeuden rakenteet ja mittasuhteet</w:t>
      </w:r>
    </w:p>
    <w:p w:rsidR="00CF67FE" w:rsidRPr="009F33D4" w:rsidRDefault="00CF67FE" w:rsidP="00CF67FE">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ajankohtaisten ilmiöiden ja uutisten käsittely</w:t>
      </w:r>
    </w:p>
    <w:p w:rsidR="00CF67FE" w:rsidRPr="009F33D4" w:rsidRDefault="00CF67FE" w:rsidP="00CF67FE">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nykypäivän fysiikan tutkimuksiin tai sovelluksiin tutustuminen</w:t>
      </w:r>
    </w:p>
    <w:p w:rsidR="00CF67FE" w:rsidRPr="009F33D4" w:rsidRDefault="00CF67FE" w:rsidP="00CF67FE">
      <w:pPr>
        <w:spacing w:after="0"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S5 Vuorovaikutus ja liike</w:t>
      </w:r>
    </w:p>
    <w:p w:rsidR="00CF67FE" w:rsidRPr="009F33D4" w:rsidRDefault="00CF67FE" w:rsidP="00CF67FE">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kahden kappaleen vuorovaikutuksesta siirrytään kappaleeseen vaikuttaviin voimiin</w:t>
      </w:r>
    </w:p>
    <w:p w:rsidR="00CF67FE" w:rsidRPr="009F33D4" w:rsidRDefault="00CF67FE" w:rsidP="00CF67FE">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tasainen ja muuttuva liike kvalitatiivisesti ja kvantitatiivisesti</w:t>
      </w:r>
    </w:p>
    <w:p w:rsidR="00CF67FE" w:rsidRPr="009F33D4" w:rsidRDefault="00CF67FE" w:rsidP="00CF67FE">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mekaaninen työ ja teho</w:t>
      </w:r>
      <w:r w:rsidR="00EA16C0">
        <w:rPr>
          <w:rFonts w:ascii="Times New Roman" w:eastAsia="Times New Roman" w:hAnsi="Times New Roman" w:cs="Times New Roman"/>
          <w:sz w:val="24"/>
          <w:szCs w:val="24"/>
          <w:lang w:eastAsia="fi-FI"/>
        </w:rPr>
        <w:t xml:space="preserve"> (kytkettynä energiaan)</w:t>
      </w:r>
    </w:p>
    <w:p w:rsidR="00CF67FE" w:rsidRPr="009F33D4" w:rsidRDefault="00CF67FE" w:rsidP="00CF67FE">
      <w:pPr>
        <w:spacing w:after="0"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S6 Sähkö</w:t>
      </w:r>
    </w:p>
    <w:p w:rsidR="00EA16C0" w:rsidRDefault="00EA16C0" w:rsidP="00CF67FE">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virtapiiri</w:t>
      </w:r>
    </w:p>
    <w:p w:rsidR="00CF67FE" w:rsidRPr="009F33D4" w:rsidRDefault="00EA16C0" w:rsidP="00CF67FE">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jännite ja sähkövirta sekä niiden yhteys</w:t>
      </w:r>
    </w:p>
    <w:p w:rsidR="00CF67FE" w:rsidRPr="009F33D4" w:rsidRDefault="00CF67FE" w:rsidP="00CF67FE">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kodin sähköturvallisuus</w:t>
      </w:r>
    </w:p>
    <w:p w:rsidR="00CF67FE" w:rsidRPr="009F33D4" w:rsidRDefault="00CF67FE" w:rsidP="00CF67FE">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9F33D4">
        <w:rPr>
          <w:rFonts w:ascii="Times New Roman" w:eastAsia="Times New Roman" w:hAnsi="Times New Roman" w:cs="Times New Roman"/>
          <w:sz w:val="24"/>
          <w:szCs w:val="24"/>
          <w:lang w:eastAsia="fi-FI"/>
        </w:rPr>
        <w:t xml:space="preserve">sähkön </w:t>
      </w:r>
      <w:r w:rsidR="00917335">
        <w:rPr>
          <w:rFonts w:ascii="Times New Roman" w:eastAsia="Times New Roman" w:hAnsi="Times New Roman" w:cs="Times New Roman"/>
          <w:sz w:val="24"/>
          <w:szCs w:val="24"/>
          <w:lang w:eastAsia="fi-FI"/>
        </w:rPr>
        <w:t xml:space="preserve">käyttäminen ja </w:t>
      </w:r>
      <w:r w:rsidRPr="009F33D4">
        <w:rPr>
          <w:rFonts w:ascii="Times New Roman" w:eastAsia="Times New Roman" w:hAnsi="Times New Roman" w:cs="Times New Roman"/>
          <w:sz w:val="24"/>
          <w:szCs w:val="24"/>
          <w:lang w:eastAsia="fi-FI"/>
        </w:rPr>
        <w:t>tuottaminen</w:t>
      </w:r>
    </w:p>
    <w:p w:rsidR="00CF67FE" w:rsidRPr="009F33D4" w:rsidRDefault="00917335" w:rsidP="00CF67FE">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sähköinen varautuminen ja </w:t>
      </w:r>
      <w:bookmarkStart w:id="0" w:name="_GoBack"/>
      <w:bookmarkEnd w:id="0"/>
      <w:r w:rsidR="00CF67FE" w:rsidRPr="009F33D4">
        <w:rPr>
          <w:rFonts w:ascii="Times New Roman" w:eastAsia="Times New Roman" w:hAnsi="Times New Roman" w:cs="Times New Roman"/>
          <w:sz w:val="24"/>
          <w:szCs w:val="24"/>
          <w:lang w:eastAsia="fi-FI"/>
        </w:rPr>
        <w:t>magnetismi</w:t>
      </w:r>
    </w:p>
    <w:p w:rsidR="00CF67FE" w:rsidRDefault="00CF67FE" w:rsidP="00CF67FE"/>
    <w:p w:rsidR="00E2446C" w:rsidRDefault="00E2446C"/>
    <w:sectPr w:rsidR="00E2446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6A6B"/>
    <w:multiLevelType w:val="multilevel"/>
    <w:tmpl w:val="8E64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10068"/>
    <w:multiLevelType w:val="multilevel"/>
    <w:tmpl w:val="7546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E07CA"/>
    <w:multiLevelType w:val="multilevel"/>
    <w:tmpl w:val="1174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22091C"/>
    <w:multiLevelType w:val="multilevel"/>
    <w:tmpl w:val="47E4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A71C8C"/>
    <w:multiLevelType w:val="multilevel"/>
    <w:tmpl w:val="C882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5A0691"/>
    <w:multiLevelType w:val="multilevel"/>
    <w:tmpl w:val="313C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FE"/>
    <w:rsid w:val="00917335"/>
    <w:rsid w:val="00CF67FE"/>
    <w:rsid w:val="00E2446C"/>
    <w:rsid w:val="00EA16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67F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67FE"/>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476</Words>
  <Characters>3857</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PTTK oy</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 Vartiainen</dc:creator>
  <cp:lastModifiedBy>JAANA</cp:lastModifiedBy>
  <cp:revision>2</cp:revision>
  <dcterms:created xsi:type="dcterms:W3CDTF">2015-02-02T07:26:00Z</dcterms:created>
  <dcterms:modified xsi:type="dcterms:W3CDTF">2015-02-02T16:33:00Z</dcterms:modified>
</cp:coreProperties>
</file>