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82E" w:rsidRPr="0008282E" w:rsidRDefault="0008282E" w:rsidP="0008282E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Calibri"/>
          <w:b/>
          <w:color w:val="663300"/>
          <w:sz w:val="36"/>
          <w:szCs w:val="36"/>
        </w:rPr>
      </w:pPr>
      <w:r w:rsidRPr="0008282E">
        <w:rPr>
          <w:rFonts w:ascii="Bradley Hand ITC" w:hAnsi="Bradley Hand ITC" w:cs="Calibri"/>
          <w:b/>
          <w:color w:val="663300"/>
          <w:sz w:val="36"/>
          <w:szCs w:val="36"/>
        </w:rPr>
        <w:t>SUKLAA MEDITAATIO Tietoisen syömisen harjoitus</w:t>
      </w:r>
    </w:p>
    <w:p w:rsidR="0008282E" w:rsidRPr="0008282E" w:rsidRDefault="0008282E" w:rsidP="000828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663300"/>
          <w:sz w:val="28"/>
          <w:szCs w:val="28"/>
        </w:rPr>
      </w:pPr>
    </w:p>
    <w:p w:rsidR="0008282E" w:rsidRPr="0008282E" w:rsidRDefault="0008282E" w:rsidP="000828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663300"/>
          <w:sz w:val="28"/>
          <w:szCs w:val="28"/>
        </w:rPr>
      </w:pPr>
    </w:p>
    <w:p w:rsidR="0008282E" w:rsidRPr="0008282E" w:rsidRDefault="0008282E" w:rsidP="000828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663300"/>
          <w:sz w:val="28"/>
          <w:szCs w:val="28"/>
        </w:rPr>
      </w:pPr>
      <w:r w:rsidRPr="0008282E">
        <w:rPr>
          <w:rFonts w:ascii="Calibri" w:hAnsi="Calibri" w:cs="Calibri"/>
          <w:b/>
          <w:color w:val="663300"/>
          <w:sz w:val="28"/>
          <w:szCs w:val="28"/>
        </w:rPr>
        <w:t>1. Istu sinulle mie</w:t>
      </w:r>
      <w:r>
        <w:rPr>
          <w:rFonts w:ascii="Calibri" w:hAnsi="Calibri" w:cs="Calibri"/>
          <w:b/>
          <w:color w:val="663300"/>
          <w:sz w:val="28"/>
          <w:szCs w:val="28"/>
        </w:rPr>
        <w:t>leiseen paikkaan. Ota pala (raaka)</w:t>
      </w:r>
      <w:r w:rsidRPr="0008282E">
        <w:rPr>
          <w:rFonts w:ascii="Calibri" w:hAnsi="Calibri" w:cs="Calibri"/>
          <w:b/>
          <w:color w:val="663300"/>
          <w:sz w:val="28"/>
          <w:szCs w:val="28"/>
        </w:rPr>
        <w:t>suklaata ulottuville. Aseta kellon merkkiääni</w:t>
      </w:r>
    </w:p>
    <w:p w:rsidR="0008282E" w:rsidRPr="0008282E" w:rsidRDefault="0008282E" w:rsidP="000828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663300"/>
          <w:sz w:val="28"/>
          <w:szCs w:val="28"/>
        </w:rPr>
      </w:pPr>
      <w:r w:rsidRPr="0008282E">
        <w:rPr>
          <w:rFonts w:ascii="Calibri" w:hAnsi="Calibri" w:cs="Calibri"/>
          <w:b/>
          <w:color w:val="663300"/>
          <w:sz w:val="28"/>
          <w:szCs w:val="28"/>
        </w:rPr>
        <w:t>soimaan viiden minuutin kuluttua. Rauhoita hengitystä hetken ajan.</w:t>
      </w:r>
    </w:p>
    <w:p w:rsidR="0008282E" w:rsidRPr="0008282E" w:rsidRDefault="0008282E" w:rsidP="000828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663300"/>
          <w:sz w:val="28"/>
          <w:szCs w:val="28"/>
        </w:rPr>
      </w:pPr>
      <w:r w:rsidRPr="0008282E">
        <w:rPr>
          <w:rFonts w:ascii="Calibri" w:hAnsi="Calibri" w:cs="Calibri"/>
          <w:b/>
          <w:color w:val="663300"/>
          <w:sz w:val="28"/>
          <w:szCs w:val="28"/>
        </w:rPr>
        <w:t>2. Aseta pala suklaata kielelle. Älä pure, älä maiskuta, ainoastaan anna suklaan olla kieltä ja</w:t>
      </w:r>
    </w:p>
    <w:p w:rsidR="0008282E" w:rsidRPr="0008282E" w:rsidRDefault="0008282E" w:rsidP="000828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663300"/>
          <w:sz w:val="28"/>
          <w:szCs w:val="28"/>
        </w:rPr>
      </w:pPr>
      <w:r w:rsidRPr="0008282E">
        <w:rPr>
          <w:rFonts w:ascii="Calibri" w:hAnsi="Calibri" w:cs="Calibri"/>
          <w:b/>
          <w:color w:val="663300"/>
          <w:sz w:val="28"/>
          <w:szCs w:val="28"/>
        </w:rPr>
        <w:t>kitalakea vasten, kun suljet suun ja silmät.</w:t>
      </w:r>
    </w:p>
    <w:p w:rsidR="0008282E" w:rsidRPr="0008282E" w:rsidRDefault="0008282E" w:rsidP="000828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663300"/>
          <w:sz w:val="28"/>
          <w:szCs w:val="28"/>
        </w:rPr>
      </w:pPr>
      <w:r w:rsidRPr="0008282E">
        <w:rPr>
          <w:rFonts w:ascii="Calibri" w:hAnsi="Calibri" w:cs="Calibri"/>
          <w:b/>
          <w:color w:val="663300"/>
          <w:sz w:val="28"/>
          <w:szCs w:val="28"/>
        </w:rPr>
        <w:t>3. Aisti. Sulata suklaa aisteihisi suuta liikuttamatta. Tunne suklaan tuoksu, maku ja sen muoto,</w:t>
      </w:r>
    </w:p>
    <w:p w:rsidR="0008282E" w:rsidRPr="0008282E" w:rsidRDefault="0008282E" w:rsidP="000828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663300"/>
          <w:sz w:val="28"/>
          <w:szCs w:val="28"/>
        </w:rPr>
      </w:pPr>
      <w:r w:rsidRPr="0008282E">
        <w:rPr>
          <w:rFonts w:ascii="Calibri" w:hAnsi="Calibri" w:cs="Calibri"/>
          <w:b/>
          <w:color w:val="663300"/>
          <w:sz w:val="28"/>
          <w:szCs w:val="28"/>
        </w:rPr>
        <w:t>joka alkaa hiljaa sulaa suuhusi - jota et liikuta vieläk</w:t>
      </w:r>
      <w:bookmarkStart w:id="0" w:name="_GoBack"/>
      <w:bookmarkEnd w:id="0"/>
      <w:r w:rsidRPr="0008282E">
        <w:rPr>
          <w:rFonts w:ascii="Calibri" w:hAnsi="Calibri" w:cs="Calibri"/>
          <w:b/>
          <w:color w:val="663300"/>
          <w:sz w:val="28"/>
          <w:szCs w:val="28"/>
        </w:rPr>
        <w:t>ään.</w:t>
      </w:r>
    </w:p>
    <w:p w:rsidR="0008282E" w:rsidRPr="0008282E" w:rsidRDefault="0008282E" w:rsidP="000828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663300"/>
          <w:sz w:val="28"/>
          <w:szCs w:val="28"/>
        </w:rPr>
      </w:pPr>
      <w:r w:rsidRPr="0008282E">
        <w:rPr>
          <w:rFonts w:ascii="Calibri" w:hAnsi="Calibri" w:cs="Calibri"/>
          <w:b/>
          <w:color w:val="663300"/>
          <w:sz w:val="28"/>
          <w:szCs w:val="28"/>
        </w:rPr>
        <w:t>4. Hidasta. Huomioi halusi purra, saada nautinto irti suklaapalasta nopeasti - ja vastusta</w:t>
      </w:r>
    </w:p>
    <w:p w:rsidR="0008282E" w:rsidRPr="0008282E" w:rsidRDefault="0008282E" w:rsidP="000828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663300"/>
          <w:sz w:val="28"/>
          <w:szCs w:val="28"/>
        </w:rPr>
      </w:pPr>
      <w:r w:rsidRPr="0008282E">
        <w:rPr>
          <w:rFonts w:ascii="Calibri" w:hAnsi="Calibri" w:cs="Calibri"/>
          <w:b/>
          <w:color w:val="663300"/>
          <w:sz w:val="28"/>
          <w:szCs w:val="28"/>
        </w:rPr>
        <w:t>lempeästi näitä tuntemuksi</w:t>
      </w:r>
      <w:r>
        <w:rPr>
          <w:rFonts w:ascii="Calibri" w:hAnsi="Calibri" w:cs="Calibri"/>
          <w:b/>
          <w:color w:val="663300"/>
          <w:sz w:val="28"/>
          <w:szCs w:val="28"/>
        </w:rPr>
        <w:t>a</w:t>
      </w:r>
      <w:r w:rsidRPr="0008282E">
        <w:rPr>
          <w:rFonts w:ascii="Calibri" w:hAnsi="Calibri" w:cs="Calibri"/>
          <w:b/>
          <w:color w:val="663300"/>
          <w:sz w:val="28"/>
          <w:szCs w:val="28"/>
        </w:rPr>
        <w:t>. Anna suklaan levitä kielesi päälle ja hengitä syvään ja</w:t>
      </w:r>
    </w:p>
    <w:p w:rsidR="0008282E" w:rsidRPr="0008282E" w:rsidRDefault="0008282E" w:rsidP="000828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663300"/>
          <w:sz w:val="28"/>
          <w:szCs w:val="28"/>
        </w:rPr>
      </w:pPr>
      <w:r w:rsidRPr="0008282E">
        <w:rPr>
          <w:rFonts w:ascii="Calibri" w:hAnsi="Calibri" w:cs="Calibri"/>
          <w:b/>
          <w:color w:val="663300"/>
          <w:sz w:val="28"/>
          <w:szCs w:val="28"/>
        </w:rPr>
        <w:t>hyväksyvästi kaikkien tuntemustesi läpi.</w:t>
      </w:r>
    </w:p>
    <w:p w:rsidR="0008282E" w:rsidRPr="0008282E" w:rsidRDefault="0008282E" w:rsidP="000828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663300"/>
          <w:sz w:val="28"/>
          <w:szCs w:val="28"/>
        </w:rPr>
      </w:pPr>
      <w:r w:rsidRPr="0008282E">
        <w:rPr>
          <w:rFonts w:ascii="Calibri" w:hAnsi="Calibri" w:cs="Calibri"/>
          <w:b/>
          <w:color w:val="663300"/>
          <w:sz w:val="28"/>
          <w:szCs w:val="28"/>
        </w:rPr>
        <w:t>5. Pysy läsnä olevana, suklaata aistien. Vasta kun kello antaa merkkiäänen, syö suklaapala</w:t>
      </w:r>
    </w:p>
    <w:p w:rsidR="0008282E" w:rsidRPr="0008282E" w:rsidRDefault="0008282E" w:rsidP="000828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663300"/>
          <w:sz w:val="28"/>
          <w:szCs w:val="28"/>
        </w:rPr>
      </w:pPr>
      <w:r w:rsidRPr="0008282E">
        <w:rPr>
          <w:rFonts w:ascii="Calibri" w:hAnsi="Calibri" w:cs="Calibri"/>
          <w:b/>
          <w:color w:val="663300"/>
          <w:sz w:val="28"/>
          <w:szCs w:val="28"/>
        </w:rPr>
        <w:t>haluamallasi tavalla loppuun.</w:t>
      </w:r>
    </w:p>
    <w:p w:rsidR="0008282E" w:rsidRPr="0008282E" w:rsidRDefault="0008282E" w:rsidP="000828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663300"/>
          <w:sz w:val="28"/>
          <w:szCs w:val="28"/>
        </w:rPr>
      </w:pPr>
      <w:r w:rsidRPr="0008282E">
        <w:rPr>
          <w:rFonts w:ascii="Calibri" w:hAnsi="Calibri" w:cs="Calibri"/>
          <w:b/>
          <w:color w:val="663300"/>
          <w:sz w:val="28"/>
          <w:szCs w:val="28"/>
        </w:rPr>
        <w:t>6. Mitä tahansa harjoituksessa tapahtuikin, hyväksy se, tarkastele sitä tuomitsematta. Etkö</w:t>
      </w:r>
    </w:p>
    <w:p w:rsidR="0008282E" w:rsidRPr="0008282E" w:rsidRDefault="0008282E" w:rsidP="000828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663300"/>
          <w:sz w:val="28"/>
          <w:szCs w:val="28"/>
        </w:rPr>
      </w:pPr>
      <w:r w:rsidRPr="0008282E">
        <w:rPr>
          <w:rFonts w:ascii="Calibri" w:hAnsi="Calibri" w:cs="Calibri"/>
          <w:b/>
          <w:color w:val="663300"/>
          <w:sz w:val="28"/>
          <w:szCs w:val="28"/>
        </w:rPr>
        <w:t>ollut täysin läsnä koko suklaameditaation ajan. Testaa, voitko siirtää jotain äskeisistä</w:t>
      </w:r>
    </w:p>
    <w:p w:rsidR="0008282E" w:rsidRPr="0008282E" w:rsidRDefault="0008282E" w:rsidP="000828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663300"/>
          <w:sz w:val="28"/>
          <w:szCs w:val="28"/>
        </w:rPr>
      </w:pPr>
      <w:r w:rsidRPr="0008282E">
        <w:rPr>
          <w:rFonts w:ascii="Calibri" w:hAnsi="Calibri" w:cs="Calibri"/>
          <w:b/>
          <w:color w:val="663300"/>
          <w:sz w:val="28"/>
          <w:szCs w:val="28"/>
        </w:rPr>
        <w:t>huomioista seuraavaan ruokailuhetkeesi.</w:t>
      </w:r>
    </w:p>
    <w:p w:rsidR="00FC78EB" w:rsidRPr="0008282E" w:rsidRDefault="0008282E" w:rsidP="0008282E">
      <w:pPr>
        <w:rPr>
          <w:b/>
          <w:color w:val="663300"/>
          <w:sz w:val="28"/>
          <w:szCs w:val="28"/>
        </w:rPr>
      </w:pPr>
      <w:r w:rsidRPr="0008282E">
        <w:rPr>
          <w:rFonts w:ascii="Calibri" w:hAnsi="Calibri" w:cs="Calibri"/>
          <w:b/>
          <w:color w:val="663300"/>
          <w:sz w:val="28"/>
          <w:szCs w:val="28"/>
        </w:rPr>
        <w:t>Lähde: Mia Jokiniva, Hengityshetkiä - opas stressittömään elämään -kirja, Gummerus 2012</w:t>
      </w:r>
    </w:p>
    <w:sectPr w:rsidR="00FC78EB" w:rsidRPr="000828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82E"/>
    <w:rsid w:val="0008282E"/>
    <w:rsid w:val="00FC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D2B2"/>
  <w15:chartTrackingRefBased/>
  <w15:docId w15:val="{19DF321B-C4DF-46EF-8FD8-D9475B4D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Kalaja, Merja</dc:creator>
  <cp:keywords/>
  <dc:description/>
  <cp:lastModifiedBy>Kalaja, Merja</cp:lastModifiedBy>
  <cp:revision>1</cp:revision>
  <dcterms:created xsi:type="dcterms:W3CDTF">2018-11-16T14:11:00Z</dcterms:created>
  <dcterms:modified xsi:type="dcterms:W3CDTF">2018-11-16T14:19:00Z</dcterms:modified>
</cp:coreProperties>
</file>