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B93" w:rsidRPr="00F17B93" w:rsidRDefault="00F17B93" w:rsidP="00F17B93">
      <w:pPr>
        <w:spacing w:after="0" w:line="240" w:lineRule="auto"/>
        <w:rPr>
          <w:rFonts w:ascii="Algerian" w:eastAsia="Times New Roman" w:hAnsi="Algerian" w:cs="Times New Roman"/>
          <w:sz w:val="36"/>
          <w:szCs w:val="20"/>
          <w:lang w:eastAsia="fi-FI"/>
        </w:rPr>
      </w:pPr>
      <w:r w:rsidRPr="00F17B93">
        <w:rPr>
          <w:rFonts w:ascii="Algerian" w:eastAsia="Times New Roman" w:hAnsi="Algerian" w:cs="Times New Roman"/>
          <w:sz w:val="36"/>
          <w:szCs w:val="20"/>
          <w:lang w:eastAsia="fi-FI"/>
        </w:rPr>
        <w:t xml:space="preserve">                           </w:t>
      </w:r>
    </w:p>
    <w:p w:rsidR="00F17B93" w:rsidRPr="00F17B93" w:rsidRDefault="00F17B93" w:rsidP="00F17B93">
      <w:pPr>
        <w:spacing w:after="0" w:line="240" w:lineRule="auto"/>
        <w:ind w:left="1304" w:firstLine="1304"/>
        <w:rPr>
          <w:rFonts w:ascii="Tahoma" w:eastAsia="Times New Roman" w:hAnsi="Tahoma" w:cs="Tahoma"/>
          <w:b/>
          <w:sz w:val="36"/>
          <w:szCs w:val="20"/>
          <w:lang w:eastAsia="fi-FI"/>
        </w:rPr>
      </w:pPr>
      <w:r w:rsidRPr="00F17B93">
        <w:rPr>
          <w:rFonts w:ascii="Algerian" w:eastAsia="Times New Roman" w:hAnsi="Algerian" w:cs="Times New Roman"/>
          <w:sz w:val="36"/>
          <w:szCs w:val="20"/>
          <w:lang w:eastAsia="fi-FI"/>
        </w:rPr>
        <w:t xml:space="preserve"> </w:t>
      </w:r>
      <w:r w:rsidRPr="00F17B93">
        <w:rPr>
          <w:rFonts w:ascii="Tahoma" w:eastAsia="Times New Roman" w:hAnsi="Tahoma" w:cs="Tahoma"/>
          <w:b/>
          <w:sz w:val="36"/>
          <w:szCs w:val="20"/>
          <w:lang w:eastAsia="fi-FI"/>
        </w:rPr>
        <w:t>Haapa-Kimolan koulu</w:t>
      </w:r>
    </w:p>
    <w:p w:rsidR="00F17B93" w:rsidRPr="00F17B93" w:rsidRDefault="00F17B93" w:rsidP="00F17B93">
      <w:pPr>
        <w:spacing w:after="0" w:line="240" w:lineRule="auto"/>
        <w:ind w:left="1304" w:firstLine="1304"/>
        <w:rPr>
          <w:rFonts w:ascii="Tahoma" w:eastAsia="Times New Roman" w:hAnsi="Tahoma" w:cs="Tahoma"/>
          <w:b/>
          <w:sz w:val="36"/>
          <w:szCs w:val="20"/>
          <w:lang w:eastAsia="fi-FI"/>
        </w:rPr>
      </w:pPr>
    </w:p>
    <w:p w:rsidR="00F17B93" w:rsidRPr="00F17B93" w:rsidRDefault="00F17B93" w:rsidP="00F17B93">
      <w:pPr>
        <w:spacing w:after="0" w:line="240" w:lineRule="auto"/>
        <w:rPr>
          <w:rFonts w:ascii="Tahoma" w:eastAsia="Times New Roman" w:hAnsi="Tahoma" w:cs="Tahoma"/>
          <w:b/>
          <w:sz w:val="36"/>
          <w:szCs w:val="20"/>
          <w:lang w:eastAsia="fi-FI"/>
        </w:rPr>
      </w:pPr>
      <w:r w:rsidRPr="00F17B93">
        <w:rPr>
          <w:rFonts w:ascii="Tahoma" w:eastAsia="Times New Roman" w:hAnsi="Tahoma" w:cs="Tahoma"/>
          <w:b/>
          <w:sz w:val="36"/>
          <w:szCs w:val="20"/>
          <w:lang w:eastAsia="fi-FI"/>
        </w:rPr>
        <w:t xml:space="preserve">                   Lukuvuositiedote  20</w:t>
      </w:r>
      <w:r>
        <w:rPr>
          <w:rFonts w:ascii="Tahoma" w:eastAsia="Times New Roman" w:hAnsi="Tahoma" w:cs="Tahoma"/>
          <w:b/>
          <w:sz w:val="36"/>
          <w:szCs w:val="20"/>
          <w:lang w:eastAsia="fi-FI"/>
        </w:rPr>
        <w:t>25</w:t>
      </w:r>
      <w:r w:rsidRPr="00F17B93">
        <w:rPr>
          <w:rFonts w:ascii="Tahoma" w:eastAsia="Times New Roman" w:hAnsi="Tahoma" w:cs="Tahoma"/>
          <w:b/>
          <w:sz w:val="36"/>
          <w:szCs w:val="20"/>
          <w:lang w:eastAsia="fi-FI"/>
        </w:rPr>
        <w:t>-20</w:t>
      </w:r>
      <w:r>
        <w:rPr>
          <w:rFonts w:ascii="Tahoma" w:eastAsia="Times New Roman" w:hAnsi="Tahoma" w:cs="Tahoma"/>
          <w:b/>
          <w:sz w:val="36"/>
          <w:szCs w:val="20"/>
          <w:lang w:eastAsia="fi-FI"/>
        </w:rPr>
        <w:t>26</w:t>
      </w:r>
    </w:p>
    <w:p w:rsidR="00F17B93" w:rsidRPr="00F17B93" w:rsidRDefault="00F17B93" w:rsidP="00F17B93">
      <w:pPr>
        <w:spacing w:after="0" w:line="240" w:lineRule="auto"/>
        <w:rPr>
          <w:rFonts w:ascii="Algerian" w:eastAsia="Times New Roman" w:hAnsi="Algerian" w:cs="Times New Roman"/>
          <w:sz w:val="36"/>
          <w:szCs w:val="20"/>
          <w:lang w:eastAsia="fi-FI"/>
        </w:rPr>
      </w:pPr>
    </w:p>
    <w:p w:rsidR="00F17B93" w:rsidRPr="00F17B93" w:rsidRDefault="00F17B93" w:rsidP="00F17B93">
      <w:pPr>
        <w:spacing w:after="0" w:line="240" w:lineRule="auto"/>
        <w:rPr>
          <w:rFonts w:ascii="Algerian" w:eastAsia="Times New Roman" w:hAnsi="Algerian" w:cs="Times New Roman"/>
          <w:sz w:val="36"/>
          <w:szCs w:val="20"/>
          <w:lang w:eastAsia="fi-FI"/>
        </w:rPr>
      </w:pPr>
    </w:p>
    <w:p w:rsidR="00F17B93" w:rsidRPr="00F17B93" w:rsidRDefault="00F17B93" w:rsidP="00F17B93">
      <w:pPr>
        <w:spacing w:after="0" w:line="240" w:lineRule="auto"/>
        <w:rPr>
          <w:rFonts w:ascii="Algerian" w:eastAsia="Times New Roman" w:hAnsi="Algerian" w:cs="Times New Roman"/>
          <w:sz w:val="36"/>
          <w:szCs w:val="20"/>
          <w:lang w:eastAsia="fi-FI"/>
        </w:rPr>
      </w:pPr>
    </w:p>
    <w:p w:rsidR="00F17B93" w:rsidRPr="00F17B93" w:rsidRDefault="00F17B93" w:rsidP="00F17B93">
      <w:pPr>
        <w:spacing w:after="0" w:line="240" w:lineRule="auto"/>
        <w:rPr>
          <w:rFonts w:ascii="Algerian" w:eastAsia="Times New Roman" w:hAnsi="Algerian" w:cs="Times New Roman"/>
          <w:sz w:val="36"/>
          <w:szCs w:val="20"/>
          <w:lang w:eastAsia="fi-FI"/>
        </w:rPr>
      </w:pPr>
    </w:p>
    <w:p w:rsidR="00F17B93" w:rsidRPr="00F17B93" w:rsidRDefault="00F17B93" w:rsidP="00F17B93">
      <w:pPr>
        <w:spacing w:after="0" w:line="240" w:lineRule="auto"/>
        <w:rPr>
          <w:rFonts w:ascii="Algerian" w:eastAsia="Times New Roman" w:hAnsi="Algerian" w:cs="Times New Roman"/>
          <w:sz w:val="36"/>
          <w:szCs w:val="20"/>
          <w:lang w:eastAsia="fi-FI"/>
        </w:rPr>
      </w:pPr>
      <w:r w:rsidRPr="00F17B93">
        <w:rPr>
          <w:rFonts w:ascii="Times New Roman" w:eastAsia="Times New Roman" w:hAnsi="Times New Roman" w:cs="Times New Roman"/>
          <w:sz w:val="20"/>
          <w:szCs w:val="20"/>
          <w:lang w:eastAsia="fi-FI"/>
        </w:rPr>
        <w:t xml:space="preserve">                                    </w:t>
      </w:r>
    </w:p>
    <w:p w:rsidR="00F17B93" w:rsidRPr="00F17B93" w:rsidRDefault="00F17B93" w:rsidP="00F17B93">
      <w:pPr>
        <w:spacing w:after="0" w:line="240" w:lineRule="auto"/>
        <w:rPr>
          <w:rFonts w:ascii="Algerian" w:eastAsia="Times New Roman" w:hAnsi="Algerian" w:cs="Times New Roman"/>
          <w:sz w:val="36"/>
          <w:szCs w:val="20"/>
          <w:lang w:eastAsia="fi-FI"/>
        </w:rPr>
      </w:pPr>
      <w:r w:rsidRPr="00F17B93">
        <w:rPr>
          <w:rFonts w:ascii="Algerian" w:eastAsia="Times New Roman" w:hAnsi="Algerian" w:cs="Times New Roman"/>
          <w:noProof/>
          <w:sz w:val="36"/>
          <w:szCs w:val="20"/>
          <w:lang w:eastAsia="fi-FI"/>
        </w:rPr>
        <w:drawing>
          <wp:anchor distT="0" distB="0" distL="114300" distR="114300" simplePos="0" relativeHeight="251659264" behindDoc="1" locked="0" layoutInCell="1" allowOverlap="1">
            <wp:simplePos x="0" y="0"/>
            <wp:positionH relativeFrom="column">
              <wp:posOffset>759460</wp:posOffset>
            </wp:positionH>
            <wp:positionV relativeFrom="paragraph">
              <wp:posOffset>182880</wp:posOffset>
            </wp:positionV>
            <wp:extent cx="4758690" cy="4614545"/>
            <wp:effectExtent l="0" t="0" r="381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8690" cy="4614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B93" w:rsidRPr="00F17B93" w:rsidRDefault="00F17B93" w:rsidP="00F17B93">
      <w:pPr>
        <w:spacing w:after="0" w:line="240" w:lineRule="auto"/>
        <w:rPr>
          <w:rFonts w:ascii="Algerian" w:eastAsia="Times New Roman" w:hAnsi="Algerian" w:cs="Times New Roman"/>
          <w:sz w:val="36"/>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päivitetty </w:t>
      </w:r>
      <w:r>
        <w:rPr>
          <w:rFonts w:ascii="Times New Roman" w:eastAsia="Times New Roman" w:hAnsi="Times New Roman" w:cs="Times New Roman"/>
          <w:sz w:val="24"/>
          <w:szCs w:val="20"/>
          <w:lang w:eastAsia="fi-FI"/>
        </w:rPr>
        <w:t>27</w:t>
      </w:r>
      <w:r w:rsidRPr="00F17B93">
        <w:rPr>
          <w:rFonts w:ascii="Times New Roman" w:eastAsia="Times New Roman" w:hAnsi="Times New Roman" w:cs="Times New Roman"/>
          <w:sz w:val="24"/>
          <w:szCs w:val="20"/>
          <w:lang w:eastAsia="fi-FI"/>
        </w:rPr>
        <w:t>.8.2024</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lastRenderedPageBreak/>
        <w:t>Haapa-Kimolan koulu</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Kolisevantie 8  47310 Haapa-Kimola     </w:t>
      </w:r>
      <w:r w:rsidRPr="00F17B93">
        <w:rPr>
          <w:rFonts w:ascii="Times New Roman" w:eastAsia="Times New Roman" w:hAnsi="Times New Roman" w:cs="Times New Roman"/>
          <w:sz w:val="24"/>
          <w:szCs w:val="20"/>
          <w:lang w:eastAsia="fi-FI"/>
        </w:rPr>
        <w:tab/>
        <w:t xml:space="preserve">040 483 3802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Rehtori</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Sanna Multala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040 578 6202</w:t>
      </w:r>
      <w:r w:rsidRPr="00F17B93">
        <w:rPr>
          <w:rFonts w:ascii="Times New Roman" w:eastAsia="Times New Roman" w:hAnsi="Times New Roman" w:cs="Times New Roman"/>
          <w:sz w:val="24"/>
          <w:szCs w:val="20"/>
          <w:lang w:eastAsia="fi-FI"/>
        </w:rPr>
        <w:tab/>
        <w:t xml:space="preserve">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Opettajat</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Sanna Multala             </w:t>
      </w:r>
      <w:r w:rsidRPr="00F17B93">
        <w:rPr>
          <w:rFonts w:ascii="Times New Roman" w:eastAsia="Times New Roman" w:hAnsi="Times New Roman" w:cs="Times New Roman"/>
          <w:sz w:val="24"/>
          <w:szCs w:val="20"/>
          <w:lang w:eastAsia="fi-FI"/>
        </w:rPr>
        <w:tab/>
        <w:t xml:space="preserve">1.-2. lk    </w:t>
      </w:r>
      <w:r w:rsidRPr="00F17B93">
        <w:rPr>
          <w:rFonts w:ascii="Times New Roman" w:eastAsia="Times New Roman" w:hAnsi="Times New Roman" w:cs="Times New Roman"/>
          <w:sz w:val="24"/>
          <w:szCs w:val="20"/>
          <w:lang w:eastAsia="fi-FI"/>
        </w:rPr>
        <w:tab/>
        <w:t>040 578 6202</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Iida Seppälä</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3.-4. lk</w:t>
      </w:r>
      <w:r w:rsidRPr="00F17B93">
        <w:rPr>
          <w:rFonts w:ascii="Times New Roman" w:eastAsia="Times New Roman" w:hAnsi="Times New Roman" w:cs="Times New Roman"/>
          <w:sz w:val="24"/>
          <w:szCs w:val="20"/>
          <w:lang w:eastAsia="fi-FI"/>
        </w:rPr>
        <w:tab/>
        <w:t>040 546 1001</w:t>
      </w:r>
    </w:p>
    <w:p w:rsid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Katariina Martikainen       </w:t>
      </w:r>
      <w:r w:rsidRPr="00F17B93">
        <w:rPr>
          <w:rFonts w:ascii="Times New Roman" w:eastAsia="Times New Roman" w:hAnsi="Times New Roman" w:cs="Times New Roman"/>
          <w:sz w:val="24"/>
          <w:szCs w:val="20"/>
          <w:lang w:eastAsia="fi-FI"/>
        </w:rPr>
        <w:tab/>
        <w:t>5.-6. lk</w:t>
      </w:r>
      <w:r w:rsidRPr="00F17B93">
        <w:rPr>
          <w:rFonts w:ascii="Times New Roman" w:eastAsia="Times New Roman" w:hAnsi="Times New Roman" w:cs="Times New Roman"/>
          <w:sz w:val="24"/>
          <w:szCs w:val="20"/>
          <w:lang w:eastAsia="fi-FI"/>
        </w:rPr>
        <w:tab/>
        <w:t>040 483 3802</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ab/>
        <w:t xml:space="preserve">Anitta Töyrylä  </w:t>
      </w:r>
      <w:r>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ab/>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Erityisopettaja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Lilli Kailio</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p>
    <w:p w:rsidR="00F17B93" w:rsidRPr="00F17B93" w:rsidRDefault="00F17B93" w:rsidP="00F17B93">
      <w:pPr>
        <w:spacing w:after="0" w:line="240" w:lineRule="auto"/>
        <w:rPr>
          <w:rFonts w:ascii="Times New Roman" w:eastAsia="Times New Roman" w:hAnsi="Times New Roman" w:cs="Times New Roman"/>
          <w:sz w:val="24"/>
          <w:szCs w:val="24"/>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4"/>
          <w:lang w:eastAsia="fi-FI"/>
        </w:rPr>
        <w:t>Koulunkäynnin ohjaajat</w:t>
      </w: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t>Pia Äikäs</w:t>
      </w: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t>0</w:t>
      </w:r>
      <w:r w:rsidRPr="00F17B93">
        <w:rPr>
          <w:rFonts w:ascii="Times New Roman" w:eastAsia="Times New Roman" w:hAnsi="Times New Roman" w:cs="Times New Roman"/>
          <w:sz w:val="24"/>
          <w:szCs w:val="20"/>
          <w:lang w:eastAsia="fi-FI"/>
        </w:rPr>
        <w:t xml:space="preserve">40 483 3802 </w:t>
      </w:r>
    </w:p>
    <w:p w:rsidR="00F17B93" w:rsidRPr="00F17B93" w:rsidRDefault="00F17B93" w:rsidP="00F17B93">
      <w:pPr>
        <w:spacing w:after="0" w:line="240" w:lineRule="auto"/>
        <w:ind w:left="2608" w:firstLine="130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Nelly Lindroos</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040 483 3802</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4"/>
          <w:lang w:eastAsia="fi-FI"/>
        </w:rPr>
      </w:pPr>
      <w:r w:rsidRPr="00F17B93">
        <w:rPr>
          <w:rFonts w:ascii="Times New Roman" w:eastAsia="Times New Roman" w:hAnsi="Times New Roman" w:cs="Times New Roman"/>
          <w:sz w:val="24"/>
          <w:szCs w:val="24"/>
          <w:lang w:eastAsia="fi-FI"/>
        </w:rPr>
        <w:t>Sähköpostit</w:t>
      </w: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r>
      <w:hyperlink r:id="rId5" w:history="1">
        <w:r w:rsidRPr="00F17B93">
          <w:rPr>
            <w:rFonts w:ascii="Times New Roman" w:eastAsia="Times New Roman" w:hAnsi="Times New Roman" w:cs="Times New Roman"/>
            <w:color w:val="0000FF"/>
            <w:sz w:val="24"/>
            <w:szCs w:val="24"/>
            <w:u w:val="single"/>
            <w:lang w:eastAsia="fi-FI"/>
          </w:rPr>
          <w:t>etunimi.sukunimi@eduiitti.fi</w:t>
        </w:r>
      </w:hyperlink>
    </w:p>
    <w:p w:rsidR="00F17B93" w:rsidRPr="00F17B93" w:rsidRDefault="00F17B93" w:rsidP="00F17B93">
      <w:pPr>
        <w:spacing w:after="0" w:line="240" w:lineRule="auto"/>
        <w:rPr>
          <w:rFonts w:ascii="Times New Roman" w:eastAsia="Times New Roman" w:hAnsi="Times New Roman" w:cs="Times New Roman"/>
          <w:sz w:val="24"/>
          <w:szCs w:val="24"/>
          <w:lang w:eastAsia="fi-FI"/>
        </w:rPr>
      </w:pP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Keittäjä ja siistijä</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Jaana Laaksonen</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040 483 3801</w:t>
      </w:r>
    </w:p>
    <w:p w:rsidR="00F17B93" w:rsidRPr="00F17B93" w:rsidRDefault="00F17B93" w:rsidP="00F17B93">
      <w:pPr>
        <w:spacing w:after="0" w:line="240" w:lineRule="auto"/>
        <w:ind w:left="6520" w:firstLine="1304"/>
        <w:rPr>
          <w:rFonts w:ascii="Times New Roman" w:eastAsia="Times New Roman" w:hAnsi="Times New Roman" w:cs="Times New Roman"/>
          <w:sz w:val="24"/>
          <w:szCs w:val="20"/>
          <w:lang w:eastAsia="fi-FI"/>
        </w:rPr>
      </w:pPr>
    </w:p>
    <w:p w:rsidR="00F17B93" w:rsidRPr="00F17B93" w:rsidRDefault="00F17B93" w:rsidP="00F17B93">
      <w:pPr>
        <w:keepNext/>
        <w:shd w:val="clear" w:color="auto" w:fill="FFFFFF"/>
        <w:spacing w:before="240" w:after="60" w:line="240" w:lineRule="auto"/>
        <w:outlineLvl w:val="2"/>
        <w:rPr>
          <w:rFonts w:ascii="Times New Roman" w:eastAsia="Times New Roman" w:hAnsi="Times New Roman" w:cs="Times New Roman"/>
          <w:color w:val="333333"/>
          <w:sz w:val="24"/>
          <w:szCs w:val="24"/>
          <w:lang w:eastAsia="fi-FI"/>
        </w:rPr>
      </w:pPr>
      <w:r w:rsidRPr="00F17B93">
        <w:rPr>
          <w:rFonts w:ascii="Times New Roman" w:eastAsia="Times New Roman" w:hAnsi="Times New Roman" w:cs="Times New Roman"/>
          <w:bCs/>
          <w:sz w:val="24"/>
          <w:szCs w:val="24"/>
          <w:lang w:eastAsia="fi-FI"/>
        </w:rPr>
        <w:t>Koulukuljetus</w:t>
      </w:r>
      <w:r w:rsidRPr="00F17B93">
        <w:rPr>
          <w:rFonts w:ascii="Times New Roman" w:eastAsia="Times New Roman" w:hAnsi="Times New Roman" w:cs="Times New Roman"/>
          <w:bCs/>
          <w:sz w:val="24"/>
          <w:szCs w:val="24"/>
          <w:lang w:eastAsia="fi-FI"/>
        </w:rPr>
        <w:tab/>
      </w:r>
      <w:r w:rsidRPr="00F17B93">
        <w:rPr>
          <w:rFonts w:ascii="Times New Roman" w:eastAsia="Times New Roman" w:hAnsi="Times New Roman" w:cs="Times New Roman"/>
          <w:bCs/>
          <w:sz w:val="24"/>
          <w:szCs w:val="24"/>
          <w:lang w:eastAsia="fi-FI"/>
        </w:rPr>
        <w:tab/>
        <w:t>Teija Kolehmainen</w:t>
      </w:r>
      <w:r w:rsidRPr="00F17B93">
        <w:rPr>
          <w:rFonts w:ascii="Times New Roman" w:eastAsia="Times New Roman" w:hAnsi="Times New Roman" w:cs="Times New Roman"/>
          <w:bCs/>
          <w:sz w:val="24"/>
          <w:szCs w:val="24"/>
          <w:lang w:eastAsia="fi-FI"/>
        </w:rPr>
        <w:tab/>
      </w:r>
      <w:r w:rsidRPr="00F17B93">
        <w:rPr>
          <w:rFonts w:ascii="Times New Roman" w:eastAsia="Times New Roman" w:hAnsi="Times New Roman" w:cs="Times New Roman"/>
          <w:bCs/>
          <w:sz w:val="24"/>
          <w:szCs w:val="24"/>
          <w:lang w:eastAsia="fi-FI"/>
        </w:rPr>
        <w:tab/>
      </w:r>
      <w:r w:rsidRPr="00F17B93">
        <w:rPr>
          <w:rFonts w:ascii="Times New Roman" w:eastAsia="Times New Roman" w:hAnsi="Times New Roman" w:cs="Times New Roman"/>
          <w:bCs/>
          <w:color w:val="333333"/>
          <w:sz w:val="24"/>
          <w:szCs w:val="24"/>
          <w:lang w:eastAsia="fi-FI"/>
        </w:rPr>
        <w:t>040 503 7341</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Autojen yhteystiedot ja tietoa kuljetuksista löytyy Wilman  </w:t>
      </w:r>
    </w:p>
    <w:p w:rsidR="00F17B93" w:rsidRPr="00F17B93" w:rsidRDefault="00F17B93" w:rsidP="00F17B93">
      <w:pPr>
        <w:spacing w:after="0" w:line="240" w:lineRule="auto"/>
        <w:ind w:left="2608" w:right="-1134" w:firstLine="130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tiedotteista.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Kouluterveydenhoitaja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Taru Rosenqvist</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044 440 6701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Koulukuraattori</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Tanja Ruotsalainen  </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040 480 9312</w:t>
      </w:r>
    </w:p>
    <w:p w:rsidR="00F17B93" w:rsidRPr="00F17B93" w:rsidRDefault="00F17B93" w:rsidP="00F17B93">
      <w:pPr>
        <w:spacing w:after="0" w:line="240" w:lineRule="auto"/>
        <w:rPr>
          <w:rFonts w:ascii="Times New Roman" w:eastAsia="Times New Roman" w:hAnsi="Times New Roman" w:cs="Times New Roman"/>
          <w:sz w:val="24"/>
          <w:szCs w:val="24"/>
          <w:lang w:eastAsia="fi-FI"/>
        </w:rPr>
      </w:pP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r>
      <w:r w:rsidRPr="00F17B93">
        <w:rPr>
          <w:rFonts w:ascii="Times New Roman" w:eastAsia="Times New Roman" w:hAnsi="Times New Roman" w:cs="Times New Roman"/>
          <w:sz w:val="24"/>
          <w:szCs w:val="24"/>
          <w:lang w:eastAsia="fi-FI"/>
        </w:rPr>
        <w:tab/>
      </w:r>
    </w:p>
    <w:p w:rsidR="00F17B93" w:rsidRPr="00F17B93" w:rsidRDefault="00F17B93" w:rsidP="00F17B93">
      <w:pPr>
        <w:spacing w:after="0" w:line="240" w:lineRule="auto"/>
        <w:rPr>
          <w:rFonts w:ascii="Times New Roman" w:eastAsia="Times New Roman" w:hAnsi="Times New Roman" w:cs="Times New Roman"/>
          <w:sz w:val="20"/>
          <w:szCs w:val="20"/>
          <w:lang w:eastAsia="fi-FI"/>
        </w:rPr>
      </w:pPr>
      <w:r w:rsidRPr="00F17B93">
        <w:rPr>
          <w:rFonts w:ascii="Times New Roman" w:eastAsia="Times New Roman" w:hAnsi="Times New Roman" w:cs="Times New Roman"/>
          <w:sz w:val="24"/>
          <w:szCs w:val="20"/>
          <w:lang w:eastAsia="fi-FI"/>
        </w:rPr>
        <w:t xml:space="preserve">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Lukuvuoden työaika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syyslukukausi </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7.8.-20.12.2025</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kevätlukukausi</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7.1.-30.5.2026</w:t>
      </w:r>
    </w:p>
    <w:p w:rsidR="00F17B93" w:rsidRPr="00F17B93" w:rsidRDefault="00F17B93" w:rsidP="00F17B93">
      <w:pPr>
        <w:spacing w:after="0" w:line="240" w:lineRule="auto"/>
        <w:ind w:firstLine="3828"/>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 </w:t>
      </w:r>
    </w:p>
    <w:p w:rsidR="00F17B93" w:rsidRPr="00F17B93" w:rsidRDefault="00F17B93" w:rsidP="00F17B93">
      <w:pPr>
        <w:spacing w:after="0" w:line="240" w:lineRule="auto"/>
        <w:ind w:firstLine="3828"/>
        <w:rPr>
          <w:rFonts w:ascii="Times New Roman" w:eastAsia="Times New Roman" w:hAnsi="Times New Roman" w:cs="Times New Roman"/>
          <w:b/>
          <w:sz w:val="24"/>
          <w:szCs w:val="20"/>
          <w:lang w:eastAsia="fi-FI"/>
        </w:rPr>
      </w:pPr>
      <w:r w:rsidRPr="00F17B93">
        <w:rPr>
          <w:rFonts w:ascii="Times New Roman" w:eastAsia="Times New Roman" w:hAnsi="Times New Roman" w:cs="Times New Roman"/>
          <w:b/>
          <w:sz w:val="24"/>
          <w:szCs w:val="20"/>
          <w:lang w:eastAsia="fi-FI"/>
        </w:rPr>
        <w:t xml:space="preserve"> lomat ja vapaapäivät:</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syysloma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20</w:t>
      </w:r>
      <w:r w:rsidRPr="00F17B93">
        <w:rPr>
          <w:rFonts w:ascii="Times New Roman" w:eastAsia="Times New Roman" w:hAnsi="Times New Roman" w:cs="Times New Roman"/>
          <w:sz w:val="24"/>
          <w:szCs w:val="20"/>
          <w:lang w:eastAsia="fi-FI"/>
        </w:rPr>
        <w:t>.-</w:t>
      </w:r>
      <w:r>
        <w:rPr>
          <w:rFonts w:ascii="Times New Roman" w:eastAsia="Times New Roman" w:hAnsi="Times New Roman" w:cs="Times New Roman"/>
          <w:sz w:val="24"/>
          <w:szCs w:val="20"/>
          <w:lang w:eastAsia="fi-FI"/>
        </w:rPr>
        <w:t>26.10.2025</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itsenäisyyspäivä</w:t>
      </w:r>
      <w:r>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ab/>
        <w:t>6.12.2025</w:t>
      </w:r>
      <w:r w:rsidRPr="00F17B93">
        <w:rPr>
          <w:rFonts w:ascii="Times New Roman" w:eastAsia="Times New Roman" w:hAnsi="Times New Roman" w:cs="Times New Roman"/>
          <w:sz w:val="24"/>
          <w:szCs w:val="20"/>
          <w:lang w:eastAsia="fi-FI"/>
        </w:rPr>
        <w:tab/>
      </w:r>
    </w:p>
    <w:p w:rsidR="00F17B93" w:rsidRPr="00F17B93" w:rsidRDefault="00F17B93" w:rsidP="00F17B93">
      <w:pPr>
        <w:spacing w:after="0" w:line="240" w:lineRule="auto"/>
        <w:ind w:left="2608" w:right="-1134" w:firstLine="1307"/>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joululoma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2</w:t>
      </w:r>
      <w:r>
        <w:rPr>
          <w:rFonts w:ascii="Times New Roman" w:eastAsia="Times New Roman" w:hAnsi="Times New Roman" w:cs="Times New Roman"/>
          <w:sz w:val="24"/>
          <w:szCs w:val="20"/>
          <w:lang w:eastAsia="fi-FI"/>
        </w:rPr>
        <w:t>2</w:t>
      </w:r>
      <w:r w:rsidRPr="00F17B93">
        <w:rPr>
          <w:rFonts w:ascii="Times New Roman" w:eastAsia="Times New Roman" w:hAnsi="Times New Roman" w:cs="Times New Roman"/>
          <w:sz w:val="24"/>
          <w:szCs w:val="20"/>
          <w:lang w:eastAsia="fi-FI"/>
        </w:rPr>
        <w:t>.12.20</w:t>
      </w:r>
      <w:r>
        <w:rPr>
          <w:rFonts w:ascii="Times New Roman" w:eastAsia="Times New Roman" w:hAnsi="Times New Roman" w:cs="Times New Roman"/>
          <w:sz w:val="24"/>
          <w:szCs w:val="20"/>
          <w:lang w:eastAsia="fi-FI"/>
        </w:rPr>
        <w:t>25</w:t>
      </w:r>
      <w:r w:rsidRPr="00F17B93">
        <w:rPr>
          <w:rFonts w:ascii="Times New Roman" w:eastAsia="Times New Roman" w:hAnsi="Times New Roman" w:cs="Times New Roman"/>
          <w:sz w:val="24"/>
          <w:szCs w:val="20"/>
          <w:lang w:eastAsia="fi-FI"/>
        </w:rPr>
        <w:t>- 6.1.20</w:t>
      </w:r>
      <w:r>
        <w:rPr>
          <w:rFonts w:ascii="Times New Roman" w:eastAsia="Times New Roman" w:hAnsi="Times New Roman" w:cs="Times New Roman"/>
          <w:sz w:val="24"/>
          <w:szCs w:val="20"/>
          <w:lang w:eastAsia="fi-FI"/>
        </w:rPr>
        <w:t>26</w:t>
      </w:r>
    </w:p>
    <w:p w:rsidR="00F17B93" w:rsidRPr="00F17B93" w:rsidRDefault="00F17B93" w:rsidP="00F17B93">
      <w:pPr>
        <w:spacing w:after="0" w:line="240" w:lineRule="auto"/>
        <w:ind w:left="2608" w:right="-1134" w:firstLine="1307"/>
        <w:rPr>
          <w:rFonts w:ascii="Times New Roman" w:eastAsia="Times New Roman" w:hAnsi="Times New Roman" w:cs="Times New Roman"/>
          <w:sz w:val="24"/>
          <w:szCs w:val="20"/>
          <w:lang w:eastAsia="fi-FI"/>
        </w:rPr>
      </w:pPr>
      <w:r>
        <w:rPr>
          <w:rFonts w:ascii="Times New Roman" w:eastAsia="Times New Roman" w:hAnsi="Times New Roman" w:cs="Times New Roman"/>
          <w:sz w:val="24"/>
          <w:szCs w:val="20"/>
          <w:lang w:eastAsia="fi-FI"/>
        </w:rPr>
        <w:t>loppiainen</w:t>
      </w:r>
      <w:r>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ab/>
        <w:t>6.1.2026</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talviloma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23</w:t>
      </w:r>
      <w:r w:rsidRPr="00F17B93">
        <w:rPr>
          <w:rFonts w:ascii="Times New Roman" w:eastAsia="Times New Roman" w:hAnsi="Times New Roman" w:cs="Times New Roman"/>
          <w:sz w:val="24"/>
          <w:szCs w:val="20"/>
          <w:lang w:eastAsia="fi-FI"/>
        </w:rPr>
        <w:t>.</w:t>
      </w:r>
      <w:r>
        <w:rPr>
          <w:rFonts w:ascii="Times New Roman" w:eastAsia="Times New Roman" w:hAnsi="Times New Roman" w:cs="Times New Roman"/>
          <w:sz w:val="24"/>
          <w:szCs w:val="20"/>
          <w:lang w:eastAsia="fi-FI"/>
        </w:rPr>
        <w:t>2.-27.2.2026</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pääsiäinen</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3.-6</w:t>
      </w:r>
      <w:r w:rsidRPr="00F17B93">
        <w:rPr>
          <w:rFonts w:ascii="Times New Roman" w:eastAsia="Times New Roman" w:hAnsi="Times New Roman" w:cs="Times New Roman"/>
          <w:sz w:val="24"/>
          <w:szCs w:val="20"/>
          <w:lang w:eastAsia="fi-FI"/>
        </w:rPr>
        <w:t>.4.2</w:t>
      </w:r>
      <w:r>
        <w:rPr>
          <w:rFonts w:ascii="Times New Roman" w:eastAsia="Times New Roman" w:hAnsi="Times New Roman" w:cs="Times New Roman"/>
          <w:sz w:val="24"/>
          <w:szCs w:val="20"/>
          <w:lang w:eastAsia="fi-FI"/>
        </w:rPr>
        <w:t>026</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helatorstai </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Pr>
          <w:rFonts w:ascii="Times New Roman" w:eastAsia="Times New Roman" w:hAnsi="Times New Roman" w:cs="Times New Roman"/>
          <w:sz w:val="24"/>
          <w:szCs w:val="20"/>
          <w:lang w:eastAsia="fi-FI"/>
        </w:rPr>
        <w:t>14</w:t>
      </w:r>
      <w:r w:rsidRPr="00F17B93">
        <w:rPr>
          <w:rFonts w:ascii="Times New Roman" w:eastAsia="Times New Roman" w:hAnsi="Times New Roman" w:cs="Times New Roman"/>
          <w:sz w:val="24"/>
          <w:szCs w:val="20"/>
          <w:lang w:eastAsia="fi-FI"/>
        </w:rPr>
        <w:t>.5</w:t>
      </w:r>
      <w:r>
        <w:rPr>
          <w:rFonts w:ascii="Times New Roman" w:eastAsia="Times New Roman" w:hAnsi="Times New Roman" w:cs="Times New Roman"/>
          <w:sz w:val="24"/>
          <w:szCs w:val="20"/>
          <w:lang w:eastAsia="fi-FI"/>
        </w:rPr>
        <w:t>.2026</w:t>
      </w:r>
    </w:p>
    <w:p w:rsidR="00F17B93" w:rsidRPr="00F17B93" w:rsidRDefault="00F17B93" w:rsidP="00F17B93">
      <w:pPr>
        <w:spacing w:after="0" w:line="240" w:lineRule="auto"/>
        <w:ind w:right="-1134"/>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p>
    <w:p w:rsidR="00F17B93" w:rsidRPr="00F17B93" w:rsidRDefault="00F17B93" w:rsidP="00F17B93">
      <w:pPr>
        <w:spacing w:after="0" w:line="240" w:lineRule="auto"/>
        <w:ind w:right="-1134"/>
        <w:rPr>
          <w:rFonts w:ascii="Times New Roman" w:eastAsia="Times New Roman" w:hAnsi="Times New Roman" w:cs="Times New Roman"/>
          <w:b/>
          <w:sz w:val="24"/>
          <w:szCs w:val="20"/>
          <w:lang w:eastAsia="fi-FI"/>
        </w:rPr>
      </w:pP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b/>
          <w:sz w:val="24"/>
          <w:szCs w:val="20"/>
          <w:lang w:eastAsia="fi-FI"/>
        </w:rPr>
        <w:t>Opettajat ovat parhaiten tavattavissa välituntien aikana.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Päivittäinen työaika</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9.00 – 13.00/14.00/15.00</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Välitunnit</w:t>
      </w:r>
      <w:r w:rsidRPr="00F17B93">
        <w:rPr>
          <w:rFonts w:ascii="Times New Roman" w:eastAsia="Times New Roman" w:hAnsi="Times New Roman" w:cs="Times New Roman"/>
          <w:sz w:val="24"/>
          <w:szCs w:val="20"/>
          <w:lang w:eastAsia="fi-FI"/>
        </w:rPr>
        <w:tab/>
        <w:t>9.45-10.00, 10.45-11.15 ruokailu,12.00-12.15, 13.00-13.15, 14.00-14.15</w:t>
      </w: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p>
    <w:p w:rsidR="00F17B93" w:rsidRPr="00F17B93" w:rsidRDefault="00F17B93" w:rsidP="00F17B93">
      <w:pPr>
        <w:spacing w:after="0" w:line="240" w:lineRule="auto"/>
        <w:ind w:left="3912" w:hanging="3912"/>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VAKUUTUKSET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lastRenderedPageBreak/>
        <w:t xml:space="preserve">Kaikki oppilaat on vakuutettu koulumatkoilla ja koulun muussa toiminnassa sattuneiden tapaturmien varalta. Tapaturmien ilmoitus tapahtuu sähköisesti koulun toimesta.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KOULUMATKAT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Kuljetusten järjestämisestä vastaa sivistystoimen nimeämä vastuuhenkilö. </w:t>
      </w:r>
      <w:r w:rsidRPr="00F17B93">
        <w:rPr>
          <w:rFonts w:ascii="Times New Roman" w:eastAsia="Times New Roman" w:hAnsi="Times New Roman" w:cs="Times New Roman"/>
          <w:sz w:val="24"/>
          <w:szCs w:val="24"/>
          <w:lang w:eastAsia="fi-FI"/>
        </w:rPr>
        <w:t>Poikkeavina</w:t>
      </w:r>
      <w:r w:rsidRPr="00F17B93">
        <w:rPr>
          <w:rFonts w:ascii="Times New Roman" w:eastAsia="Times New Roman" w:hAnsi="Times New Roman" w:cs="Times New Roman"/>
          <w:sz w:val="24"/>
          <w:szCs w:val="20"/>
          <w:lang w:eastAsia="fi-FI"/>
        </w:rPr>
        <w:t xml:space="preserve"> kuljetus-järjestelyistä vastaa koulun rehtori. Vanhempien </w:t>
      </w:r>
      <w:r w:rsidRPr="00F17B93">
        <w:rPr>
          <w:rFonts w:ascii="Times New Roman" w:eastAsia="Times New Roman" w:hAnsi="Times New Roman" w:cs="Times New Roman"/>
          <w:b/>
          <w:sz w:val="24"/>
          <w:szCs w:val="20"/>
          <w:lang w:eastAsia="fi-FI"/>
        </w:rPr>
        <w:t xml:space="preserve">tulee etukäteen ilmoittaa koulubusseille </w:t>
      </w:r>
      <w:r w:rsidRPr="00F17B93">
        <w:rPr>
          <w:rFonts w:ascii="Times New Roman" w:eastAsia="Times New Roman" w:hAnsi="Times New Roman" w:cs="Times New Roman"/>
          <w:sz w:val="24"/>
          <w:szCs w:val="20"/>
          <w:lang w:eastAsia="fi-FI"/>
        </w:rPr>
        <w:t xml:space="preserve">oppilaan poissaolosta koulukuljetuksesta sekä poikkeavista kuljetuksista (esim. kerhot, kaverille menot). </w:t>
      </w:r>
      <w:r w:rsidRPr="00F17B93">
        <w:rPr>
          <w:rFonts w:ascii="Times New Roman" w:eastAsia="Times New Roman" w:hAnsi="Times New Roman" w:cs="Times New Roman"/>
          <w:bCs/>
          <w:color w:val="282828"/>
          <w:sz w:val="24"/>
          <w:szCs w:val="24"/>
          <w:shd w:val="clear" w:color="auto" w:fill="FFFFFF"/>
          <w:lang w:eastAsia="fi-FI"/>
        </w:rPr>
        <w:t xml:space="preserve">Koulukuljetusaikataulut näkyvät Kuntalogistiikan MunApp –sovelluksessa (Android) tai kirjautumalla selaimessa </w:t>
      </w:r>
      <w:hyperlink r:id="rId6" w:history="1">
        <w:r w:rsidRPr="00F17B93">
          <w:rPr>
            <w:rFonts w:ascii="Times New Roman" w:eastAsia="Times New Roman" w:hAnsi="Times New Roman" w:cs="Times New Roman"/>
            <w:color w:val="0000FF"/>
            <w:sz w:val="24"/>
            <w:szCs w:val="24"/>
            <w:u w:val="single"/>
            <w:shd w:val="clear" w:color="auto" w:fill="FFFFFF"/>
            <w:lang w:eastAsia="fi-FI"/>
          </w:rPr>
          <w:t>https://munapp.kuntalogistiikka.fi/#login</w:t>
        </w:r>
      </w:hyperlink>
      <w:r w:rsidRPr="00F17B93">
        <w:rPr>
          <w:rFonts w:ascii="Times New Roman" w:eastAsia="Times New Roman" w:hAnsi="Times New Roman" w:cs="Times New Roman"/>
          <w:bCs/>
          <w:color w:val="282828"/>
          <w:sz w:val="24"/>
          <w:szCs w:val="24"/>
          <w:shd w:val="clear" w:color="auto" w:fill="FFFFFF"/>
          <w:lang w:eastAsia="fi-FI"/>
        </w:rPr>
        <w:t xml:space="preserve">. </w:t>
      </w:r>
      <w:r w:rsidRPr="00F17B93">
        <w:rPr>
          <w:rFonts w:ascii="Times New Roman" w:eastAsia="Times New Roman" w:hAnsi="Times New Roman" w:cs="Times New Roman"/>
          <w:sz w:val="24"/>
          <w:szCs w:val="20"/>
          <w:lang w:eastAsia="fi-FI"/>
        </w:rPr>
        <w:t>Koulupysäkeillä odottaessaan kuljetusoppilaan tulee hämärän aikana käyttää turvaliiviä ja/tai heijastinta.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Koulu suosittelee, että 1.-2. luokan oppilaat eivät tule kouluun polkupyörällä ilman eri suostumusta. Polkupyörällä kouluun tulevien oppilaiden tulee käyttää kypärää ja hämärän aikana turvaliiviä ja/tai heijastimia. Pyörän tulee olla liikennesääntöjen edellyttämässä kunnossa. Polkupyörät jätetään katoksessa oleviin telineisiin. Pyöräkatoksessa on asiaton oleskelu ja pyöriin koskeminen kielletty.  Koulu ei vastaa polkupyörille tapahtuneista vahingoista.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Kuljetusta odottavalle oppilaalle järjestetään tarvittaessa mahdollisuus ohjattuun toimintaan ja / tai esim. läksyjen tekemiseen.</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 xml:space="preserve">OPETUSTOIMEN KULJETUKSET </w:t>
      </w:r>
    </w:p>
    <w:p w:rsidR="00F17B93" w:rsidRPr="00F17B93" w:rsidRDefault="00F17B93" w:rsidP="00F17B93">
      <w:pPr>
        <w:spacing w:after="0" w:line="240" w:lineRule="auto"/>
        <w:rPr>
          <w:rFonts w:ascii="Algerian" w:eastAsia="Times New Roman" w:hAnsi="Algerian" w:cs="Times New Roman"/>
          <w:sz w:val="24"/>
          <w:szCs w:val="20"/>
          <w:lang w:eastAsia="fi-FI"/>
        </w:rPr>
      </w:pPr>
      <w:r w:rsidRPr="00F17B93">
        <w:rPr>
          <w:rFonts w:ascii="Times New Roman" w:eastAsia="Times New Roman" w:hAnsi="Times New Roman" w:cs="Times New Roman"/>
          <w:sz w:val="24"/>
          <w:szCs w:val="20"/>
          <w:lang w:eastAsia="fi-FI"/>
        </w:rPr>
        <w:t xml:space="preserve">Opettaja ja oppilaiden huoltajat voivat tarvittaessa kuljettaa oppilaita omalla autollaan koulun työsuunnitelmassa sovittuihin ja muuhun koulun toimintaan liittyvään oman koulun ulkopuolella järjestettävään opetukseen tai muihin tapahtumiin. Huoltajilta kysytään tähän lupa 1-6 luokkien ajaksi. </w:t>
      </w:r>
    </w:p>
    <w:p w:rsidR="00F17B93" w:rsidRPr="00F17B93" w:rsidRDefault="00F17B93" w:rsidP="00F17B93">
      <w:pPr>
        <w:spacing w:after="0" w:line="240" w:lineRule="auto"/>
        <w:rPr>
          <w:rFonts w:ascii="Algerian" w:eastAsia="Times New Roman" w:hAnsi="Algeri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 xml:space="preserve">PUKEUTUMINEN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Huoltaja huolehtii, että oppilas on kouluun tullessaan pukeutunut asiallisesti ja sään edellyttämällä tavalla. Oppilaiden vaatteet ja asusteet on hyvä nimikoida (takit, lippikset, käsineet, liikuntavaatteet, pyyhkeet ja sisätossut). Päähineet ja käsineet laitetaan oppituntien ajaksi takin hihan sisään. Kengät jätetään niille varattuun paikkaan ja ulkovaatteet laitetaan naulakkoon. Sisällä suositellaan käytettävän sisätossuja tai sandaaleja.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VÄLITUNNIT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Jokaiselle välitunnille on järjestetty valvonta.  Koulualueen rajana on koulua ympäröivä kuusi- ja heinäseiväsaita. Koulun alueen ulkopuolelle ei koulupäivän aikana saa mennä ilman lupaa. Vakuutusturva ei ole voimassa luvattoman poissaolon aikana.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KOULURUOKAILU</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Kouluateria tarjotaan klo 10.45 – 11.15. Ennen ruokailua pestään kädet ja pitkähiuksiset sitovat hiuksensa. Periaatteena on, että jokainen ottaa lautasmallin mukaisesti sen verran ruokaa, kun jaksaa syödä. Kaikkea ruokaa opetellaan syömään sitä maistamalla. Terveydenhoitajan lausunnon perusteella voi noudattaa erikoisruokavaliota (allergiat).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VÄLIPALA</w:t>
      </w:r>
    </w:p>
    <w:p w:rsidR="00F17B93" w:rsidRPr="00F17B93" w:rsidRDefault="00DB389C" w:rsidP="00F17B93">
      <w:pPr>
        <w:spacing w:after="0" w:line="240" w:lineRule="auto"/>
        <w:rPr>
          <w:rFonts w:ascii="Times New Roman" w:eastAsia="Times New Roman" w:hAnsi="Times New Roman" w:cs="Times New Roman"/>
          <w:sz w:val="24"/>
          <w:szCs w:val="20"/>
          <w:lang w:eastAsia="fi-FI"/>
        </w:rPr>
      </w:pPr>
      <w:r>
        <w:rPr>
          <w:rFonts w:ascii="Times New Roman" w:eastAsia="Times New Roman" w:hAnsi="Times New Roman" w:cs="Times New Roman"/>
          <w:sz w:val="24"/>
          <w:szCs w:val="20"/>
          <w:lang w:eastAsia="fi-FI"/>
        </w:rPr>
        <w:t xml:space="preserve">Oppilaille tarjotaan hedelmävälipala, mikäli heidän koulupäivänsä jatkuu klo 13.00 jälkeen. Myös omaa terveellistä välipalaa voi tuoda lisäksi kotoa. </w:t>
      </w:r>
      <w:r w:rsidR="00F17B93" w:rsidRPr="00F17B93">
        <w:rPr>
          <w:rFonts w:ascii="Times New Roman" w:eastAsia="Times New Roman" w:hAnsi="Times New Roman" w:cs="Times New Roman"/>
          <w:sz w:val="24"/>
          <w:szCs w:val="20"/>
          <w:lang w:eastAsia="fi-FI"/>
        </w:rPr>
        <w:t xml:space="preserve">Vinkkejä koululaisen terveelliseen välipalaan saa useista lähteistä, esim. nettilinkin </w:t>
      </w:r>
      <w:hyperlink r:id="rId7" w:history="1">
        <w:r w:rsidR="00F17B93" w:rsidRPr="00F17B93">
          <w:rPr>
            <w:rFonts w:ascii="Times New Roman" w:eastAsia="Times New Roman" w:hAnsi="Times New Roman" w:cs="Times New Roman"/>
            <w:color w:val="0000FF"/>
            <w:sz w:val="24"/>
            <w:szCs w:val="20"/>
            <w:u w:val="single"/>
            <w:lang w:eastAsia="fi-FI"/>
          </w:rPr>
          <w:t>https://www.tervekoululainen.fi/alakoulu/ravinto/</w:t>
        </w:r>
      </w:hyperlink>
      <w:r w:rsidR="00F17B93" w:rsidRPr="00F17B93">
        <w:rPr>
          <w:rFonts w:ascii="Times New Roman" w:eastAsia="Times New Roman" w:hAnsi="Times New Roman" w:cs="Times New Roman"/>
          <w:sz w:val="24"/>
          <w:szCs w:val="20"/>
          <w:lang w:eastAsia="fi-FI"/>
        </w:rPr>
        <w:t xml:space="preserve"> kautta.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LIIKUNTATUNNIT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lastRenderedPageBreak/>
        <w:t>Liikuntatuntien varusteina ovat sisäliikunnassa esim. t-paita ja verkkarit/ lyhyet urheiluhousut. Ulkoliikunnassa on aiheen mukainen vaatetus; esim. verryttelypuku, lenkkitossut tai saappaat. Pitkähiuksiset sitovat hiuksensa. Liikuntatuntien jälkeen on mahdollisuus käydä suihkussa (huom. omat pesuvarusteet).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TUKIOPETUS</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Opinnoissa tilapäisesti jälkeen jääneille tai muutoin erityistä tukea tarvitseville tulee lain mukaan antaa tukiopetusta. </w:t>
      </w:r>
      <w:r w:rsidR="00DB389C">
        <w:rPr>
          <w:rFonts w:ascii="Times New Roman" w:eastAsia="Times New Roman" w:hAnsi="Times New Roman" w:cs="Times New Roman"/>
          <w:sz w:val="24"/>
          <w:szCs w:val="20"/>
          <w:lang w:eastAsia="fi-FI"/>
        </w:rPr>
        <w:t xml:space="preserve">Tukiopetusta tarjotaan pääsääntöisesti koulupäivän aikana. </w:t>
      </w:r>
      <w:r w:rsidRPr="00F17B93">
        <w:rPr>
          <w:rFonts w:ascii="Times New Roman" w:eastAsia="Times New Roman" w:hAnsi="Times New Roman" w:cs="Times New Roman"/>
          <w:sz w:val="24"/>
          <w:szCs w:val="20"/>
          <w:lang w:eastAsia="fi-FI"/>
        </w:rPr>
        <w:t xml:space="preserve">Huoltaja voi pyytää oppilaalle tukiopetuksen antamista.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TEKEMÄTTÖMÄT KOTITEHTÄVÄT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Kotitehtävänsä laiminlyönyt oppilas voidaan tilannearvion mukaan määrätä työpäivän päätyttyä enintään tunniksi valvonnan alaisena suorittamaan tehtäviään. Asiasta ilmoitetaan huoltajille. </w:t>
      </w:r>
    </w:p>
    <w:p w:rsidR="00F17B93" w:rsidRPr="00F17B93" w:rsidRDefault="00F17B93" w:rsidP="00F17B93">
      <w:pPr>
        <w:spacing w:after="0" w:line="240" w:lineRule="auto"/>
        <w:rPr>
          <w:rFonts w:ascii="Algerian" w:eastAsia="Times New Roman" w:hAnsi="Algeri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POISSAOLOT</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Oppilaan tulee osallistua perusopetukseen, jollei hänellä ole erityisestä syystä tilapäisesti myönnetty vapautusta. Oppilaan poissaoloon koulusta tulee pyytää lupa. Milloin lupaa ei ole ennalta voitu pyytää, huoltajan tulee </w:t>
      </w:r>
      <w:r w:rsidRPr="00F17B93">
        <w:rPr>
          <w:rFonts w:ascii="Times New Roman" w:eastAsia="Times New Roman" w:hAnsi="Times New Roman" w:cs="Times New Roman"/>
          <w:b/>
          <w:sz w:val="24"/>
          <w:szCs w:val="20"/>
          <w:lang w:eastAsia="fi-FI"/>
        </w:rPr>
        <w:t>ensimmäisenä poissaolopäivänä</w:t>
      </w:r>
      <w:r w:rsidRPr="00F17B93">
        <w:rPr>
          <w:rFonts w:ascii="Times New Roman" w:eastAsia="Times New Roman" w:hAnsi="Times New Roman" w:cs="Times New Roman"/>
          <w:sz w:val="24"/>
          <w:szCs w:val="20"/>
          <w:lang w:eastAsia="fi-FI"/>
        </w:rPr>
        <w:t xml:space="preserve"> ilmoittaa opettajalle poissaolosta (myös sairaustapauksissa). Oppilaan tulee itse ottaa selville poissaolon aikaiset tehtävät.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1 - 3 päivän loman, ts. luvan poissaoloon muusta syystä kuin sairauden vuoksi, voi myöntää luokan opettaja. Rehtori myöntää pidemmät lomat. Lupaa anoessa tulee opettajan kanssa selvittää, miten loma-ajan koulutehtävät hoidetaan. Kirjallinen anomus tulee jättää kouluun hyvissä ajoin ennen aiottua lomaa. Loma-anomus tehdään Wilmassa.</w:t>
      </w:r>
      <w:r w:rsidR="00DB389C">
        <w:rPr>
          <w:rFonts w:ascii="Times New Roman" w:eastAsia="Times New Roman" w:hAnsi="Times New Roman" w:cs="Times New Roman"/>
          <w:sz w:val="24"/>
          <w:szCs w:val="20"/>
          <w:lang w:eastAsia="fi-FI"/>
        </w:rPr>
        <w:t xml:space="preserve">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Jos lapsi sairastuu kesken koulupäivän, hänet lähetetään kotiin opettajan luvalla. Ellei tämä ole mahdollista, järjestetään oppilaalle koululla lepomahdollisuus. Tapaturma-tilanteessa toimitaan terveyshuoltopalvelujen ohjeistusten mukaisesti. Kaikissa näissä tapauksissa otetaan yhteys huoltajaan.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Oireilujen ja sairastumisien osalta noudatamme eri viranomaisten sekä kunnan ja kouluterveyden-huollon linjauksia ja ohjeita koskien vallitsevaa tautitilannetta. Kouluterveydenhuolto tiedottaa ohjeista ja –suosituksista tarkemmin Wilman kautta.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DB389C" w:rsidP="00F17B93">
      <w:pPr>
        <w:spacing w:after="0" w:line="240" w:lineRule="auto"/>
        <w:rPr>
          <w:rFonts w:ascii="Times New Roman" w:eastAsia="Times New Roman" w:hAnsi="Times New Roman" w:cs="Times New Roman"/>
          <w:sz w:val="24"/>
          <w:szCs w:val="20"/>
          <w:lang w:eastAsia="fi-FI"/>
        </w:rPr>
      </w:pPr>
      <w:r>
        <w:rPr>
          <w:rFonts w:ascii="Times New Roman" w:eastAsia="Times New Roman" w:hAnsi="Times New Roman" w:cs="Times New Roman"/>
          <w:sz w:val="24"/>
          <w:szCs w:val="20"/>
          <w:lang w:eastAsia="fi-FI"/>
        </w:rPr>
        <w:t>K</w:t>
      </w:r>
      <w:r w:rsidR="00F17B93" w:rsidRPr="00F17B93">
        <w:rPr>
          <w:rFonts w:ascii="Times New Roman" w:eastAsia="Times New Roman" w:hAnsi="Times New Roman" w:cs="Times New Roman"/>
          <w:sz w:val="24"/>
          <w:szCs w:val="20"/>
          <w:lang w:eastAsia="fi-FI"/>
        </w:rPr>
        <w:t>oulussamme on alettu toteuttaa Päijät-Hämeen seudun yhteistä poissaoloihin puuttumisen ma</w:t>
      </w:r>
      <w:r>
        <w:rPr>
          <w:rFonts w:ascii="Times New Roman" w:eastAsia="Times New Roman" w:hAnsi="Times New Roman" w:cs="Times New Roman"/>
          <w:sz w:val="24"/>
          <w:szCs w:val="20"/>
          <w:lang w:eastAsia="fi-FI"/>
        </w:rPr>
        <w:t>llia. Poissaolojen määrää tarkkaillaan ja jatkotoimenpiteet määräytyvät seudullisen mallin mukaan.</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OPISKELUHUOLTO</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Terveydenhoitaja Taru Rosenqvist</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puh.             044 440 6701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taru.rosenqvist@paijatha.fi</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Terveydenhoitajan vierailuajat koululla ilmoitetaan Wilmassa.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Yhteys koululääkäriin on saatavissa kouluterveydenhoitajan kautta.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Koululääkäri on tavattavissa koululla myöhemmin ilmoitettavina ajankohtana.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Hammashoito: Harjun terveys Oy</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puh.  </w:t>
      </w:r>
      <w:r w:rsidRPr="00F17B93">
        <w:rPr>
          <w:rFonts w:ascii="Times New Roman" w:eastAsia="Times New Roman" w:hAnsi="Times New Roman" w:cs="Times New Roman"/>
          <w:sz w:val="24"/>
          <w:szCs w:val="20"/>
          <w:lang w:eastAsia="fi-FI"/>
        </w:rPr>
        <w:tab/>
        <w:t>040 6888 675</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lang w:eastAsia="fi-FI"/>
        </w:rPr>
      </w:pPr>
      <w:r w:rsidRPr="00F17B93">
        <w:rPr>
          <w:rFonts w:ascii="Times New Roman" w:eastAsia="Times New Roman" w:hAnsi="Times New Roman" w:cs="Times New Roman"/>
          <w:sz w:val="24"/>
          <w:szCs w:val="20"/>
          <w:lang w:eastAsia="fi-FI"/>
        </w:rPr>
        <w:t>Koulukuraattori Tanja Ruotsalainen</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0"/>
          <w:lang w:eastAsia="fi-FI"/>
        </w:rPr>
        <w:tab/>
        <w:t xml:space="preserve">puh. </w:t>
      </w:r>
      <w:r w:rsidRPr="00F17B93">
        <w:rPr>
          <w:rFonts w:ascii="Times New Roman" w:eastAsia="Times New Roman" w:hAnsi="Times New Roman" w:cs="Times New Roman"/>
          <w:sz w:val="24"/>
          <w:szCs w:val="20"/>
          <w:lang w:eastAsia="fi-FI"/>
        </w:rPr>
        <w:tab/>
      </w:r>
      <w:r w:rsidRPr="00F17B93">
        <w:rPr>
          <w:rFonts w:ascii="Times New Roman" w:eastAsia="Times New Roman" w:hAnsi="Times New Roman" w:cs="Times New Roman"/>
          <w:sz w:val="24"/>
          <w:szCs w:val="24"/>
          <w:lang w:eastAsia="fi-FI"/>
        </w:rPr>
        <w:t>040 480 9312</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Calibri" w:hAnsi="Times New Roman" w:cs="Times New Roman"/>
        </w:rPr>
      </w:pPr>
      <w:r w:rsidRPr="00F17B93">
        <w:rPr>
          <w:rFonts w:ascii="Times New Roman" w:eastAsia="Times New Roman" w:hAnsi="Times New Roman" w:cs="Times New Roman"/>
          <w:b/>
          <w:sz w:val="24"/>
          <w:szCs w:val="20"/>
          <w:lang w:eastAsia="fi-FI"/>
        </w:rPr>
        <w:lastRenderedPageBreak/>
        <w:t>Yhteisöllinen opiskeluhuoltoryhmä</w:t>
      </w:r>
      <w:r w:rsidR="00DB389C">
        <w:rPr>
          <w:rFonts w:ascii="Times New Roman" w:eastAsia="Times New Roman" w:hAnsi="Times New Roman" w:cs="Times New Roman"/>
          <w:b/>
          <w:sz w:val="24"/>
          <w:szCs w:val="20"/>
          <w:lang w:eastAsia="fi-FI"/>
        </w:rPr>
        <w:t xml:space="preserve"> (OHR</w:t>
      </w:r>
      <w:r w:rsidRPr="00F17B93">
        <w:rPr>
          <w:rFonts w:ascii="Times New Roman" w:eastAsia="Times New Roman" w:hAnsi="Times New Roman" w:cs="Times New Roman"/>
          <w:b/>
          <w:sz w:val="24"/>
          <w:szCs w:val="20"/>
          <w:lang w:eastAsia="fi-FI"/>
        </w:rPr>
        <w:t xml:space="preserve">) </w:t>
      </w:r>
      <w:r w:rsidRPr="00F17B93">
        <w:rPr>
          <w:rFonts w:ascii="Times New Roman" w:eastAsia="Calibri" w:hAnsi="Times New Roman" w:cs="Times New Roman"/>
          <w:sz w:val="23"/>
          <w:szCs w:val="23"/>
        </w:rPr>
        <w:t xml:space="preserve">vastaa koulun yhteisöllisestä opiskeluhuollon suunnittelusta, kehittämisestä, toteuttamisesta ja arvioinnista. Ryhmään kuuluvat </w:t>
      </w:r>
      <w:r w:rsidRPr="00F17B93">
        <w:rPr>
          <w:rFonts w:ascii="Times New Roman" w:eastAsia="Calibri" w:hAnsi="Times New Roman" w:cs="Times New Roman"/>
        </w:rPr>
        <w:t xml:space="preserve">rehtori, erityisopettaja, koulukuraattori, tarvittaessa psykologi sekä terveydenhoitaja. Tarvittaessa opiskeluhuoltoryhmä voi kuulla asiantuntijoita, esimerkiksi luokan- tai aineenopettajia. </w:t>
      </w:r>
      <w:r w:rsidRPr="00F17B93">
        <w:rPr>
          <w:rFonts w:ascii="Times New Roman" w:eastAsia="Calibri" w:hAnsi="Times New Roman" w:cs="Times New Roman"/>
          <w:sz w:val="23"/>
          <w:szCs w:val="23"/>
        </w:rPr>
        <w:t xml:space="preserve">Opiskeluhuoltoryhmää johtaa rehtori. </w:t>
      </w:r>
      <w:r w:rsidRPr="00F17B93">
        <w:rPr>
          <w:rFonts w:ascii="Times New Roman" w:eastAsia="Calibri" w:hAnsi="Times New Roman" w:cs="Times New Roman"/>
        </w:rPr>
        <w:t>Syksyllä ryhmä suunnittelee tulevan lukuvuoden toimintaa ja keväällä arvioi toiminnan toteuttamista ja kehittämistarpeita. Ryhmä kokoontuu useita kertoja lukuvuoden aikana.</w:t>
      </w:r>
    </w:p>
    <w:p w:rsidR="00F17B93" w:rsidRPr="00F17B93" w:rsidRDefault="00F17B93" w:rsidP="00F17B93">
      <w:pPr>
        <w:spacing w:after="0" w:line="240" w:lineRule="auto"/>
        <w:rPr>
          <w:rFonts w:ascii="Times New Roman" w:eastAsia="Calibri" w:hAnsi="Times New Roman" w:cs="Times New Roman"/>
        </w:rPr>
      </w:pPr>
    </w:p>
    <w:p w:rsidR="00F17B93" w:rsidRPr="00F17B93" w:rsidRDefault="00F17B93" w:rsidP="00F17B93">
      <w:pPr>
        <w:spacing w:after="200" w:line="240" w:lineRule="auto"/>
        <w:rPr>
          <w:rFonts w:ascii="Times New Roman" w:eastAsia="Calibri" w:hAnsi="Times New Roman" w:cs="Times New Roman"/>
          <w:sz w:val="24"/>
          <w:szCs w:val="24"/>
        </w:rPr>
      </w:pPr>
      <w:r w:rsidRPr="00F17B93">
        <w:rPr>
          <w:rFonts w:ascii="Times New Roman" w:eastAsia="Calibri" w:hAnsi="Times New Roman" w:cs="Times New Roman"/>
          <w:b/>
        </w:rPr>
        <w:t>Yksilökohtaisen opiskeluhuollon</w:t>
      </w:r>
      <w:r w:rsidRPr="00F17B93">
        <w:rPr>
          <w:rFonts w:ascii="Times New Roman" w:eastAsia="Calibri" w:hAnsi="Times New Roman" w:cs="Times New Roman"/>
        </w:rPr>
        <w:t xml:space="preserve"> </w:t>
      </w:r>
      <w:r w:rsidRPr="00F17B93">
        <w:rPr>
          <w:rFonts w:ascii="Times New Roman" w:eastAsia="Calibri" w:hAnsi="Times New Roman" w:cs="Times New Roman"/>
          <w:sz w:val="24"/>
          <w:szCs w:val="24"/>
        </w:rPr>
        <w:t>tavoitteena on seurata ja edistää oppilaan kokonaisvaltaista kehitystä, terveyttä, hyvinvointia ja oppimista. Tärkeätä on myös varhainen tuki ja ennaltaehkäisy. Yksittäisen oppilaan asiaa käsiteltäessä kootaan monialainen opiskeluhuoltoryhmä (MAR). Ryhmän kokoonpano perustuu tapauskohtaiseen harkintaan ja käsiteltävään asiaan. Ryhmän kokoaa luokanopettaja/aineenopettaja tai koulun opiskeluhuoltoryhmän jäsenistä se, jolle asia työtehtävien peru</w:t>
      </w:r>
      <w:r w:rsidR="00DB389C">
        <w:rPr>
          <w:rFonts w:ascii="Times New Roman" w:eastAsia="Calibri" w:hAnsi="Times New Roman" w:cs="Times New Roman"/>
          <w:sz w:val="24"/>
          <w:szCs w:val="24"/>
        </w:rPr>
        <w:t xml:space="preserve">steella kuuluu. Rehtori </w:t>
      </w:r>
      <w:r w:rsidRPr="00F17B93">
        <w:rPr>
          <w:rFonts w:ascii="Times New Roman" w:eastAsia="Calibri" w:hAnsi="Times New Roman" w:cs="Times New Roman"/>
          <w:sz w:val="24"/>
          <w:szCs w:val="24"/>
        </w:rPr>
        <w:t>vastaa mm. käsittelyn kirjaamisesta.</w:t>
      </w:r>
    </w:p>
    <w:p w:rsidR="00F17B93" w:rsidRPr="00F17B93" w:rsidRDefault="00F17B93" w:rsidP="00F17B93">
      <w:pPr>
        <w:spacing w:after="200" w:line="240" w:lineRule="auto"/>
        <w:rPr>
          <w:rFonts w:ascii="Times New Roman" w:eastAsia="Calibri" w:hAnsi="Times New Roman" w:cs="Times New Roman"/>
          <w:sz w:val="24"/>
          <w:szCs w:val="24"/>
        </w:rPr>
      </w:pPr>
      <w:r w:rsidRPr="00F17B93">
        <w:rPr>
          <w:rFonts w:ascii="Times New Roman" w:eastAsia="Calibri" w:hAnsi="Times New Roman" w:cs="Times New Roman"/>
          <w:sz w:val="24"/>
          <w:szCs w:val="24"/>
        </w:rPr>
        <w:t>Yksilökohtainen opiskeluhuolto perustuu aina oppilaan sekä tarpeen vaatiessa huoltajan suostumukseen. Oppilaan osallisuus, toivomukset ja mielipiteet otetaan huomioon oppilaan kehitystason mukaisesti häntä koskevissa ratkaisuissa. Lupa tapauskohtaiseen käsittelyyn ja ryhmän koostumukseen pyydetään kirjallisesti huoltajilta. Lupaa pyydettäessä käsittelyyn osallistuvat henkilöt on nimettävä.</w:t>
      </w:r>
      <w:r w:rsidRPr="00F17B93">
        <w:rPr>
          <w:rFonts w:ascii="Times New Roman" w:eastAsia="Calibri" w:hAnsi="Times New Roman" w:cs="Times New Roman"/>
          <w:i/>
          <w:sz w:val="24"/>
          <w:szCs w:val="24"/>
        </w:rPr>
        <w:t xml:space="preserve"> </w:t>
      </w:r>
      <w:r w:rsidRPr="00F17B93">
        <w:rPr>
          <w:rFonts w:ascii="Times New Roman" w:eastAsia="Calibri" w:hAnsi="Times New Roman" w:cs="Times New Roman"/>
          <w:sz w:val="24"/>
          <w:szCs w:val="24"/>
        </w:rPr>
        <w:t xml:space="preserve">Lupa pyydetään huoltajan allekirjoituksella Iitissä kunnan yhteiseen Opiskeluhuoltokertomus –lomakkeeseen tai Wilman kautta. </w:t>
      </w:r>
    </w:p>
    <w:p w:rsidR="00F17B93" w:rsidRPr="00F17B93" w:rsidRDefault="00F17B93" w:rsidP="00F17B93">
      <w:pPr>
        <w:spacing w:after="200" w:line="240" w:lineRule="auto"/>
        <w:rPr>
          <w:rFonts w:ascii="Algerian" w:eastAsia="Times New Roman" w:hAnsi="Algerian" w:cs="Times New Roman"/>
          <w:sz w:val="24"/>
          <w:szCs w:val="20"/>
          <w:lang w:eastAsia="fi-FI"/>
        </w:rPr>
      </w:pPr>
      <w:r w:rsidRPr="00F17B93">
        <w:rPr>
          <w:rFonts w:ascii="Times New Roman" w:eastAsia="Calibri" w:hAnsi="Times New Roman" w:cs="Times New Roman"/>
          <w:sz w:val="24"/>
          <w:szCs w:val="24"/>
        </w:rPr>
        <w:t>Huoltajan kirjallisella suostumuksella asian käsittelyyn voi osallistua tarvittavia opiskeluhuollon yhteistyötahoja.</w:t>
      </w:r>
      <w:r w:rsidRPr="00F17B93">
        <w:rPr>
          <w:rFonts w:ascii="Times New Roman" w:eastAsia="Calibri" w:hAnsi="Times New Roman" w:cs="Times New Roman"/>
          <w:color w:val="E36C0A"/>
          <w:sz w:val="24"/>
          <w:szCs w:val="24"/>
        </w:rPr>
        <w:t xml:space="preserve"> </w:t>
      </w:r>
      <w:r w:rsidRPr="00F17B93">
        <w:rPr>
          <w:rFonts w:ascii="Times New Roman" w:eastAsia="Calibri" w:hAnsi="Times New Roman" w:cs="Times New Roman"/>
          <w:sz w:val="24"/>
          <w:szCs w:val="24"/>
        </w:rPr>
        <w:t>Oppilaan osallisuus ja mielipiteet on aina huomioitava asian käsittelyssä oppilaan iän ja kehitystason mukaisesti.</w:t>
      </w: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KOULUN TURVALLISUUS</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Koululle on laadittu järjestyssäännöt, pelastussuunnitelma, kriisisuunnitelma ja opiskeluhuolto-suunnitelma. Käytössä on myös kunnan koulujen yhteinen tasa-arvo- ja yhdenvertaisuus-suunnitelma. Opiskeluhuoltosuunnitelma sisältää kiusaamisen vastaisen toimintamallin.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tabs>
          <w:tab w:val="num" w:pos="1260"/>
          <w:tab w:val="num" w:pos="1620"/>
        </w:tabs>
        <w:spacing w:after="0" w:line="240" w:lineRule="auto"/>
        <w:rPr>
          <w:rFonts w:ascii="Times New Roman" w:eastAsia="Times New Roman" w:hAnsi="Times New Roman" w:cs="Times New Roman"/>
          <w:sz w:val="24"/>
          <w:szCs w:val="24"/>
          <w:lang w:eastAsia="fi-FI"/>
        </w:rPr>
      </w:pPr>
      <w:r w:rsidRPr="00F17B93">
        <w:rPr>
          <w:rFonts w:ascii="Times New Roman" w:eastAsia="Times New Roman" w:hAnsi="Times New Roman" w:cs="Times New Roman"/>
          <w:sz w:val="24"/>
          <w:szCs w:val="24"/>
          <w:lang w:eastAsia="fi-FI"/>
        </w:rPr>
        <w:t>Koululla on kriisiryhmä, johon kuuluu</w:t>
      </w:r>
      <w:r w:rsidRPr="00F17B93">
        <w:rPr>
          <w:rFonts w:ascii="Times New Roman" w:eastAsia="Times New Roman" w:hAnsi="Times New Roman" w:cs="Times New Roman"/>
          <w:b/>
          <w:sz w:val="24"/>
          <w:szCs w:val="24"/>
          <w:lang w:eastAsia="fi-FI"/>
        </w:rPr>
        <w:t xml:space="preserve"> </w:t>
      </w:r>
      <w:r w:rsidRPr="00F17B93">
        <w:rPr>
          <w:rFonts w:ascii="Times New Roman" w:eastAsia="Times New Roman" w:hAnsi="Times New Roman" w:cs="Times New Roman"/>
          <w:sz w:val="24"/>
          <w:szCs w:val="24"/>
          <w:lang w:eastAsia="fi-FI"/>
        </w:rPr>
        <w:t xml:space="preserve">rehtori tai vararehtori, luokanopettaja ja kouluterveyden-hoitaja. Lisäksi mukaan pyydetään tarvittaessa koulukuraattori ja psykologi. </w:t>
      </w:r>
    </w:p>
    <w:p w:rsidR="00F17B93" w:rsidRPr="00F17B93" w:rsidRDefault="00F17B93" w:rsidP="00F17B93">
      <w:pPr>
        <w:tabs>
          <w:tab w:val="num" w:pos="1260"/>
          <w:tab w:val="num" w:pos="1620"/>
        </w:tabs>
        <w:spacing w:after="0" w:line="240" w:lineRule="auto"/>
        <w:rPr>
          <w:rFonts w:ascii="Times New Roman" w:eastAsia="Times New Roman" w:hAnsi="Times New Roman" w:cs="Times New Roman"/>
          <w:sz w:val="24"/>
          <w:szCs w:val="24"/>
          <w:lang w:eastAsia="fi-FI"/>
        </w:rPr>
      </w:pPr>
    </w:p>
    <w:p w:rsidR="00F17B93" w:rsidRPr="00F17B93" w:rsidRDefault="00F17B93" w:rsidP="00F17B93">
      <w:pPr>
        <w:tabs>
          <w:tab w:val="num" w:pos="1260"/>
          <w:tab w:val="num" w:pos="1620"/>
        </w:tabs>
        <w:spacing w:after="0" w:line="240" w:lineRule="auto"/>
        <w:rPr>
          <w:rFonts w:ascii="Algerian" w:eastAsia="Times New Roman" w:hAnsi="Algerian" w:cs="Times New Roman"/>
          <w:sz w:val="24"/>
          <w:szCs w:val="20"/>
          <w:lang w:eastAsia="fi-FI"/>
        </w:rPr>
      </w:pPr>
      <w:r w:rsidRPr="00F17B93">
        <w:rPr>
          <w:rFonts w:ascii="Times New Roman" w:eastAsia="Times New Roman" w:hAnsi="Times New Roman" w:cs="Times New Roman"/>
          <w:sz w:val="24"/>
          <w:szCs w:val="24"/>
          <w:lang w:eastAsia="fi-FI"/>
        </w:rPr>
        <w:t xml:space="preserve">Pelastautumisharjoituksia pidetään vähintään kaksi kertaa lukuvuodessa. </w:t>
      </w:r>
      <w:r w:rsidRPr="00F17B93">
        <w:rPr>
          <w:rFonts w:ascii="Algerian" w:eastAsia="Times New Roman" w:hAnsi="Algerian" w:cs="Times New Roman"/>
          <w:sz w:val="24"/>
          <w:szCs w:val="20"/>
          <w:lang w:eastAsia="fi-FI"/>
        </w:rPr>
        <w:t xml:space="preserve"> </w:t>
      </w:r>
    </w:p>
    <w:p w:rsidR="00F17B93" w:rsidRPr="00F17B93" w:rsidRDefault="00F17B93" w:rsidP="00F17B93">
      <w:pPr>
        <w:tabs>
          <w:tab w:val="num" w:pos="1260"/>
          <w:tab w:val="num" w:pos="1620"/>
        </w:tabs>
        <w:spacing w:after="0" w:line="240" w:lineRule="auto"/>
        <w:rPr>
          <w:rFonts w:ascii="Algerian" w:eastAsia="Times New Roman" w:hAnsi="Algerian" w:cs="Times New Roman"/>
          <w:sz w:val="24"/>
          <w:szCs w:val="20"/>
          <w:lang w:eastAsia="fi-FI"/>
        </w:rPr>
      </w:pPr>
    </w:p>
    <w:p w:rsidR="00F17B93" w:rsidRPr="00F17B93" w:rsidRDefault="00F17B93" w:rsidP="00F17B93">
      <w:pPr>
        <w:tabs>
          <w:tab w:val="num" w:pos="1260"/>
          <w:tab w:val="num" w:pos="1620"/>
        </w:tabs>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OPPILASKUNTA</w:t>
      </w:r>
    </w:p>
    <w:p w:rsidR="00F17B93" w:rsidRPr="00F17B93" w:rsidRDefault="00F17B93" w:rsidP="00F17B93">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rPr>
          <w:rFonts w:ascii="Times New Roman" w:eastAsia="Times New Roman" w:hAnsi="Times New Roman" w:cs="Times New Roman"/>
          <w:sz w:val="24"/>
          <w:szCs w:val="24"/>
          <w:lang w:eastAsia="fi-FI"/>
        </w:rPr>
      </w:pPr>
      <w:r w:rsidRPr="00F17B93">
        <w:rPr>
          <w:rFonts w:ascii="Times New Roman" w:eastAsia="Times New Roman" w:hAnsi="Times New Roman" w:cs="Times New Roman"/>
          <w:sz w:val="24"/>
          <w:szCs w:val="24"/>
          <w:lang w:eastAsia="fi-FI"/>
        </w:rPr>
        <w:t>Koulussa toimii oppilaskunta, johon kuuluvat kaikki koulun oppilaat. Oppilaskuntatoimintaan osallistuminen antaa jokaiselle oppilaalle mahdollisuuden osallistua koulun yhteisten asioiden hoitamiseen. Oppilaskunnan tehtävänä on suunnitella ja edistää oppilaiden toimintaa ja koulutyötä. Koulun oppilaskunnan asioiden valmistelusta ja toimeenpanosta huolehtii oppilaskunnan hallitus, Raati, johon jokainen luokka valitsee edustajansa.  Oppilaskunnan ja sen hallituksen työskentelyä opastaa opettajien keskuudesta nimetty oppilaskunnan ohjaaja, joka toimii yhteyshenkilönä opettajakuntaan sekä vanhempainyhdistykseen päin.</w:t>
      </w:r>
    </w:p>
    <w:p w:rsidR="00F17B93" w:rsidRPr="00F17B93" w:rsidRDefault="00F17B93" w:rsidP="00F17B93">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rPr>
          <w:rFonts w:ascii="Times New Roman" w:eastAsia="Times New Roman" w:hAnsi="Times New Roman" w:cs="Times New Roman"/>
          <w:sz w:val="24"/>
          <w:szCs w:val="24"/>
          <w:lang w:eastAsia="fi-FI"/>
        </w:rPr>
      </w:pPr>
    </w:p>
    <w:p w:rsidR="00F17B93" w:rsidRPr="00F17B93" w:rsidRDefault="00F17B93" w:rsidP="00F17B93">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rPr>
          <w:rFonts w:ascii="Times New Roman" w:eastAsia="Times New Roman" w:hAnsi="Times New Roman" w:cs="Times New Roman"/>
          <w:sz w:val="24"/>
          <w:szCs w:val="24"/>
          <w:lang w:eastAsia="fi-FI"/>
        </w:rPr>
      </w:pPr>
    </w:p>
    <w:p w:rsidR="00F17B93" w:rsidRPr="00F17B93" w:rsidRDefault="00F17B93" w:rsidP="00F17B93">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rPr>
          <w:rFonts w:ascii="Times New Roman" w:eastAsia="Times New Roman" w:hAnsi="Times New Roman" w:cs="Times New Roman"/>
          <w:sz w:val="24"/>
          <w:szCs w:val="24"/>
          <w:lang w:eastAsia="fi-FI"/>
        </w:rPr>
      </w:pPr>
    </w:p>
    <w:p w:rsidR="00F17B93" w:rsidRPr="00F17B93" w:rsidRDefault="00F17B93" w:rsidP="00F17B93">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rPr>
          <w:rFonts w:ascii="Times New Roman" w:eastAsia="Times New Roman" w:hAnsi="Times New Roman" w:cs="Times New Roman"/>
          <w:sz w:val="24"/>
          <w:szCs w:val="24"/>
          <w:lang w:eastAsia="fi-FI"/>
        </w:rPr>
      </w:pPr>
    </w:p>
    <w:p w:rsidR="00F17B93" w:rsidRPr="00F17B93" w:rsidRDefault="00F17B93" w:rsidP="00F17B93">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rPr>
          <w:rFonts w:ascii="Times New Roman" w:eastAsia="Times New Roman" w:hAnsi="Times New Roman" w:cs="Times New Roman"/>
          <w:sz w:val="24"/>
          <w:szCs w:val="24"/>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KODIN JA KOULUN YHTEISTYÖ</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Lukuvuoden aikana järjestetään ainakin yksi vanhempainkokous.</w:t>
      </w:r>
      <w:r w:rsidRPr="00F17B93">
        <w:rPr>
          <w:rFonts w:ascii="Times New Roman" w:eastAsia="Times New Roman" w:hAnsi="Times New Roman" w:cs="Times New Roman"/>
          <w:b/>
          <w:sz w:val="24"/>
          <w:szCs w:val="20"/>
          <w:lang w:eastAsia="fi-FI"/>
        </w:rPr>
        <w:t xml:space="preserve"> </w:t>
      </w:r>
      <w:r w:rsidRPr="00F17B93">
        <w:rPr>
          <w:rFonts w:ascii="Times New Roman" w:eastAsia="Times New Roman" w:hAnsi="Times New Roman" w:cs="Times New Roman"/>
          <w:sz w:val="24"/>
          <w:szCs w:val="20"/>
          <w:lang w:eastAsia="fi-FI"/>
        </w:rPr>
        <w:t xml:space="preserve">Syksyn kokouksessa suunnitellaan tulevan lukuvuoden toimintaa edellisen kauden arvioinnin pohjalta. Kevään kokoontumisten pääpaino on koulutulokkaiden huoltajille suunnattavassa informaatiotilaisuudessa. Keväisin opetuksen järjestäjä vastaa kunnallisesta palautekyselystä koskien kunnan sivistystoimen palveluja sekä koulukohtaista työsuunnitelmaa.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Em. lisäksi järjestetään tavoite- ja arviointikeskustelut luokittain nykyisen arviointimallin mukaisesti. Tarvittaessa voidaan järjestää luokittain vanhempainiltoja sekä erilaisia oppilas-vanhempi-opettaja keskusteluja tarpeen mukaan. Kaikista tilaisuuksista lähetetään erilliset kutsut Wilman kautta. </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TIEDOTTAMINEN</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 xml:space="preserve">Koulu tiedottaa toiminnastaan pääsääntöisesti Wilman kautta, koulun kotisivuilla ja tarvittaessa erillisillä kotiin lähetettävillä paperisilla tiedotteilla.  Koulun kotisivujen osoite on </w:t>
      </w:r>
      <w:hyperlink r:id="rId8" w:history="1">
        <w:r w:rsidRPr="00F17B93">
          <w:rPr>
            <w:rFonts w:ascii="Times New Roman" w:eastAsia="Times New Roman" w:hAnsi="Times New Roman" w:cs="Times New Roman"/>
            <w:color w:val="0000FF"/>
            <w:sz w:val="24"/>
            <w:szCs w:val="20"/>
            <w:u w:val="single"/>
            <w:lang w:eastAsia="fi-FI"/>
          </w:rPr>
          <w:t>https://peda.net/iitti/ha</w:t>
        </w:r>
        <w:r w:rsidRPr="00F17B93">
          <w:rPr>
            <w:rFonts w:ascii="Times New Roman" w:eastAsia="Times New Roman" w:hAnsi="Times New Roman" w:cs="Times New Roman"/>
            <w:color w:val="0000FF"/>
            <w:sz w:val="24"/>
            <w:szCs w:val="20"/>
            <w:u w:val="single"/>
            <w:lang w:eastAsia="fi-FI"/>
          </w:rPr>
          <w:t>a</w:t>
        </w:r>
        <w:r w:rsidRPr="00F17B93">
          <w:rPr>
            <w:rFonts w:ascii="Times New Roman" w:eastAsia="Times New Roman" w:hAnsi="Times New Roman" w:cs="Times New Roman"/>
            <w:color w:val="0000FF"/>
            <w:sz w:val="24"/>
            <w:szCs w:val="20"/>
            <w:u w:val="single"/>
            <w:lang w:eastAsia="fi-FI"/>
          </w:rPr>
          <w:t>pa-kimola</w:t>
        </w:r>
      </w:hyperlink>
      <w:r w:rsidRPr="00F17B93">
        <w:rPr>
          <w:rFonts w:ascii="Times New Roman" w:eastAsia="Times New Roman" w:hAnsi="Times New Roman" w:cs="Times New Roman"/>
          <w:sz w:val="24"/>
          <w:szCs w:val="20"/>
          <w:lang w:eastAsia="fi-FI"/>
        </w:rPr>
        <w:t>. Koulumme Facebook-sivuilla julkaisemme lähinnä kuva- ja videomateriaalia oppilaiden tuotoksista ja erilaisista tempauksista, retki- ja juhlapäivistä yms. tietenkin lakien, lupien ja sääntöjen puitteissa.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ahoma" w:eastAsia="Times New Roman" w:hAnsi="Tahoma" w:cs="Tahoma"/>
          <w:sz w:val="24"/>
          <w:szCs w:val="20"/>
          <w:lang w:eastAsia="fi-FI"/>
        </w:rPr>
      </w:pPr>
      <w:r w:rsidRPr="00F17B93">
        <w:rPr>
          <w:rFonts w:ascii="Tahoma" w:eastAsia="Times New Roman" w:hAnsi="Tahoma" w:cs="Tahoma"/>
          <w:sz w:val="24"/>
          <w:szCs w:val="20"/>
          <w:lang w:eastAsia="fi-FI"/>
        </w:rPr>
        <w:t>MAAKANSAN MAAHISET RY</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Puheenjohtaja Sisko Jokinen</w:t>
      </w:r>
      <w:r w:rsidRPr="00F17B93">
        <w:rPr>
          <w:rFonts w:ascii="Times New Roman" w:eastAsia="Times New Roman" w:hAnsi="Times New Roman" w:cs="Times New Roman"/>
          <w:sz w:val="24"/>
          <w:szCs w:val="20"/>
          <w:lang w:eastAsia="fi-FI"/>
        </w:rPr>
        <w:tab/>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bookmarkStart w:id="0" w:name="_GoBack"/>
      <w:bookmarkEnd w:id="0"/>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Yhdistyksen tarkoitus on edistää ja ylläpitää oppilaiden, vanhempien ja koulun yhteistyötä. Yhdistys on ollut mukana koulun kehittämistyössä, avustanut erilaisten tilaisuuksien ja tapahtumien järjestämisessä, tehnyt hankintoja sekä tukenut muutenkin monin tavoin koulun toimintaa.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F17B93" w:rsidRPr="00F17B93" w:rsidRDefault="00F17B93" w:rsidP="00F17B93">
      <w:pPr>
        <w:spacing w:after="0" w:line="240" w:lineRule="auto"/>
        <w:rPr>
          <w:rFonts w:ascii="Times New Roman" w:eastAsia="Times New Roman" w:hAnsi="Times New Roman" w:cs="Times New Roman"/>
          <w:sz w:val="24"/>
          <w:szCs w:val="20"/>
          <w:lang w:eastAsia="fi-FI"/>
        </w:rPr>
      </w:pPr>
      <w:r w:rsidRPr="00F17B93">
        <w:rPr>
          <w:rFonts w:ascii="Times New Roman" w:eastAsia="Times New Roman" w:hAnsi="Times New Roman" w:cs="Times New Roman"/>
          <w:sz w:val="24"/>
          <w:szCs w:val="20"/>
          <w:lang w:eastAsia="fi-FI"/>
        </w:rPr>
        <w:t>Linkki vanhempainyhdistyksen verkkosivustolle löytyy koulun nettisivuilta.</w:t>
      </w:r>
    </w:p>
    <w:p w:rsidR="00F17B93" w:rsidRPr="00F17B93" w:rsidRDefault="00F17B93" w:rsidP="00F17B93">
      <w:pPr>
        <w:spacing w:after="0" w:line="240" w:lineRule="auto"/>
        <w:rPr>
          <w:rFonts w:ascii="Times New Roman" w:eastAsia="Times New Roman" w:hAnsi="Times New Roman" w:cs="Times New Roman"/>
          <w:sz w:val="24"/>
          <w:szCs w:val="20"/>
          <w:lang w:eastAsia="fi-FI"/>
        </w:rPr>
      </w:pPr>
    </w:p>
    <w:p w:rsidR="004A6D41" w:rsidRDefault="004A6D41"/>
    <w:sectPr w:rsidR="004A6D41" w:rsidSect="001F02AD">
      <w:pgSz w:w="11906" w:h="16838"/>
      <w:pgMar w:top="568"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93"/>
    <w:rsid w:val="004A6D41"/>
    <w:rsid w:val="00DB389C"/>
    <w:rsid w:val="00F17B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A33E"/>
  <w15:chartTrackingRefBased/>
  <w15:docId w15:val="{937FD820-E8A6-47E2-A3B6-2EA3E297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iitti/haapa-kimola" TargetMode="External"/><Relationship Id="rId3" Type="http://schemas.openxmlformats.org/officeDocument/2006/relationships/webSettings" Target="webSettings.xml"/><Relationship Id="rId7" Type="http://schemas.openxmlformats.org/officeDocument/2006/relationships/hyperlink" Target="https://www.tervekoululainen.fi/alakoulu/ravi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napp.kuntalogistiikka.fi/#login" TargetMode="External"/><Relationship Id="rId5" Type="http://schemas.openxmlformats.org/officeDocument/2006/relationships/hyperlink" Target="mailto:etunimi.sukunimi@eduiitti.fi"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1329</Words>
  <Characters>10766</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Multala</dc:creator>
  <cp:keywords/>
  <dc:description/>
  <cp:lastModifiedBy>Sanna Multala</cp:lastModifiedBy>
  <cp:revision>2</cp:revision>
  <dcterms:created xsi:type="dcterms:W3CDTF">2025-08-27T13:36:00Z</dcterms:created>
  <dcterms:modified xsi:type="dcterms:W3CDTF">2025-08-27T13:52:00Z</dcterms:modified>
</cp:coreProperties>
</file>