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68" w:rsidRPr="00FF3D0C" w:rsidRDefault="00996093">
      <w:pPr>
        <w:rPr>
          <w:b/>
          <w:sz w:val="24"/>
          <w:szCs w:val="24"/>
        </w:rPr>
      </w:pPr>
      <w:r w:rsidRPr="00FF3D0C">
        <w:rPr>
          <w:b/>
          <w:sz w:val="24"/>
          <w:szCs w:val="24"/>
        </w:rPr>
        <w:t>Raumanme</w:t>
      </w:r>
      <w:r w:rsidR="00FF3D0C" w:rsidRPr="00FF3D0C">
        <w:rPr>
          <w:b/>
          <w:sz w:val="24"/>
          <w:szCs w:val="24"/>
        </w:rPr>
        <w:t>ren peruskoulun valinnaisaineet</w:t>
      </w:r>
    </w:p>
    <w:p w:rsidR="00996093" w:rsidRDefault="00996093">
      <w:pPr>
        <w:rPr>
          <w:sz w:val="24"/>
          <w:szCs w:val="24"/>
        </w:rPr>
      </w:pPr>
    </w:p>
    <w:p w:rsidR="00996093" w:rsidRPr="00F47901" w:rsidRDefault="00996093" w:rsidP="00F47901">
      <w:pPr>
        <w:pStyle w:val="Luettelokappale"/>
        <w:numPr>
          <w:ilvl w:val="0"/>
          <w:numId w:val="3"/>
        </w:numPr>
        <w:rPr>
          <w:b/>
          <w:sz w:val="24"/>
          <w:szCs w:val="24"/>
        </w:rPr>
      </w:pPr>
      <w:r w:rsidRPr="00F47901">
        <w:rPr>
          <w:b/>
          <w:sz w:val="24"/>
          <w:szCs w:val="24"/>
        </w:rPr>
        <w:t>Taide- ja taitoaineiden valinnaiset tunnit:</w:t>
      </w:r>
    </w:p>
    <w:p w:rsidR="00996093" w:rsidRDefault="00996093" w:rsidP="00F47901">
      <w:pPr>
        <w:ind w:firstLine="720"/>
        <w:rPr>
          <w:sz w:val="24"/>
          <w:szCs w:val="24"/>
        </w:rPr>
      </w:pPr>
      <w:r>
        <w:rPr>
          <w:sz w:val="24"/>
          <w:szCs w:val="24"/>
        </w:rPr>
        <w:t>kotitalous, kuvataide, käsityö, l</w:t>
      </w:r>
      <w:r w:rsidR="00E4015C">
        <w:rPr>
          <w:sz w:val="24"/>
          <w:szCs w:val="24"/>
        </w:rPr>
        <w:t>iikunta,</w:t>
      </w:r>
      <w:r>
        <w:rPr>
          <w:sz w:val="24"/>
          <w:szCs w:val="24"/>
        </w:rPr>
        <w:t xml:space="preserve"> musiikki</w:t>
      </w:r>
    </w:p>
    <w:p w:rsidR="00996093" w:rsidRDefault="00996093">
      <w:pPr>
        <w:rPr>
          <w:sz w:val="24"/>
          <w:szCs w:val="24"/>
        </w:rPr>
      </w:pPr>
    </w:p>
    <w:p w:rsidR="00FF3D0C" w:rsidRPr="00F47901" w:rsidRDefault="00FF3D0C" w:rsidP="00F47901">
      <w:pPr>
        <w:pStyle w:val="Luettelokappale"/>
        <w:numPr>
          <w:ilvl w:val="0"/>
          <w:numId w:val="3"/>
        </w:numPr>
        <w:rPr>
          <w:b/>
          <w:sz w:val="24"/>
          <w:szCs w:val="24"/>
        </w:rPr>
      </w:pPr>
      <w:r w:rsidRPr="00F47901">
        <w:rPr>
          <w:b/>
          <w:sz w:val="24"/>
          <w:szCs w:val="24"/>
        </w:rPr>
        <w:t>Va</w:t>
      </w:r>
      <w:r w:rsidR="00996093" w:rsidRPr="00F47901">
        <w:rPr>
          <w:b/>
          <w:sz w:val="24"/>
          <w:szCs w:val="24"/>
        </w:rPr>
        <w:t>linnaiset aineet</w:t>
      </w:r>
      <w:r w:rsidRPr="00F47901">
        <w:rPr>
          <w:b/>
          <w:sz w:val="24"/>
          <w:szCs w:val="24"/>
        </w:rPr>
        <w:t>:</w:t>
      </w:r>
    </w:p>
    <w:p w:rsidR="00FF3D0C" w:rsidRDefault="00FF3D0C" w:rsidP="00F47901">
      <w:pPr>
        <w:ind w:firstLine="720"/>
        <w:rPr>
          <w:sz w:val="24"/>
          <w:szCs w:val="24"/>
        </w:rPr>
      </w:pPr>
      <w:r>
        <w:rPr>
          <w:sz w:val="24"/>
          <w:szCs w:val="24"/>
        </w:rPr>
        <w:t>kotitalous, kuvataide, käsityö, l</w:t>
      </w:r>
      <w:r w:rsidR="00E4015C">
        <w:rPr>
          <w:sz w:val="24"/>
          <w:szCs w:val="24"/>
        </w:rPr>
        <w:t>iikunta,</w:t>
      </w:r>
      <w:r>
        <w:rPr>
          <w:sz w:val="24"/>
          <w:szCs w:val="24"/>
        </w:rPr>
        <w:t xml:space="preserve"> musiikki</w:t>
      </w:r>
      <w:r w:rsidR="00E4015C">
        <w:rPr>
          <w:sz w:val="24"/>
          <w:szCs w:val="24"/>
        </w:rPr>
        <w:t>,</w:t>
      </w:r>
    </w:p>
    <w:p w:rsidR="00996093" w:rsidRDefault="00FF3D0C" w:rsidP="00F47901">
      <w:pPr>
        <w:ind w:firstLine="720"/>
        <w:rPr>
          <w:sz w:val="24"/>
          <w:szCs w:val="24"/>
        </w:rPr>
      </w:pPr>
      <w:r>
        <w:rPr>
          <w:sz w:val="24"/>
          <w:szCs w:val="24"/>
        </w:rPr>
        <w:t>näytelmä &amp; elokuva, yrittäjyys</w:t>
      </w:r>
    </w:p>
    <w:p w:rsidR="00FF3D0C" w:rsidRDefault="00FF3D0C">
      <w:pPr>
        <w:rPr>
          <w:sz w:val="24"/>
          <w:szCs w:val="24"/>
        </w:rPr>
      </w:pPr>
    </w:p>
    <w:p w:rsidR="00FF3D0C" w:rsidRPr="00F47901" w:rsidRDefault="00FF3D0C" w:rsidP="00F47901">
      <w:pPr>
        <w:pStyle w:val="Luettelokappale"/>
        <w:numPr>
          <w:ilvl w:val="0"/>
          <w:numId w:val="3"/>
        </w:numPr>
        <w:rPr>
          <w:b/>
          <w:sz w:val="24"/>
          <w:szCs w:val="24"/>
        </w:rPr>
      </w:pPr>
      <w:r w:rsidRPr="00F47901">
        <w:rPr>
          <w:b/>
          <w:sz w:val="24"/>
          <w:szCs w:val="24"/>
        </w:rPr>
        <w:t>Vieraiden kielten valinnaiset oppimäärät:</w:t>
      </w:r>
    </w:p>
    <w:p w:rsidR="00FF3D0C" w:rsidRDefault="00FF3D0C" w:rsidP="00F47901">
      <w:pPr>
        <w:ind w:firstLine="720"/>
        <w:rPr>
          <w:sz w:val="24"/>
          <w:szCs w:val="24"/>
        </w:rPr>
      </w:pPr>
      <w:r>
        <w:rPr>
          <w:sz w:val="24"/>
          <w:szCs w:val="24"/>
        </w:rPr>
        <w:t>ranska, saksa ja venäjä</w:t>
      </w:r>
    </w:p>
    <w:p w:rsidR="00AF17A3" w:rsidRDefault="00AF17A3">
      <w:pPr>
        <w:rPr>
          <w:sz w:val="24"/>
          <w:szCs w:val="24"/>
        </w:rPr>
      </w:pPr>
    </w:p>
    <w:p w:rsidR="005D4520" w:rsidRDefault="005D4520" w:rsidP="005D4520">
      <w:pPr>
        <w:rPr>
          <w:sz w:val="24"/>
          <w:szCs w:val="24"/>
        </w:rPr>
      </w:pPr>
      <w:r>
        <w:rPr>
          <w:sz w:val="24"/>
          <w:szCs w:val="24"/>
        </w:rPr>
        <w:t xml:space="preserve">Muiden </w:t>
      </w:r>
      <w:r w:rsidR="00143F74">
        <w:rPr>
          <w:sz w:val="24"/>
          <w:szCs w:val="24"/>
        </w:rPr>
        <w:t>kuin</w:t>
      </w:r>
      <w:r w:rsidR="00143F74" w:rsidRPr="00143F74">
        <w:rPr>
          <w:sz w:val="24"/>
          <w:szCs w:val="24"/>
        </w:rPr>
        <w:t xml:space="preserve"> </w:t>
      </w:r>
      <w:r w:rsidR="00143F74">
        <w:rPr>
          <w:sz w:val="24"/>
          <w:szCs w:val="24"/>
        </w:rPr>
        <w:t>valinnaisen liikunnan, näytelmä &amp; elokuvan sekä yrittäjyyden opetussuunnitelmat</w:t>
      </w:r>
      <w:r>
        <w:rPr>
          <w:sz w:val="24"/>
          <w:szCs w:val="24"/>
        </w:rPr>
        <w:t xml:space="preserve"> löytyvät </w:t>
      </w:r>
      <w:r w:rsidR="00143F74">
        <w:rPr>
          <w:sz w:val="24"/>
          <w:szCs w:val="24"/>
        </w:rPr>
        <w:t xml:space="preserve">opetussuunnitelman </w:t>
      </w:r>
      <w:r>
        <w:rPr>
          <w:sz w:val="24"/>
          <w:szCs w:val="24"/>
        </w:rPr>
        <w:t>luvun 15 VUOSILUOKAT 7-9 alta, kohdasta 15.4 OPPIAINEET VUOSILUOKILLA 7-9</w:t>
      </w:r>
    </w:p>
    <w:p w:rsidR="00FF68C2" w:rsidRDefault="00FF68C2">
      <w:pPr>
        <w:rPr>
          <w:sz w:val="24"/>
          <w:szCs w:val="24"/>
        </w:rPr>
      </w:pPr>
    </w:p>
    <w:p w:rsidR="00143F74" w:rsidRDefault="005D4520">
      <w:pPr>
        <w:rPr>
          <w:b/>
          <w:sz w:val="24"/>
          <w:szCs w:val="24"/>
        </w:rPr>
      </w:pPr>
      <w:r>
        <w:rPr>
          <w:b/>
          <w:sz w:val="24"/>
          <w:szCs w:val="24"/>
        </w:rPr>
        <w:t>LIIKUNTA:</w:t>
      </w:r>
    </w:p>
    <w:p w:rsidR="004D0B15" w:rsidRPr="004D0B15" w:rsidRDefault="004D0B15" w:rsidP="004D0B15">
      <w:pPr>
        <w:spacing w:after="160" w:line="259" w:lineRule="auto"/>
        <w:rPr>
          <w:rFonts w:eastAsia="Calibri"/>
          <w:sz w:val="24"/>
          <w:szCs w:val="24"/>
        </w:rPr>
      </w:pPr>
      <w:r w:rsidRPr="004D0B15">
        <w:rPr>
          <w:rFonts w:eastAsia="Calibri"/>
          <w:sz w:val="24"/>
          <w:szCs w:val="24"/>
        </w:rPr>
        <w:t>Taide- ja taitoaine</w:t>
      </w:r>
    </w:p>
    <w:p w:rsidR="004D0B15" w:rsidRPr="004D0B15" w:rsidRDefault="004D0B15" w:rsidP="004D0B15">
      <w:pPr>
        <w:spacing w:after="160" w:line="259" w:lineRule="auto"/>
        <w:rPr>
          <w:rFonts w:eastAsia="Calibri"/>
          <w:sz w:val="24"/>
          <w:szCs w:val="24"/>
        </w:rPr>
      </w:pPr>
      <w:r w:rsidRPr="004D0B15">
        <w:rPr>
          <w:rFonts w:eastAsia="Calibri"/>
          <w:sz w:val="24"/>
          <w:szCs w:val="24"/>
        </w:rPr>
        <w:t>Liikunta 8-9lk (2vvh)</w:t>
      </w:r>
    </w:p>
    <w:p w:rsidR="004D0B15" w:rsidRPr="004D0B15" w:rsidRDefault="004D0B15" w:rsidP="004D0B15">
      <w:pPr>
        <w:spacing w:after="160" w:line="259" w:lineRule="auto"/>
        <w:rPr>
          <w:rFonts w:eastAsia="Calibri"/>
          <w:sz w:val="24"/>
          <w:szCs w:val="24"/>
        </w:rPr>
      </w:pPr>
      <w:r w:rsidRPr="004D0B15">
        <w:rPr>
          <w:rFonts w:eastAsia="Calibri"/>
          <w:sz w:val="24"/>
          <w:szCs w:val="24"/>
        </w:rPr>
        <w:t>TAVOITTEET</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Liikunnan tavoitteena on liikuttaa oppilasta ja lisätä oppilaan fyysistä aktiivisuutta niin koulupäivien aikana kuin vapaa-ajallakin. Tavoitteena on myös antaa mahdollisimman paljon myönteisiä liikuntakokemuksia erilaisten liikuntalajien puitteissa. Lisäksi tunneilla pyritään syventämään lajitaitoja sekä hankkimaan uusia liikuntakokemuksia. </w:t>
      </w:r>
    </w:p>
    <w:p w:rsidR="00143F74" w:rsidRDefault="004D0B15" w:rsidP="004D0B15">
      <w:pPr>
        <w:spacing w:after="160" w:line="259" w:lineRule="auto"/>
        <w:jc w:val="both"/>
        <w:rPr>
          <w:rFonts w:eastAsia="Calibri"/>
          <w:sz w:val="24"/>
          <w:szCs w:val="24"/>
        </w:rPr>
      </w:pPr>
      <w:r w:rsidRPr="004D0B15">
        <w:rPr>
          <w:rFonts w:eastAsia="Calibri"/>
          <w:sz w:val="24"/>
          <w:szCs w:val="24"/>
        </w:rPr>
        <w:t xml:space="preserve">Opetuksen tavoitteena on tuoda esille oppilaan omia liikunnallisia taipumuksia ja ohjata hyödyntämään näitä. Tavoitteena on tutustua lähiliikuntapaikkoihin ja näin madaltaa omatoimista harjoittelua, kun liikuntapaikat ovat tuttuja. Lisäksi tutustutaan mahdollisuuksien mukaan paikallisten urheiluseurojen lajitarjontaan lajikokeiluiden myötä. </w:t>
      </w:r>
    </w:p>
    <w:p w:rsidR="00143F74" w:rsidRDefault="004D0B15" w:rsidP="004D0B15">
      <w:pPr>
        <w:spacing w:after="160" w:line="259" w:lineRule="auto"/>
        <w:jc w:val="both"/>
        <w:rPr>
          <w:rFonts w:eastAsia="Calibri"/>
          <w:sz w:val="24"/>
          <w:szCs w:val="24"/>
        </w:rPr>
      </w:pPr>
      <w:r w:rsidRPr="004D0B15">
        <w:rPr>
          <w:rFonts w:eastAsia="Calibri"/>
          <w:sz w:val="24"/>
          <w:szCs w:val="24"/>
        </w:rPr>
        <w:t xml:space="preserve">Valinnaisliikunnassa tavoitteena on omaksua omatoiminen, aloitteellinen ja aktiivinen toimintatapa. Muiden huomiointi ja myönteinen asenne tuntitoimintaa kohtaan ovat avainasemassa. </w:t>
      </w:r>
    </w:p>
    <w:p w:rsidR="004E59AC" w:rsidRDefault="004E59AC" w:rsidP="004D0B15">
      <w:pPr>
        <w:spacing w:after="160" w:line="259" w:lineRule="auto"/>
        <w:jc w:val="both"/>
        <w:rPr>
          <w:rFonts w:eastAsia="Calibri"/>
          <w:sz w:val="24"/>
          <w:szCs w:val="24"/>
        </w:rPr>
      </w:pP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lastRenderedPageBreak/>
        <w:t>SISÄLLÖT</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Liikunnan sisällöissä otetaan vuodenaikojen sekä liikuntapaikkojen tuomat mahdollisuudet huomioon. Mahdollisuuksien mukaan pyritään tutustumaan uusiin liikuntamuotoihin. Myös oppilailla on mahdollisuus vaikuttaa sisältöön ja osittain sisältö suunnitellaan yhdessä oppilaiden kanssa. </w:t>
      </w:r>
    </w:p>
    <w:p w:rsidR="004D0B15" w:rsidRPr="004D0B15" w:rsidRDefault="004D0B15" w:rsidP="004D0B15">
      <w:pPr>
        <w:spacing w:after="0" w:line="259" w:lineRule="auto"/>
        <w:rPr>
          <w:rFonts w:eastAsia="Calibri"/>
          <w:sz w:val="24"/>
          <w:szCs w:val="24"/>
        </w:rPr>
      </w:pPr>
      <w:r w:rsidRPr="004D0B15">
        <w:rPr>
          <w:rFonts w:eastAsia="Calibri"/>
          <w:sz w:val="24"/>
          <w:szCs w:val="24"/>
        </w:rPr>
        <w:t>Esimerkkejä sisällöistä:</w:t>
      </w:r>
    </w:p>
    <w:p w:rsidR="004D0B15" w:rsidRPr="004D0B15" w:rsidRDefault="004D0B15" w:rsidP="004D0B15">
      <w:pPr>
        <w:spacing w:after="0" w:line="259" w:lineRule="auto"/>
        <w:rPr>
          <w:rFonts w:eastAsia="Calibri"/>
          <w:sz w:val="24"/>
          <w:szCs w:val="24"/>
        </w:rPr>
      </w:pPr>
      <w:r w:rsidRPr="004D0B15">
        <w:rPr>
          <w:rFonts w:eastAsia="Calibri"/>
          <w:sz w:val="24"/>
          <w:szCs w:val="24"/>
        </w:rPr>
        <w:tab/>
        <w:t>- palloilua monipuolisesti</w:t>
      </w:r>
    </w:p>
    <w:p w:rsidR="004D0B15" w:rsidRPr="004D0B15" w:rsidRDefault="004D0B15" w:rsidP="004D0B15">
      <w:pPr>
        <w:spacing w:after="0" w:line="259" w:lineRule="auto"/>
        <w:rPr>
          <w:rFonts w:eastAsia="Calibri"/>
          <w:sz w:val="24"/>
          <w:szCs w:val="24"/>
        </w:rPr>
      </w:pPr>
      <w:r w:rsidRPr="004D0B15">
        <w:rPr>
          <w:rFonts w:eastAsia="Calibri"/>
          <w:sz w:val="24"/>
          <w:szCs w:val="24"/>
        </w:rPr>
        <w:tab/>
        <w:t>- luontoliikunta</w:t>
      </w:r>
    </w:p>
    <w:p w:rsidR="004D0B15" w:rsidRPr="004D0B15" w:rsidRDefault="004D0B15" w:rsidP="004D0B15">
      <w:pPr>
        <w:spacing w:after="0" w:line="259" w:lineRule="auto"/>
        <w:rPr>
          <w:rFonts w:eastAsia="Calibri"/>
          <w:sz w:val="24"/>
          <w:szCs w:val="24"/>
        </w:rPr>
      </w:pPr>
      <w:r w:rsidRPr="004D0B15">
        <w:rPr>
          <w:rFonts w:eastAsia="Calibri"/>
          <w:sz w:val="24"/>
          <w:szCs w:val="24"/>
        </w:rPr>
        <w:tab/>
        <w:t>- kuntoliikuntaa ja musiikkiliikuntaa</w:t>
      </w:r>
    </w:p>
    <w:p w:rsidR="004D0B15" w:rsidRPr="004D0B15" w:rsidRDefault="004D0B15" w:rsidP="004D0B15">
      <w:pPr>
        <w:spacing w:after="0" w:line="259" w:lineRule="auto"/>
        <w:rPr>
          <w:rFonts w:eastAsia="Calibri"/>
          <w:sz w:val="24"/>
          <w:szCs w:val="24"/>
        </w:rPr>
      </w:pPr>
      <w:r w:rsidRPr="004D0B15">
        <w:rPr>
          <w:rFonts w:eastAsia="Calibri"/>
          <w:sz w:val="24"/>
          <w:szCs w:val="24"/>
        </w:rPr>
        <w:tab/>
        <w:t>- voimaharjoittelua</w:t>
      </w:r>
    </w:p>
    <w:p w:rsidR="004D0B15" w:rsidRPr="004D0B15" w:rsidRDefault="004D0B15" w:rsidP="004D0B15">
      <w:pPr>
        <w:spacing w:after="0" w:line="259" w:lineRule="auto"/>
        <w:rPr>
          <w:rFonts w:eastAsia="Calibri"/>
          <w:sz w:val="24"/>
          <w:szCs w:val="24"/>
        </w:rPr>
      </w:pPr>
      <w:r w:rsidRPr="004D0B15">
        <w:rPr>
          <w:rFonts w:eastAsia="Calibri"/>
          <w:sz w:val="24"/>
          <w:szCs w:val="24"/>
        </w:rPr>
        <w:tab/>
        <w:t>- liikuntaa lumella ja jäällä</w:t>
      </w:r>
    </w:p>
    <w:p w:rsidR="004D0B15" w:rsidRPr="004D0B15" w:rsidRDefault="004D0B15" w:rsidP="004D0B15">
      <w:pPr>
        <w:spacing w:after="160" w:line="259" w:lineRule="auto"/>
        <w:rPr>
          <w:rFonts w:eastAsia="Calibri"/>
          <w:sz w:val="24"/>
          <w:szCs w:val="24"/>
        </w:rPr>
      </w:pPr>
    </w:p>
    <w:p w:rsidR="004D0B15" w:rsidRPr="004D0B15" w:rsidRDefault="004D0B15" w:rsidP="004D0B15">
      <w:pPr>
        <w:spacing w:after="160" w:line="259" w:lineRule="auto"/>
        <w:rPr>
          <w:rFonts w:eastAsia="Calibri"/>
          <w:sz w:val="24"/>
          <w:szCs w:val="24"/>
        </w:rPr>
      </w:pPr>
      <w:r w:rsidRPr="004D0B15">
        <w:rPr>
          <w:rFonts w:eastAsia="Calibri"/>
          <w:sz w:val="24"/>
          <w:szCs w:val="24"/>
        </w:rPr>
        <w:t>ARVIOINTI</w:t>
      </w:r>
    </w:p>
    <w:p w:rsidR="004D0B15" w:rsidRPr="004D0B15" w:rsidRDefault="004D0B15" w:rsidP="004D0B15">
      <w:pPr>
        <w:spacing w:after="160" w:line="259" w:lineRule="auto"/>
        <w:rPr>
          <w:rFonts w:eastAsia="Calibri"/>
          <w:sz w:val="24"/>
          <w:szCs w:val="24"/>
        </w:rPr>
      </w:pPr>
      <w:r w:rsidRPr="004D0B15">
        <w:rPr>
          <w:rFonts w:eastAsia="Calibri"/>
          <w:sz w:val="24"/>
          <w:szCs w:val="24"/>
        </w:rPr>
        <w:t>Arviointi perustuu tavoitteisiin sekä liikunnan valtakunnallisen opetussuunnitelman perusteisiin.</w:t>
      </w:r>
    </w:p>
    <w:p w:rsidR="004D0B15" w:rsidRPr="004D0B15" w:rsidRDefault="004D0B15" w:rsidP="004D0B15">
      <w:pPr>
        <w:spacing w:after="160" w:line="259" w:lineRule="auto"/>
        <w:rPr>
          <w:rFonts w:eastAsia="Calibri"/>
          <w:sz w:val="24"/>
          <w:szCs w:val="24"/>
        </w:rPr>
      </w:pPr>
    </w:p>
    <w:p w:rsidR="004D0B15" w:rsidRPr="004D0B15" w:rsidRDefault="004D0B15" w:rsidP="004D0B15">
      <w:pPr>
        <w:spacing w:after="160" w:line="259" w:lineRule="auto"/>
        <w:rPr>
          <w:rFonts w:eastAsia="Calibri"/>
          <w:sz w:val="24"/>
          <w:szCs w:val="24"/>
        </w:rPr>
      </w:pPr>
      <w:r w:rsidRPr="004D0B15">
        <w:rPr>
          <w:rFonts w:eastAsia="Calibri"/>
          <w:sz w:val="24"/>
          <w:szCs w:val="24"/>
        </w:rPr>
        <w:t>Valinnainen aine</w:t>
      </w:r>
    </w:p>
    <w:p w:rsidR="004D0B15" w:rsidRPr="004D0B15" w:rsidRDefault="004D0B15" w:rsidP="004D0B15">
      <w:pPr>
        <w:spacing w:after="160" w:line="259" w:lineRule="auto"/>
        <w:rPr>
          <w:rFonts w:eastAsia="Calibri"/>
          <w:sz w:val="24"/>
          <w:szCs w:val="24"/>
        </w:rPr>
      </w:pPr>
      <w:r w:rsidRPr="004D0B15">
        <w:rPr>
          <w:rFonts w:eastAsia="Calibri"/>
          <w:sz w:val="24"/>
          <w:szCs w:val="24"/>
        </w:rPr>
        <w:t>Liikunta 8-9lk (2vvh)</w:t>
      </w:r>
    </w:p>
    <w:p w:rsidR="004D0B15" w:rsidRPr="004D0B15" w:rsidRDefault="004D0B15" w:rsidP="004D0B15">
      <w:pPr>
        <w:spacing w:after="160" w:line="259" w:lineRule="auto"/>
        <w:rPr>
          <w:rFonts w:eastAsia="Calibri"/>
          <w:sz w:val="24"/>
          <w:szCs w:val="24"/>
        </w:rPr>
      </w:pPr>
      <w:r w:rsidRPr="004D0B15">
        <w:rPr>
          <w:rFonts w:eastAsia="Calibri"/>
          <w:sz w:val="24"/>
          <w:szCs w:val="24"/>
        </w:rPr>
        <w:t>TAVOITTEET</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Liikunnan tavoitteena on liikuttaa oppilasta ja lisätä oppilaan fyysistä aktiivisuutta niin koulupäivien aikana kuin vapaa-ajallakin. Tavoitteena on myös antaa mahdollisimman paljon myönteisiä liikuntakokemuksia erilaisten liikuntalajien puitteissa. Lisäksi tunneilla pyritään syventämään lajitaitoja sekä hankkimaan uusia liikuntakokemuksia. </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Opetuksen tavoitteena on tuoda esille oppilaan omia liikunnallisia taipumuksia ja ohjata hyödyntämään näitä. Tavoitteena on tutustua lähiliikuntapaikkoihin ja näin madaltaa omatoimista harjoittelua, kun liikuntapaikat ovat tuttuja. Lisäksi tutustutaan mahdollisuuksien mukaan paikallisten urheiluseurojen lajitarjontaan lajikokeiluiden myötä. </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Valinnaisliikunnassa tavoitteena on omaksua omatoiminen, aloitteellinen ja aktiivinen toimintatapa. Muiden huomiointi ja myönteinen asenne tuntitoimintaa kohtaan ovat avainasemassa. </w:t>
      </w:r>
    </w:p>
    <w:p w:rsidR="004D0B15" w:rsidRPr="004D0B15" w:rsidRDefault="004D0B15" w:rsidP="004D0B15">
      <w:pPr>
        <w:spacing w:after="160" w:line="259" w:lineRule="auto"/>
        <w:jc w:val="both"/>
        <w:rPr>
          <w:rFonts w:eastAsia="Calibri"/>
          <w:sz w:val="24"/>
          <w:szCs w:val="24"/>
        </w:rPr>
      </w:pP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SISÄLLÖT</w:t>
      </w:r>
    </w:p>
    <w:p w:rsidR="004D0B15" w:rsidRPr="004D0B15" w:rsidRDefault="004D0B15" w:rsidP="004D0B15">
      <w:pPr>
        <w:spacing w:after="160" w:line="259" w:lineRule="auto"/>
        <w:jc w:val="both"/>
        <w:rPr>
          <w:rFonts w:eastAsia="Calibri"/>
          <w:sz w:val="24"/>
          <w:szCs w:val="24"/>
        </w:rPr>
      </w:pPr>
      <w:r w:rsidRPr="004D0B15">
        <w:rPr>
          <w:rFonts w:eastAsia="Calibri"/>
          <w:sz w:val="24"/>
          <w:szCs w:val="24"/>
        </w:rPr>
        <w:t xml:space="preserve">Liikunnan sisällöissä otetaan vuodenaikojen sekä liikuntapaikkojen tuomat mahdollisuudet huomioon. Mahdollisuuksien mukaan pyritään tutustumaan uusiin liikuntamuotoihin. Myös oppilailla on mahdollisuus vaikuttaa sisältöön ja osittain sisältö suunnitellaan yhdessä oppilaiden kanssa. </w:t>
      </w:r>
    </w:p>
    <w:p w:rsidR="004D0B15" w:rsidRPr="004D0B15" w:rsidRDefault="004D0B15" w:rsidP="004D0B15">
      <w:pPr>
        <w:spacing w:after="0" w:line="259" w:lineRule="auto"/>
        <w:rPr>
          <w:rFonts w:eastAsia="Calibri"/>
          <w:sz w:val="24"/>
          <w:szCs w:val="24"/>
        </w:rPr>
      </w:pPr>
      <w:r w:rsidRPr="004D0B15">
        <w:rPr>
          <w:rFonts w:eastAsia="Calibri"/>
          <w:sz w:val="24"/>
          <w:szCs w:val="24"/>
        </w:rPr>
        <w:t>Esimerkkejä sisällöistä:</w:t>
      </w:r>
    </w:p>
    <w:p w:rsidR="004D0B15" w:rsidRPr="004D0B15" w:rsidRDefault="004D0B15" w:rsidP="004D0B15">
      <w:pPr>
        <w:spacing w:after="0" w:line="259" w:lineRule="auto"/>
        <w:rPr>
          <w:rFonts w:eastAsia="Calibri"/>
          <w:sz w:val="24"/>
          <w:szCs w:val="24"/>
        </w:rPr>
      </w:pPr>
      <w:r w:rsidRPr="004D0B15">
        <w:rPr>
          <w:rFonts w:eastAsia="Calibri"/>
          <w:sz w:val="24"/>
          <w:szCs w:val="24"/>
        </w:rPr>
        <w:tab/>
        <w:t>- palloilua monipuolisesti</w:t>
      </w:r>
    </w:p>
    <w:p w:rsidR="004D0B15" w:rsidRPr="004D0B15" w:rsidRDefault="004D0B15" w:rsidP="004D0B15">
      <w:pPr>
        <w:spacing w:after="0" w:line="259" w:lineRule="auto"/>
        <w:rPr>
          <w:rFonts w:eastAsia="Calibri"/>
          <w:sz w:val="24"/>
          <w:szCs w:val="24"/>
        </w:rPr>
      </w:pPr>
      <w:r w:rsidRPr="004D0B15">
        <w:rPr>
          <w:rFonts w:eastAsia="Calibri"/>
          <w:sz w:val="24"/>
          <w:szCs w:val="24"/>
        </w:rPr>
        <w:tab/>
        <w:t>- luontoliikunta</w:t>
      </w:r>
    </w:p>
    <w:p w:rsidR="004D0B15" w:rsidRPr="004D0B15" w:rsidRDefault="004D0B15" w:rsidP="004D0B15">
      <w:pPr>
        <w:spacing w:after="0" w:line="259" w:lineRule="auto"/>
        <w:rPr>
          <w:rFonts w:eastAsia="Calibri"/>
          <w:sz w:val="24"/>
          <w:szCs w:val="24"/>
        </w:rPr>
      </w:pPr>
      <w:r w:rsidRPr="004D0B15">
        <w:rPr>
          <w:rFonts w:eastAsia="Calibri"/>
          <w:sz w:val="24"/>
          <w:szCs w:val="24"/>
        </w:rPr>
        <w:lastRenderedPageBreak/>
        <w:tab/>
        <w:t xml:space="preserve">- kuntoliikuntaa ja musiikkiliikuntaa </w:t>
      </w:r>
    </w:p>
    <w:p w:rsidR="004D0B15" w:rsidRPr="004D0B15" w:rsidRDefault="004D0B15" w:rsidP="004D0B15">
      <w:pPr>
        <w:spacing w:after="0" w:line="259" w:lineRule="auto"/>
        <w:rPr>
          <w:rFonts w:eastAsia="Calibri"/>
          <w:sz w:val="24"/>
          <w:szCs w:val="24"/>
        </w:rPr>
      </w:pPr>
      <w:r w:rsidRPr="004D0B15">
        <w:rPr>
          <w:rFonts w:eastAsia="Calibri"/>
          <w:sz w:val="24"/>
          <w:szCs w:val="24"/>
        </w:rPr>
        <w:tab/>
        <w:t>- voimaharjoittelua</w:t>
      </w:r>
    </w:p>
    <w:p w:rsidR="004D0B15" w:rsidRDefault="004D0B15" w:rsidP="00112B19">
      <w:pPr>
        <w:spacing w:after="0" w:line="259" w:lineRule="auto"/>
        <w:rPr>
          <w:rFonts w:eastAsia="Calibri"/>
          <w:sz w:val="24"/>
          <w:szCs w:val="24"/>
        </w:rPr>
      </w:pPr>
      <w:r w:rsidRPr="004D0B15">
        <w:rPr>
          <w:rFonts w:eastAsia="Calibri"/>
          <w:sz w:val="24"/>
          <w:szCs w:val="24"/>
        </w:rPr>
        <w:tab/>
        <w:t>- liikuntaa lumella ja jäällä</w:t>
      </w:r>
    </w:p>
    <w:p w:rsidR="00112B19" w:rsidRDefault="00112B19" w:rsidP="00112B19">
      <w:pPr>
        <w:spacing w:after="0" w:line="259" w:lineRule="auto"/>
        <w:rPr>
          <w:rFonts w:eastAsia="Calibri"/>
          <w:sz w:val="24"/>
          <w:szCs w:val="24"/>
        </w:rPr>
      </w:pPr>
    </w:p>
    <w:p w:rsidR="00112B19" w:rsidRPr="004D0B15" w:rsidRDefault="00112B19" w:rsidP="00112B19">
      <w:pPr>
        <w:spacing w:after="0" w:line="259" w:lineRule="auto"/>
        <w:rPr>
          <w:rFonts w:eastAsia="Calibri"/>
          <w:sz w:val="24"/>
          <w:szCs w:val="24"/>
        </w:rPr>
      </w:pPr>
    </w:p>
    <w:p w:rsidR="004D0B15" w:rsidRPr="004D0B15" w:rsidRDefault="004D0B15" w:rsidP="004D0B15">
      <w:pPr>
        <w:spacing w:after="160" w:line="259" w:lineRule="auto"/>
        <w:rPr>
          <w:rFonts w:eastAsia="Calibri"/>
          <w:sz w:val="24"/>
          <w:szCs w:val="24"/>
        </w:rPr>
      </w:pPr>
      <w:r w:rsidRPr="004D0B15">
        <w:rPr>
          <w:rFonts w:eastAsia="Calibri"/>
          <w:sz w:val="24"/>
          <w:szCs w:val="24"/>
        </w:rPr>
        <w:t>ARVIOINTI</w:t>
      </w:r>
    </w:p>
    <w:p w:rsidR="00FF68C2" w:rsidRDefault="004D0B15" w:rsidP="005D4520">
      <w:pPr>
        <w:spacing w:after="160" w:line="259" w:lineRule="auto"/>
        <w:rPr>
          <w:rFonts w:eastAsia="Calibri"/>
          <w:sz w:val="24"/>
          <w:szCs w:val="24"/>
        </w:rPr>
      </w:pPr>
      <w:r w:rsidRPr="004D0B15">
        <w:rPr>
          <w:rFonts w:eastAsia="Calibri"/>
          <w:sz w:val="24"/>
          <w:szCs w:val="24"/>
        </w:rPr>
        <w:t>Arviointi perustuu tavoitteisiin sekä liikunnan valtakunnallisen opetussuunnitelman perusteisiin.</w:t>
      </w:r>
    </w:p>
    <w:p w:rsidR="004E59AC" w:rsidRDefault="004E59AC" w:rsidP="005D4520">
      <w:pPr>
        <w:spacing w:after="160" w:line="259" w:lineRule="auto"/>
        <w:rPr>
          <w:rFonts w:eastAsia="Calibri"/>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Default="00E81583" w:rsidP="00E81583">
      <w:pPr>
        <w:rPr>
          <w:rFonts w:eastAsia="Calibri"/>
          <w:b/>
          <w:sz w:val="24"/>
          <w:szCs w:val="24"/>
        </w:rPr>
      </w:pPr>
    </w:p>
    <w:p w:rsidR="00E81583" w:rsidRPr="00E81583" w:rsidRDefault="00E81583" w:rsidP="00E81583">
      <w:pPr>
        <w:rPr>
          <w:rFonts w:eastAsia="Calibri"/>
          <w:b/>
          <w:sz w:val="24"/>
          <w:szCs w:val="24"/>
        </w:rPr>
      </w:pPr>
      <w:r w:rsidRPr="00E81583">
        <w:rPr>
          <w:rFonts w:eastAsia="Calibri"/>
          <w:b/>
          <w:sz w:val="24"/>
          <w:szCs w:val="24"/>
        </w:rPr>
        <w:lastRenderedPageBreak/>
        <w:t>Raumanmeren peruskoulun lajivalmennus-valinnaisaineen opetussuunnitelma 1.8.2023 alkaen</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sz w:val="24"/>
          <w:szCs w:val="24"/>
        </w:rPr>
        <w:t xml:space="preserve">Perusopetuksen opetussuunnitelman perusteiden mukaan liikunnan opetuksen tehtävänä on vaikuttaa oppilaiden hyvinvointiin tukemalla fyysistä, sosiaalista ja psyykkistä toimintakykyä sekä myönteistä suhtautumista omaan kehoon. Lajivalmennus-valinnaisaine kuuluu Raumanmeren peruskoulun opetussuunnitelmaan ja se toteutetaan yhteistyössä urheiluseurojen kanssa. Urheiluseurojen rooli on keskeinen Lajiharjoittelu-valinnaisaineen sisältöjen ja tavoitteiden määrittelyssä sekä toteuttamisessa. Niin koululla kuin urheiluseuroillakin valinnaisaineen toteuttamisessa on yhtäläinen tavoite sekä vastuu tukea oppilaiden kasvua sekä antaa heille tarpeellisia tietoja ja taitoja. </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color w:val="92D050"/>
          <w:sz w:val="24"/>
          <w:szCs w:val="24"/>
        </w:rPr>
      </w:pPr>
      <w:r w:rsidRPr="00E81583">
        <w:rPr>
          <w:rFonts w:eastAsia="Calibri"/>
          <w:sz w:val="24"/>
          <w:szCs w:val="24"/>
        </w:rPr>
        <w:t xml:space="preserve">Lajivalmennukseen osallistuu oppilaita yläkoulun 8. ja 9. luokka-asteilta. Valmennustoiminnan lajeja ovat jalkapallo, jääkiekko, pesäpallo ja taitoluistelu. Lajiharjoittelu on tarkoitettu urheilu-uraan tähtääville nuorille. Toiminnassa yhdistyvät nuoren opiskelu ja urheilu, kun Lajiharjoittelu-valinnaisaine toteutetaan osana koulupäivää.  Urheiluseura antaa suosituksen lajiharjoitteluun valittavista oppilaista. </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sz w:val="24"/>
          <w:szCs w:val="24"/>
        </w:rPr>
      </w:pPr>
      <w:r w:rsidRPr="00E81583">
        <w:rPr>
          <w:rFonts w:eastAsia="Calibri"/>
          <w:b/>
          <w:sz w:val="24"/>
          <w:szCs w:val="24"/>
        </w:rPr>
        <w:t>Lajivalmennus-valinnaisaineen yleiset tavoitteet</w:t>
      </w:r>
    </w:p>
    <w:p w:rsidR="00E81583" w:rsidRPr="00E81583" w:rsidRDefault="00E81583" w:rsidP="00E81583">
      <w:pPr>
        <w:spacing w:after="0"/>
        <w:rPr>
          <w:rFonts w:eastAsia="Calibri"/>
          <w:sz w:val="24"/>
          <w:szCs w:val="24"/>
        </w:rPr>
      </w:pPr>
    </w:p>
    <w:p w:rsidR="00E81583" w:rsidRPr="00E81583" w:rsidRDefault="00E81583" w:rsidP="00E81583">
      <w:pPr>
        <w:numPr>
          <w:ilvl w:val="0"/>
          <w:numId w:val="5"/>
        </w:numPr>
        <w:spacing w:after="0"/>
        <w:contextualSpacing/>
        <w:rPr>
          <w:rFonts w:eastAsia="Calibri"/>
          <w:sz w:val="24"/>
          <w:szCs w:val="24"/>
        </w:rPr>
      </w:pPr>
      <w:r w:rsidRPr="00E81583">
        <w:rPr>
          <w:rFonts w:eastAsia="Calibri"/>
          <w:sz w:val="24"/>
          <w:szCs w:val="24"/>
        </w:rPr>
        <w:t>Lajitaitojen kehittäminen ja urheilijoiden fyysisten perusvalmiuksien parantaminen. Harjoittelun pääpaino on antaa urheilijoille hyvät valmiudet huippu-urheiluun tähtäävään harjoitteluun. Harjoittelussa otetaan huomioon myös oppilaiden yksilölliset tarpeet sekä eri urheilulajien vaatimukset.</w:t>
      </w:r>
    </w:p>
    <w:p w:rsidR="00E81583" w:rsidRPr="00E81583" w:rsidRDefault="00E81583" w:rsidP="00E81583">
      <w:pPr>
        <w:numPr>
          <w:ilvl w:val="0"/>
          <w:numId w:val="5"/>
        </w:numPr>
        <w:spacing w:after="0"/>
        <w:contextualSpacing/>
        <w:rPr>
          <w:rFonts w:eastAsia="Calibri"/>
          <w:sz w:val="24"/>
          <w:szCs w:val="24"/>
        </w:rPr>
      </w:pPr>
      <w:r w:rsidRPr="00E81583">
        <w:rPr>
          <w:rFonts w:eastAsia="Calibri"/>
          <w:sz w:val="24"/>
          <w:szCs w:val="24"/>
        </w:rPr>
        <w:t xml:space="preserve">Oppilaan valmennusosaamisen, motivaation ja oppilaan vuorovaikutustaitojen kehittäminen </w:t>
      </w:r>
      <w:proofErr w:type="spellStart"/>
      <w:r w:rsidRPr="00E81583">
        <w:rPr>
          <w:rFonts w:eastAsia="Calibri"/>
          <w:sz w:val="24"/>
          <w:szCs w:val="24"/>
        </w:rPr>
        <w:t>osallistamalla</w:t>
      </w:r>
      <w:proofErr w:type="spellEnd"/>
      <w:r w:rsidRPr="00E81583">
        <w:rPr>
          <w:rFonts w:eastAsia="Calibri"/>
          <w:sz w:val="24"/>
          <w:szCs w:val="24"/>
        </w:rPr>
        <w:t xml:space="preserve"> opiskelija harjoittelun suunnitteluun. Osallistamista toteutetaan itsearvioinnin ja urheilija-analyysin avulla sekä </w:t>
      </w:r>
      <w:proofErr w:type="spellStart"/>
      <w:r w:rsidRPr="00E81583">
        <w:rPr>
          <w:rFonts w:eastAsia="Calibri"/>
          <w:sz w:val="24"/>
          <w:szCs w:val="24"/>
        </w:rPr>
        <w:t>osallistamalla</w:t>
      </w:r>
      <w:proofErr w:type="spellEnd"/>
      <w:r w:rsidRPr="00E81583">
        <w:rPr>
          <w:rFonts w:eastAsia="Calibri"/>
          <w:sz w:val="24"/>
          <w:szCs w:val="24"/>
        </w:rPr>
        <w:t xml:space="preserve"> opiskelijaa vuosisuunnitelman teossa.</w:t>
      </w:r>
    </w:p>
    <w:p w:rsidR="00E81583" w:rsidRPr="00E81583" w:rsidRDefault="00E81583" w:rsidP="00E81583">
      <w:pPr>
        <w:numPr>
          <w:ilvl w:val="0"/>
          <w:numId w:val="5"/>
        </w:numPr>
        <w:spacing w:after="0"/>
        <w:contextualSpacing/>
        <w:rPr>
          <w:rFonts w:eastAsia="Calibri"/>
          <w:sz w:val="24"/>
          <w:szCs w:val="24"/>
        </w:rPr>
      </w:pPr>
      <w:r w:rsidRPr="00E81583">
        <w:rPr>
          <w:rFonts w:eastAsia="Calibri"/>
          <w:sz w:val="24"/>
          <w:szCs w:val="24"/>
        </w:rPr>
        <w:t>Opiskelijan henkisten ominaisuuksien kehittäminen edistämällä myönteistä</w:t>
      </w:r>
    </w:p>
    <w:p w:rsidR="00E81583" w:rsidRPr="00E81583" w:rsidRDefault="00E81583" w:rsidP="00E81583">
      <w:pPr>
        <w:spacing w:after="0"/>
        <w:ind w:left="720"/>
        <w:contextualSpacing/>
        <w:rPr>
          <w:rFonts w:eastAsia="Calibri"/>
          <w:sz w:val="24"/>
          <w:szCs w:val="24"/>
        </w:rPr>
      </w:pPr>
      <w:r w:rsidRPr="00E81583">
        <w:rPr>
          <w:rFonts w:eastAsia="Calibri"/>
          <w:sz w:val="24"/>
          <w:szCs w:val="24"/>
        </w:rPr>
        <w:t>minäkäsitystä sekä ymmärtämällä suoritusten ja kilpailutulosten syy- ja seuraussuhteita sekä urheilijan eri kehitysvaiheita.</w:t>
      </w:r>
    </w:p>
    <w:p w:rsidR="00E81583" w:rsidRPr="00E81583" w:rsidRDefault="00E81583" w:rsidP="00E81583">
      <w:pPr>
        <w:numPr>
          <w:ilvl w:val="0"/>
          <w:numId w:val="5"/>
        </w:numPr>
        <w:spacing w:after="0"/>
        <w:contextualSpacing/>
        <w:rPr>
          <w:rFonts w:eastAsia="Calibri"/>
          <w:sz w:val="24"/>
          <w:szCs w:val="24"/>
        </w:rPr>
      </w:pPr>
      <w:r w:rsidRPr="00E81583">
        <w:rPr>
          <w:rFonts w:eastAsia="Calibri"/>
          <w:sz w:val="24"/>
          <w:szCs w:val="24"/>
        </w:rPr>
        <w:t>Digitekniikan hyödyntäminen valmennuksen tukena.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sz w:val="24"/>
          <w:szCs w:val="24"/>
        </w:rPr>
      </w:pPr>
      <w:r w:rsidRPr="00E81583">
        <w:rPr>
          <w:rFonts w:eastAsia="Calibri"/>
          <w:b/>
          <w:sz w:val="24"/>
          <w:szCs w:val="24"/>
        </w:rPr>
        <w:t>Lajeille yhteiset sisällöt</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Havaintomotoriikka</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Tasapaino- ja liikkumistaidot</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Välineenkäsittelytaidot</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Fyysisten ominaisuuksien ja/tai lajinomaisten taitojen arviointi-, ylläpito ja kehittäminen</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b/>
          <w:sz w:val="24"/>
          <w:szCs w:val="24"/>
        </w:rPr>
      </w:pPr>
      <w:r w:rsidRPr="00E81583">
        <w:rPr>
          <w:rFonts w:eastAsia="Calibri"/>
          <w:b/>
          <w:sz w:val="24"/>
          <w:szCs w:val="24"/>
        </w:rPr>
        <w:lastRenderedPageBreak/>
        <w:t>Lajeille yhteiset työskentelytaidot</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Aktiivisuus ja yrittäminen</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Tuvallinen ja asiallinen toiminta</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Yhteistyö- ja vuorovaikutustaidot</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Reilu peli ja vastuullisuus ryhmässä</w:t>
      </w:r>
    </w:p>
    <w:p w:rsidR="00E81583" w:rsidRPr="00E81583" w:rsidRDefault="00E81583" w:rsidP="00E81583">
      <w:pPr>
        <w:spacing w:after="0"/>
        <w:rPr>
          <w:rFonts w:eastAsia="Calibri"/>
          <w:sz w:val="24"/>
          <w:szCs w:val="24"/>
        </w:rPr>
      </w:pPr>
      <w:r w:rsidRPr="00E81583">
        <w:rPr>
          <w:rFonts w:eastAsia="Calibri"/>
          <w:color w:val="00B0F0"/>
          <w:sz w:val="24"/>
          <w:szCs w:val="24"/>
        </w:rPr>
        <w:t>-</w:t>
      </w:r>
      <w:r w:rsidRPr="00E81583">
        <w:rPr>
          <w:rFonts w:eastAsia="Calibri"/>
          <w:sz w:val="24"/>
          <w:szCs w:val="24"/>
        </w:rPr>
        <w:t xml:space="preserve"> Itsenäinen työskentely ja vastuu omasta toiminnasta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sz w:val="24"/>
          <w:szCs w:val="24"/>
        </w:rPr>
      </w:pPr>
      <w:r w:rsidRPr="00E81583">
        <w:rPr>
          <w:rFonts w:eastAsia="Calibri"/>
          <w:b/>
          <w:sz w:val="24"/>
          <w:szCs w:val="24"/>
        </w:rPr>
        <w:t>Lajivalmennus-valinnaisaineen arvioinnin yleiset periaatteet</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sz w:val="24"/>
          <w:szCs w:val="24"/>
        </w:rPr>
        <w:t>Arvioinnissa painotetaan formatiivista opintojen aikana annettavaa arviointia sekä summatiivista arviointia siitä, mitä on opittu. Arvioinnissa oppimisen ja osaamisen kokonaisuus 1-4 muodostavat 50% oppiaineen arvosanasta. Toinen 50% muodostuu oppilaan työskentelytaitojen arvioinnista</w:t>
      </w:r>
    </w:p>
    <w:p w:rsidR="00E81583" w:rsidRPr="00E81583" w:rsidRDefault="00E81583" w:rsidP="00E81583">
      <w:pPr>
        <w:spacing w:after="0"/>
        <w:rPr>
          <w:rFonts w:eastAsia="Calibri"/>
          <w:sz w:val="24"/>
          <w:szCs w:val="24"/>
        </w:rPr>
      </w:pPr>
      <w:r w:rsidRPr="00E81583">
        <w:rPr>
          <w:rFonts w:eastAsia="Calibri"/>
          <w:sz w:val="24"/>
          <w:szCs w:val="24"/>
        </w:rPr>
        <w:t>(tavoitteet 5-10).</w:t>
      </w:r>
    </w:p>
    <w:p w:rsidR="00E81583" w:rsidRPr="00E81583" w:rsidRDefault="00E81583" w:rsidP="00E81583">
      <w:pPr>
        <w:numPr>
          <w:ilvl w:val="0"/>
          <w:numId w:val="8"/>
        </w:numPr>
        <w:spacing w:after="0"/>
        <w:rPr>
          <w:rFonts w:eastAsia="Calibri"/>
          <w:sz w:val="24"/>
          <w:szCs w:val="24"/>
        </w:rPr>
      </w:pPr>
      <w:r w:rsidRPr="00E81583">
        <w:rPr>
          <w:rFonts w:eastAsia="Calibri"/>
          <w:sz w:val="24"/>
          <w:szCs w:val="24"/>
        </w:rPr>
        <w:t xml:space="preserve">Rauman kaupungin perusopetuksessa arvioinnin tulee olla ohjaavaa ja kannustavaa. Arvioinnin perustana ovat selkeät tavoitteet, jotka ovat oppilaan, opettajan ja huoltajan tiedossa. </w:t>
      </w:r>
    </w:p>
    <w:p w:rsidR="00E81583" w:rsidRPr="00E81583" w:rsidRDefault="00E81583" w:rsidP="00E81583">
      <w:pPr>
        <w:numPr>
          <w:ilvl w:val="0"/>
          <w:numId w:val="8"/>
        </w:numPr>
        <w:spacing w:after="0"/>
        <w:rPr>
          <w:rFonts w:eastAsia="Calibri"/>
          <w:sz w:val="24"/>
          <w:szCs w:val="24"/>
        </w:rPr>
      </w:pPr>
      <w:r w:rsidRPr="00E81583">
        <w:rPr>
          <w:rFonts w:eastAsia="Calibri"/>
          <w:sz w:val="24"/>
          <w:szCs w:val="24"/>
        </w:rPr>
        <w:t>Oppilaiden suorituksia ei verrata toisiinsa, vaan aina arvioidaan oppilaan omaa oppimisen ja osaamisen kehittymistä.</w:t>
      </w:r>
    </w:p>
    <w:p w:rsidR="00E81583" w:rsidRPr="00E81583" w:rsidRDefault="00E81583" w:rsidP="00E81583">
      <w:pPr>
        <w:numPr>
          <w:ilvl w:val="0"/>
          <w:numId w:val="8"/>
        </w:numPr>
        <w:spacing w:after="0"/>
        <w:rPr>
          <w:rFonts w:eastAsia="Calibri"/>
          <w:sz w:val="24"/>
          <w:szCs w:val="24"/>
        </w:rPr>
      </w:pPr>
      <w:r w:rsidRPr="00E81583">
        <w:rPr>
          <w:rFonts w:eastAsia="Calibri"/>
          <w:sz w:val="24"/>
          <w:szCs w:val="24"/>
        </w:rPr>
        <w:t>Arviointi ei kohdistu oppilaan persoonaan, temperamenttiin tai muihin henkilökohtaisiin ominaisuuksiin</w:t>
      </w:r>
    </w:p>
    <w:p w:rsidR="00E81583" w:rsidRPr="00E81583" w:rsidRDefault="00E81583" w:rsidP="00E81583">
      <w:pPr>
        <w:numPr>
          <w:ilvl w:val="0"/>
          <w:numId w:val="8"/>
        </w:numPr>
        <w:spacing w:after="0"/>
        <w:rPr>
          <w:rFonts w:eastAsia="Calibri"/>
          <w:sz w:val="24"/>
          <w:szCs w:val="24"/>
        </w:rPr>
      </w:pPr>
      <w:r w:rsidRPr="00E81583">
        <w:rPr>
          <w:rFonts w:eastAsia="Calibri"/>
          <w:sz w:val="24"/>
          <w:szCs w:val="24"/>
        </w:rPr>
        <w:t>On tärkeää ottaa huomioon oppilaiden erilaiset tavat oppia ja työskennellä</w:t>
      </w:r>
    </w:p>
    <w:p w:rsidR="00E81583" w:rsidRPr="00E81583" w:rsidRDefault="00E81583" w:rsidP="00E81583">
      <w:pPr>
        <w:numPr>
          <w:ilvl w:val="0"/>
          <w:numId w:val="8"/>
        </w:numPr>
        <w:spacing w:after="0"/>
        <w:rPr>
          <w:rFonts w:eastAsia="Calibri"/>
          <w:sz w:val="24"/>
          <w:szCs w:val="24"/>
        </w:rPr>
      </w:pPr>
      <w:r w:rsidRPr="00E81583">
        <w:rPr>
          <w:rFonts w:eastAsia="Calibri"/>
          <w:sz w:val="24"/>
          <w:szCs w:val="24"/>
        </w:rPr>
        <w:t>Oppilaita ohjataan niin yksilönä kuin ryhmänä havainnoimaan oppimistaan ja sen edistymistä sekä niihin vaikuttavia tekijöitä tekemällä itsearviointia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sz w:val="24"/>
          <w:szCs w:val="24"/>
        </w:rPr>
        <w:t>Perusopetuksen opetussuunnitelman mukaisesti arvioinnin osa-alueet jakautuvat oppimiseen, osaamiseen, työskentelyyn ja käyttäytymiseen. Arviointi edellyttää näiden osa-alueiden monipuolista havainnointia ja dokumentointia.</w:t>
      </w:r>
    </w:p>
    <w:p w:rsidR="00E81583" w:rsidRPr="00E81583" w:rsidRDefault="00E81583" w:rsidP="00E81583">
      <w:pPr>
        <w:spacing w:after="0"/>
        <w:rPr>
          <w:rFonts w:eastAsia="Calibri"/>
          <w:sz w:val="24"/>
          <w:szCs w:val="24"/>
        </w:rPr>
      </w:pPr>
    </w:p>
    <w:p w:rsidR="00E81583" w:rsidRPr="00E81583" w:rsidRDefault="00E81583" w:rsidP="00E81583">
      <w:pPr>
        <w:numPr>
          <w:ilvl w:val="0"/>
          <w:numId w:val="9"/>
        </w:numPr>
        <w:spacing w:after="0"/>
        <w:contextualSpacing/>
        <w:rPr>
          <w:rFonts w:eastAsia="Calibri"/>
          <w:b/>
          <w:sz w:val="24"/>
          <w:szCs w:val="24"/>
        </w:rPr>
      </w:pPr>
      <w:r w:rsidRPr="00E81583">
        <w:rPr>
          <w:rFonts w:eastAsia="Calibri"/>
          <w:b/>
          <w:sz w:val="24"/>
          <w:szCs w:val="24"/>
        </w:rPr>
        <w:t>Oppiminen ja osaaminen</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sz w:val="24"/>
          <w:szCs w:val="24"/>
        </w:rPr>
      </w:pPr>
      <w:r w:rsidRPr="00E81583">
        <w:rPr>
          <w:rFonts w:eastAsia="Calibri"/>
          <w:sz w:val="24"/>
          <w:szCs w:val="24"/>
        </w:rPr>
        <w:t>Arvioinnin on tarkoitus kohdistaa oppilaan suoriutuminen suhteessa seuran määrittelemiin lajivalmennuksen tavoitteisiin. Erityisen tärkeää on selvittää oppilaalle (ja huoltajalle) ennen lajivalmennuksen alkua toiminnan sisältö ja tavoitteet eli mitä opiskelijan odotetaan lukuvuonna oppivan. Oppilasta tulee parhaan mukaan tukea ja kannustaa saavuttamaan tavoitteita. Arvioinnin kohteena tulisi olla suoriutumisen kuvaaminen, jossa määritellään opiskelijan lähtötaso. Toisin sanoen arvioidaan sitä, miten oppilas on edistynyt opinnoissaan ja mikä on osaamisen taso.</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numPr>
          <w:ilvl w:val="0"/>
          <w:numId w:val="9"/>
        </w:numPr>
        <w:spacing w:after="0"/>
        <w:contextualSpacing/>
        <w:rPr>
          <w:rFonts w:eastAsia="Calibri"/>
          <w:b/>
          <w:sz w:val="24"/>
          <w:szCs w:val="24"/>
        </w:rPr>
      </w:pPr>
      <w:r w:rsidRPr="00E81583">
        <w:rPr>
          <w:rFonts w:eastAsia="Calibri"/>
          <w:b/>
          <w:sz w:val="24"/>
          <w:szCs w:val="24"/>
        </w:rPr>
        <w:lastRenderedPageBreak/>
        <w:t>Työskentely</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sz w:val="24"/>
          <w:szCs w:val="24"/>
        </w:rPr>
      </w:pPr>
      <w:r w:rsidRPr="00E81583">
        <w:rPr>
          <w:rFonts w:eastAsia="Calibri"/>
          <w:sz w:val="24"/>
          <w:szCs w:val="24"/>
        </w:rPr>
        <w:t>Työskentely on osa oppiaineessa tehtävää arviointia ja arvosanat muodostumista, ja se perustuu oppiaineessa asetettuihin työskentelyn tavoitteisiin. Erityisen tärkeää on palautteen antaminen oppilaalle, joka ohjaa häntä tarkastelemaan ja kehittämään työskentelyä.</w:t>
      </w:r>
    </w:p>
    <w:p w:rsidR="00E81583" w:rsidRPr="00E81583" w:rsidRDefault="00E81583" w:rsidP="00E81583">
      <w:pPr>
        <w:numPr>
          <w:ilvl w:val="0"/>
          <w:numId w:val="6"/>
        </w:numPr>
        <w:spacing w:after="0"/>
        <w:rPr>
          <w:rFonts w:eastAsia="Calibri"/>
          <w:sz w:val="24"/>
          <w:szCs w:val="24"/>
        </w:rPr>
      </w:pPr>
      <w:r w:rsidRPr="00E81583">
        <w:rPr>
          <w:rFonts w:eastAsia="Calibri"/>
          <w:sz w:val="24"/>
          <w:szCs w:val="24"/>
        </w:rPr>
        <w:t>Oppilas osaa suunnitella työtään ja työskennellä itsenäisesti</w:t>
      </w:r>
    </w:p>
    <w:p w:rsidR="00E81583" w:rsidRPr="00E81583" w:rsidRDefault="00E81583" w:rsidP="00E81583">
      <w:pPr>
        <w:numPr>
          <w:ilvl w:val="0"/>
          <w:numId w:val="6"/>
        </w:numPr>
        <w:spacing w:after="0"/>
        <w:rPr>
          <w:rFonts w:eastAsia="Calibri"/>
          <w:sz w:val="24"/>
          <w:szCs w:val="24"/>
        </w:rPr>
      </w:pPr>
      <w:r w:rsidRPr="00E81583">
        <w:rPr>
          <w:rFonts w:eastAsia="Calibri"/>
          <w:sz w:val="24"/>
          <w:szCs w:val="24"/>
        </w:rPr>
        <w:t>Oppilas osaa työskennellä ryhmässä</w:t>
      </w:r>
    </w:p>
    <w:p w:rsidR="00E81583" w:rsidRPr="00E81583" w:rsidRDefault="00E81583" w:rsidP="00E81583">
      <w:pPr>
        <w:numPr>
          <w:ilvl w:val="0"/>
          <w:numId w:val="6"/>
        </w:numPr>
        <w:spacing w:after="0"/>
        <w:rPr>
          <w:rFonts w:eastAsia="Calibri"/>
          <w:sz w:val="24"/>
          <w:szCs w:val="24"/>
        </w:rPr>
      </w:pPr>
      <w:r w:rsidRPr="00E81583">
        <w:rPr>
          <w:rFonts w:eastAsia="Calibri"/>
          <w:sz w:val="24"/>
          <w:szCs w:val="24"/>
        </w:rPr>
        <w:t>Oppilas toimii vastuullisesti ja parhaansa yrittäen</w:t>
      </w:r>
    </w:p>
    <w:p w:rsidR="00E81583" w:rsidRPr="00E81583" w:rsidRDefault="00E81583" w:rsidP="00E81583">
      <w:pPr>
        <w:spacing w:after="0"/>
        <w:rPr>
          <w:rFonts w:eastAsia="Calibri"/>
          <w:b/>
          <w:sz w:val="24"/>
          <w:szCs w:val="24"/>
        </w:rPr>
      </w:pPr>
    </w:p>
    <w:p w:rsidR="00E81583" w:rsidRPr="00E81583" w:rsidRDefault="00E81583" w:rsidP="00E81583">
      <w:pPr>
        <w:numPr>
          <w:ilvl w:val="0"/>
          <w:numId w:val="9"/>
        </w:numPr>
        <w:spacing w:after="0"/>
        <w:contextualSpacing/>
        <w:rPr>
          <w:rFonts w:eastAsia="Calibri"/>
          <w:b/>
          <w:sz w:val="24"/>
          <w:szCs w:val="24"/>
        </w:rPr>
      </w:pPr>
      <w:r w:rsidRPr="00E81583">
        <w:rPr>
          <w:rFonts w:eastAsia="Calibri"/>
          <w:b/>
          <w:sz w:val="24"/>
          <w:szCs w:val="24"/>
        </w:rPr>
        <w:t>Käyttäytyminen</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sz w:val="24"/>
          <w:szCs w:val="24"/>
        </w:rPr>
      </w:pPr>
      <w:r w:rsidRPr="00E81583">
        <w:rPr>
          <w:rFonts w:eastAsia="Calibri"/>
          <w:sz w:val="24"/>
          <w:szCs w:val="24"/>
        </w:rPr>
        <w:t>Oppilaan käyttäytymistä arvioidaan huomioiden seuraavia alapuolella esitettyjä tekijöitä. Seuran ja koulun välillä on luotu lajivalmennuksen yhteiset pelisäännöt. Erityisen tärkeä on muistaa, että lajivalmennus on normaalia koulutyötä, jossa on voimassa esim. koulun järjestyssäännöt.</w:t>
      </w:r>
    </w:p>
    <w:p w:rsidR="00E81583" w:rsidRPr="00E81583" w:rsidRDefault="00E81583" w:rsidP="00E81583">
      <w:pPr>
        <w:numPr>
          <w:ilvl w:val="0"/>
          <w:numId w:val="7"/>
        </w:numPr>
        <w:spacing w:after="0"/>
        <w:rPr>
          <w:rFonts w:eastAsia="Calibri"/>
          <w:sz w:val="24"/>
          <w:szCs w:val="24"/>
        </w:rPr>
      </w:pPr>
      <w:r w:rsidRPr="00E81583">
        <w:rPr>
          <w:rFonts w:eastAsia="Calibri"/>
          <w:sz w:val="24"/>
          <w:szCs w:val="24"/>
        </w:rPr>
        <w:t>Oppilas ottaa toisen huomioon</w:t>
      </w:r>
    </w:p>
    <w:p w:rsidR="00E81583" w:rsidRPr="00E81583" w:rsidRDefault="00E81583" w:rsidP="00E81583">
      <w:pPr>
        <w:numPr>
          <w:ilvl w:val="0"/>
          <w:numId w:val="7"/>
        </w:numPr>
        <w:spacing w:after="0"/>
        <w:rPr>
          <w:rFonts w:eastAsia="Calibri"/>
          <w:sz w:val="24"/>
          <w:szCs w:val="24"/>
        </w:rPr>
      </w:pPr>
      <w:r w:rsidRPr="00E81583">
        <w:rPr>
          <w:rFonts w:eastAsia="Calibri"/>
          <w:sz w:val="24"/>
          <w:szCs w:val="24"/>
        </w:rPr>
        <w:t>Oppilas noudattaa sääntöjä ja sovittuja toimintatapoja</w:t>
      </w:r>
    </w:p>
    <w:p w:rsidR="00E81583" w:rsidRPr="00E81583" w:rsidRDefault="00E81583" w:rsidP="00E81583">
      <w:pPr>
        <w:numPr>
          <w:ilvl w:val="0"/>
          <w:numId w:val="7"/>
        </w:numPr>
        <w:spacing w:after="0"/>
        <w:rPr>
          <w:rFonts w:eastAsia="Calibri"/>
          <w:sz w:val="24"/>
          <w:szCs w:val="24"/>
        </w:rPr>
      </w:pPr>
      <w:r w:rsidRPr="00E81583">
        <w:rPr>
          <w:rFonts w:eastAsia="Calibri"/>
          <w:sz w:val="24"/>
          <w:szCs w:val="24"/>
        </w:rPr>
        <w:t>Oppilas noudattaa hyviä tapoja</w:t>
      </w:r>
    </w:p>
    <w:p w:rsidR="00E81583" w:rsidRPr="00E81583" w:rsidRDefault="00E81583" w:rsidP="00E81583">
      <w:pPr>
        <w:spacing w:after="0"/>
        <w:rPr>
          <w:rFonts w:eastAsia="Calibri"/>
          <w:sz w:val="24"/>
          <w:szCs w:val="24"/>
        </w:rPr>
      </w:pPr>
      <w:r w:rsidRPr="00E81583">
        <w:rPr>
          <w:rFonts w:eastAsia="Calibri"/>
          <w:sz w:val="24"/>
          <w:szCs w:val="24"/>
        </w:rPr>
        <w:t>Näiden käyttäytymisen arvioinnin yleisten tavoitteiden perusteena käytetään Rauman kaupungin perusopetuksen opetussuunnitelman mukaisia käyttäytymisen arvioinnin numerokohtaisia kriteerejä.</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b/>
          <w:sz w:val="24"/>
          <w:szCs w:val="24"/>
        </w:rPr>
      </w:pPr>
      <w:r w:rsidRPr="00E81583">
        <w:rPr>
          <w:rFonts w:eastAsia="Calibri"/>
          <w:b/>
          <w:sz w:val="24"/>
          <w:szCs w:val="24"/>
        </w:rPr>
        <w:t>Yhteistyö huoltajien kanssa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sz w:val="24"/>
          <w:szCs w:val="24"/>
        </w:rPr>
        <w:t>Kun oppilas osallistuu Lajivalmennus-valinnaisaineen opiskeluun, on yhteistyö huoltajien kanssa erityisen tärkeää ja osa hyvää arviointikulttuuria. Huoltajien kanssa keskustellaan koulutyön tavoitteista ja koulun arviointikäytänteistä. Perusteellinen arviointimuotojen ja kriteerien selvittäminen luo yhteisen ymmärryksen arviointiperusteista.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Default="00E81583" w:rsidP="00E81583">
      <w:pPr>
        <w:rPr>
          <w:rFonts w:eastAsia="Calibri"/>
          <w:b/>
          <w:sz w:val="32"/>
          <w:szCs w:val="32"/>
        </w:rPr>
      </w:pPr>
    </w:p>
    <w:p w:rsidR="00E81583" w:rsidRPr="00E81583" w:rsidRDefault="00E81583" w:rsidP="00E81583">
      <w:pPr>
        <w:rPr>
          <w:rFonts w:eastAsia="Calibri"/>
          <w:b/>
          <w:sz w:val="32"/>
          <w:szCs w:val="32"/>
        </w:rPr>
      </w:pPr>
      <w:r w:rsidRPr="00E81583">
        <w:rPr>
          <w:rFonts w:eastAsia="Calibri"/>
          <w:b/>
          <w:sz w:val="32"/>
          <w:szCs w:val="32"/>
        </w:rPr>
        <w:lastRenderedPageBreak/>
        <w:t>Lajivalmennus / jalkapallo – opetussuunnitelma</w:t>
      </w:r>
    </w:p>
    <w:p w:rsidR="00E81583" w:rsidRPr="00E81583" w:rsidRDefault="00E81583" w:rsidP="00E81583">
      <w:pPr>
        <w:rPr>
          <w:rFonts w:eastAsia="Calibri"/>
          <w:b/>
          <w:sz w:val="32"/>
          <w:szCs w:val="32"/>
        </w:rPr>
      </w:pPr>
    </w:p>
    <w:p w:rsidR="00E81583" w:rsidRPr="00E81583" w:rsidRDefault="00E81583" w:rsidP="00E81583">
      <w:pPr>
        <w:spacing w:after="0"/>
        <w:rPr>
          <w:rFonts w:eastAsia="Calibri"/>
          <w:b/>
          <w:bCs/>
          <w:sz w:val="24"/>
          <w:szCs w:val="24"/>
        </w:rPr>
      </w:pPr>
      <w:r w:rsidRPr="00E81583">
        <w:rPr>
          <w:rFonts w:eastAsia="Calibri"/>
          <w:b/>
          <w:bCs/>
          <w:sz w:val="24"/>
          <w:szCs w:val="24"/>
        </w:rPr>
        <w:t>Aine</w:t>
      </w:r>
    </w:p>
    <w:p w:rsidR="00E81583" w:rsidRPr="00E81583" w:rsidRDefault="00E81583" w:rsidP="00E81583">
      <w:pPr>
        <w:spacing w:after="0"/>
        <w:rPr>
          <w:rFonts w:eastAsia="Calibri"/>
          <w:sz w:val="24"/>
          <w:szCs w:val="24"/>
        </w:rPr>
      </w:pPr>
      <w:r w:rsidRPr="00E81583">
        <w:rPr>
          <w:rFonts w:eastAsia="Calibri"/>
          <w:sz w:val="24"/>
          <w:szCs w:val="24"/>
        </w:rPr>
        <w:t>Jalkapallon lajivalmennus</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bCs/>
          <w:sz w:val="24"/>
          <w:szCs w:val="24"/>
        </w:rPr>
      </w:pPr>
      <w:r w:rsidRPr="00E81583">
        <w:rPr>
          <w:rFonts w:eastAsia="Calibri"/>
          <w:b/>
          <w:bCs/>
          <w:sz w:val="24"/>
          <w:szCs w:val="24"/>
        </w:rPr>
        <w:t>Opintojen laajuus</w:t>
      </w:r>
    </w:p>
    <w:p w:rsidR="00E81583" w:rsidRPr="00E81583" w:rsidRDefault="00E81583" w:rsidP="00E81583">
      <w:pPr>
        <w:spacing w:after="0"/>
        <w:rPr>
          <w:rFonts w:eastAsia="Calibri"/>
          <w:sz w:val="24"/>
          <w:szCs w:val="24"/>
        </w:rPr>
      </w:pPr>
      <w:r w:rsidRPr="00E81583">
        <w:rPr>
          <w:rFonts w:eastAsia="Calibri"/>
          <w:sz w:val="24"/>
          <w:szCs w:val="24"/>
        </w:rPr>
        <w:t xml:space="preserve">Valinnaisaine, 2 </w:t>
      </w:r>
      <w:proofErr w:type="spellStart"/>
      <w:r w:rsidRPr="00E81583">
        <w:rPr>
          <w:rFonts w:eastAsia="Calibri"/>
          <w:sz w:val="24"/>
          <w:szCs w:val="24"/>
        </w:rPr>
        <w:t>vvt</w:t>
      </w:r>
      <w:proofErr w:type="spellEnd"/>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bCs/>
          <w:sz w:val="24"/>
          <w:szCs w:val="24"/>
        </w:rPr>
      </w:pPr>
      <w:r w:rsidRPr="00E81583">
        <w:rPr>
          <w:rFonts w:eastAsia="Calibri"/>
          <w:b/>
          <w:bCs/>
          <w:sz w:val="24"/>
          <w:szCs w:val="24"/>
        </w:rPr>
        <w:t>Opintojen vuosiluokat</w:t>
      </w:r>
    </w:p>
    <w:p w:rsidR="00E81583" w:rsidRPr="00E81583" w:rsidRDefault="00E81583" w:rsidP="00E81583">
      <w:pPr>
        <w:spacing w:after="0"/>
        <w:rPr>
          <w:rFonts w:eastAsia="Calibri"/>
          <w:sz w:val="24"/>
          <w:szCs w:val="24"/>
        </w:rPr>
      </w:pPr>
      <w:r w:rsidRPr="00E81583">
        <w:rPr>
          <w:rFonts w:eastAsia="Calibri"/>
          <w:sz w:val="24"/>
          <w:szCs w:val="24"/>
        </w:rPr>
        <w:t>Yläkoulun 8. ja 9. luokka-aste</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b/>
          <w:bCs/>
          <w:sz w:val="24"/>
          <w:szCs w:val="24"/>
        </w:rPr>
      </w:pPr>
      <w:r w:rsidRPr="00E81583">
        <w:rPr>
          <w:rFonts w:eastAsia="Calibri"/>
          <w:b/>
          <w:bCs/>
          <w:sz w:val="24"/>
          <w:szCs w:val="24"/>
        </w:rPr>
        <w:t>Opintojen tavoitteet vuosiluokittain</w:t>
      </w:r>
    </w:p>
    <w:p w:rsidR="00E81583" w:rsidRPr="00E81583" w:rsidRDefault="00E81583" w:rsidP="00E81583">
      <w:pPr>
        <w:rPr>
          <w:rFonts w:eastAsia="Calibri"/>
          <w:sz w:val="24"/>
          <w:szCs w:val="24"/>
        </w:rPr>
      </w:pPr>
      <w:bookmarkStart w:id="0" w:name="_Hlk120525878"/>
      <w:r w:rsidRPr="00E81583">
        <w:rPr>
          <w:rFonts w:eastAsia="Calibri"/>
          <w:sz w:val="24"/>
          <w:szCs w:val="24"/>
        </w:rPr>
        <w:t>8. vuosiluokka</w:t>
      </w:r>
    </w:p>
    <w:p w:rsidR="00E81583" w:rsidRPr="00E81583" w:rsidRDefault="00E81583" w:rsidP="00E81583">
      <w:pPr>
        <w:numPr>
          <w:ilvl w:val="0"/>
          <w:numId w:val="10"/>
        </w:numPr>
        <w:spacing w:after="160" w:line="259" w:lineRule="auto"/>
        <w:contextualSpacing/>
        <w:rPr>
          <w:rFonts w:eastAsia="Calibri"/>
          <w:sz w:val="24"/>
          <w:szCs w:val="24"/>
        </w:rPr>
      </w:pPr>
      <w:r w:rsidRPr="00E81583">
        <w:rPr>
          <w:rFonts w:eastAsia="Calibri"/>
          <w:sz w:val="24"/>
          <w:szCs w:val="24"/>
        </w:rPr>
        <w:t>Jalkapallon lajitaitojen kehittäminen sekä fyysisten perusvalmiuksien parantaminen. Harjoittelun pääpaino on antaa urheilijoille hyvät valmiudet huippu-urheiluun tähtäävään harjoitteluun. Harjoittelussa otetaan huomioon myös oppilaiden yksilölliset tarpeet</w:t>
      </w:r>
    </w:p>
    <w:p w:rsidR="00E81583" w:rsidRPr="00E81583" w:rsidRDefault="00E81583" w:rsidP="00E81583">
      <w:pPr>
        <w:numPr>
          <w:ilvl w:val="0"/>
          <w:numId w:val="10"/>
        </w:numPr>
        <w:spacing w:after="160" w:line="259" w:lineRule="auto"/>
        <w:contextualSpacing/>
        <w:rPr>
          <w:rFonts w:eastAsia="Calibri"/>
          <w:sz w:val="24"/>
          <w:szCs w:val="24"/>
        </w:rPr>
      </w:pPr>
      <w:r w:rsidRPr="00E81583">
        <w:rPr>
          <w:rFonts w:eastAsia="Calibri"/>
          <w:sz w:val="24"/>
          <w:szCs w:val="24"/>
        </w:rPr>
        <w:t>Esitetyn lajianalyysin ja omien testitulosten pohjalta pelaaja hahmottamaan ja oppii arvioimaan henkilökohtaista kehitystilaansa sekä suorituskykyään suhteessa lajin vaatimuksiin.</w:t>
      </w:r>
    </w:p>
    <w:p w:rsidR="00E81583" w:rsidRPr="00E81583" w:rsidRDefault="00E81583" w:rsidP="00E81583">
      <w:pPr>
        <w:numPr>
          <w:ilvl w:val="0"/>
          <w:numId w:val="10"/>
        </w:numPr>
        <w:spacing w:after="160" w:line="259" w:lineRule="auto"/>
        <w:contextualSpacing/>
        <w:rPr>
          <w:rFonts w:eastAsia="Calibri"/>
          <w:sz w:val="24"/>
          <w:szCs w:val="24"/>
        </w:rPr>
      </w:pPr>
      <w:r w:rsidRPr="00E81583">
        <w:rPr>
          <w:rFonts w:eastAsia="Calibri"/>
          <w:sz w:val="24"/>
          <w:szCs w:val="24"/>
        </w:rPr>
        <w:t xml:space="preserve">Opiskelijan valmennusosaamisen, motivaation ja opiskelijan vuorovaikutustaitojen kehittäminen </w:t>
      </w:r>
      <w:proofErr w:type="spellStart"/>
      <w:r w:rsidRPr="00E81583">
        <w:rPr>
          <w:rFonts w:eastAsia="Calibri"/>
          <w:sz w:val="24"/>
          <w:szCs w:val="24"/>
        </w:rPr>
        <w:t>osallistamalla</w:t>
      </w:r>
      <w:proofErr w:type="spellEnd"/>
      <w:r w:rsidRPr="00E81583">
        <w:rPr>
          <w:rFonts w:eastAsia="Calibri"/>
          <w:sz w:val="24"/>
          <w:szCs w:val="24"/>
        </w:rPr>
        <w:t xml:space="preserve"> opiskelija harjoittelun suunnitteluun. Osallistamista toteutetaan itsearvioinnin ja urheilija-analyysin avulla sekä </w:t>
      </w:r>
      <w:proofErr w:type="spellStart"/>
      <w:r w:rsidRPr="00E81583">
        <w:rPr>
          <w:rFonts w:eastAsia="Calibri"/>
          <w:sz w:val="24"/>
          <w:szCs w:val="24"/>
        </w:rPr>
        <w:t>osallistamalla</w:t>
      </w:r>
      <w:proofErr w:type="spellEnd"/>
      <w:r w:rsidRPr="00E81583">
        <w:rPr>
          <w:rFonts w:eastAsia="Calibri"/>
          <w:sz w:val="24"/>
          <w:szCs w:val="24"/>
        </w:rPr>
        <w:t xml:space="preserve"> opiskelijaa omatoimisen harjoittelun ohjelmointiin</w:t>
      </w:r>
    </w:p>
    <w:p w:rsidR="00E81583" w:rsidRPr="00E81583" w:rsidRDefault="00E81583" w:rsidP="00E81583">
      <w:pPr>
        <w:numPr>
          <w:ilvl w:val="0"/>
          <w:numId w:val="10"/>
        </w:numPr>
        <w:spacing w:after="160" w:line="259" w:lineRule="auto"/>
        <w:contextualSpacing/>
        <w:rPr>
          <w:rFonts w:eastAsia="Calibri"/>
          <w:sz w:val="24"/>
          <w:szCs w:val="24"/>
        </w:rPr>
      </w:pPr>
      <w:r w:rsidRPr="00E81583">
        <w:rPr>
          <w:rFonts w:eastAsia="Calibri"/>
          <w:sz w:val="24"/>
          <w:szCs w:val="24"/>
        </w:rPr>
        <w:t>Opiskelija oppii arvioimaan harjoittelunsa kuormittavuutta sekä ymmärtämään levon ja ravinnon merkitystä harjoittelun vaikuttavuuteen sekä omaan kehittymiseen</w:t>
      </w:r>
    </w:p>
    <w:p w:rsidR="00E81583" w:rsidRPr="00E81583" w:rsidRDefault="00E81583" w:rsidP="00E81583">
      <w:pPr>
        <w:numPr>
          <w:ilvl w:val="0"/>
          <w:numId w:val="10"/>
        </w:numPr>
        <w:spacing w:after="160" w:line="259" w:lineRule="auto"/>
        <w:contextualSpacing/>
        <w:rPr>
          <w:rFonts w:eastAsia="Calibri"/>
          <w:sz w:val="24"/>
          <w:szCs w:val="24"/>
        </w:rPr>
      </w:pPr>
      <w:r w:rsidRPr="00E81583">
        <w:rPr>
          <w:rFonts w:eastAsia="Calibri"/>
          <w:sz w:val="24"/>
          <w:szCs w:val="24"/>
        </w:rPr>
        <w:t>Digitekniikan hyödyntäminen valmennuksen tukena</w:t>
      </w:r>
    </w:p>
    <w:p w:rsidR="00E81583" w:rsidRPr="00E81583" w:rsidRDefault="00E81583" w:rsidP="00E81583">
      <w:pPr>
        <w:spacing w:after="160" w:line="259" w:lineRule="auto"/>
        <w:ind w:left="720"/>
        <w:contextualSpacing/>
        <w:rPr>
          <w:rFonts w:eastAsia="Calibri"/>
          <w:sz w:val="24"/>
          <w:szCs w:val="24"/>
        </w:rPr>
      </w:pPr>
    </w:p>
    <w:bookmarkEnd w:id="0"/>
    <w:p w:rsidR="00E81583" w:rsidRPr="00E81583" w:rsidRDefault="00E81583" w:rsidP="00E81583">
      <w:pPr>
        <w:rPr>
          <w:rFonts w:eastAsia="Calibri"/>
          <w:sz w:val="24"/>
          <w:szCs w:val="24"/>
        </w:rPr>
      </w:pPr>
      <w:r w:rsidRPr="00E81583">
        <w:rPr>
          <w:rFonts w:eastAsia="Calibri"/>
          <w:sz w:val="24"/>
          <w:szCs w:val="24"/>
        </w:rPr>
        <w:t>9. vuosiluokka</w:t>
      </w:r>
    </w:p>
    <w:p w:rsidR="00E81583" w:rsidRPr="00E81583" w:rsidRDefault="00E81583" w:rsidP="00E81583">
      <w:pPr>
        <w:numPr>
          <w:ilvl w:val="0"/>
          <w:numId w:val="11"/>
        </w:numPr>
        <w:spacing w:after="160" w:line="259" w:lineRule="auto"/>
        <w:contextualSpacing/>
        <w:rPr>
          <w:rFonts w:eastAsia="Calibri"/>
          <w:sz w:val="24"/>
          <w:szCs w:val="24"/>
        </w:rPr>
      </w:pPr>
      <w:r w:rsidRPr="00E81583">
        <w:rPr>
          <w:rFonts w:eastAsia="Calibri"/>
          <w:sz w:val="24"/>
          <w:szCs w:val="24"/>
        </w:rPr>
        <w:t>Jalkapallon pelipaikkakohtaisen lajitaitojen kehittäminen sekä fyysisten perusvalmiuksien parantaminen. Harjoittelun pääpaino on antaa urheilijoille hyvät valmiudet huippu-urheiluun tähtäävään harjoitteluun. Harjoittelussa otetaan huomioon myös oppilaiden yksilölliset tarpeet</w:t>
      </w:r>
    </w:p>
    <w:p w:rsidR="00E81583" w:rsidRPr="00E81583" w:rsidRDefault="00E81583" w:rsidP="00E81583">
      <w:pPr>
        <w:numPr>
          <w:ilvl w:val="0"/>
          <w:numId w:val="11"/>
        </w:numPr>
        <w:spacing w:after="160" w:line="259" w:lineRule="auto"/>
        <w:contextualSpacing/>
        <w:rPr>
          <w:rFonts w:eastAsia="Calibri"/>
          <w:sz w:val="24"/>
          <w:szCs w:val="24"/>
        </w:rPr>
      </w:pPr>
      <w:r w:rsidRPr="00E81583">
        <w:rPr>
          <w:rFonts w:eastAsia="Calibri"/>
          <w:sz w:val="24"/>
          <w:szCs w:val="24"/>
        </w:rPr>
        <w:t xml:space="preserve">Esitetyn lajianalyysin ja omien testitulosten pohjalta pelaaja hahmottaa ja oppii arvioimaan henkilökohtaista kehitystilaansa ja suorituskykyään suhteessa lajin vaatimuksiin. </w:t>
      </w:r>
    </w:p>
    <w:p w:rsidR="00E81583" w:rsidRPr="00E81583" w:rsidRDefault="00E81583" w:rsidP="00E81583">
      <w:pPr>
        <w:numPr>
          <w:ilvl w:val="0"/>
          <w:numId w:val="11"/>
        </w:numPr>
        <w:spacing w:after="160" w:line="259" w:lineRule="auto"/>
        <w:contextualSpacing/>
        <w:rPr>
          <w:rFonts w:eastAsia="Calibri"/>
          <w:sz w:val="24"/>
          <w:szCs w:val="24"/>
        </w:rPr>
      </w:pPr>
      <w:r w:rsidRPr="00E81583">
        <w:rPr>
          <w:rFonts w:eastAsia="Calibri"/>
          <w:sz w:val="24"/>
          <w:szCs w:val="24"/>
        </w:rPr>
        <w:t xml:space="preserve">Opiskelijan valmennusosaamisen, motivaation ja opiskelijan vuorovaikutustaitojen kehittäminen, </w:t>
      </w:r>
      <w:proofErr w:type="spellStart"/>
      <w:r w:rsidRPr="00E81583">
        <w:rPr>
          <w:rFonts w:eastAsia="Calibri"/>
          <w:sz w:val="24"/>
          <w:szCs w:val="24"/>
        </w:rPr>
        <w:t>osallistamalla</w:t>
      </w:r>
      <w:proofErr w:type="spellEnd"/>
      <w:r w:rsidRPr="00E81583">
        <w:rPr>
          <w:rFonts w:eastAsia="Calibri"/>
          <w:sz w:val="24"/>
          <w:szCs w:val="24"/>
        </w:rPr>
        <w:t xml:space="preserve"> opiskelija harjoittelun suunnitteluun. Osallistamista toteutetaan itsearvioinnin ja urheilija-analyysin avulla sekä </w:t>
      </w:r>
      <w:proofErr w:type="spellStart"/>
      <w:r w:rsidRPr="00E81583">
        <w:rPr>
          <w:rFonts w:eastAsia="Calibri"/>
          <w:sz w:val="24"/>
          <w:szCs w:val="24"/>
        </w:rPr>
        <w:t>osallistamalla</w:t>
      </w:r>
      <w:proofErr w:type="spellEnd"/>
      <w:r w:rsidRPr="00E81583">
        <w:rPr>
          <w:rFonts w:eastAsia="Calibri"/>
          <w:sz w:val="24"/>
          <w:szCs w:val="24"/>
        </w:rPr>
        <w:t xml:space="preserve"> opiskelijaa omatoimisen harjoittelun ohjelmointiin</w:t>
      </w:r>
    </w:p>
    <w:p w:rsidR="00E81583" w:rsidRPr="00E81583" w:rsidRDefault="00E81583" w:rsidP="00E81583">
      <w:pPr>
        <w:numPr>
          <w:ilvl w:val="0"/>
          <w:numId w:val="11"/>
        </w:numPr>
        <w:spacing w:after="160" w:line="259" w:lineRule="auto"/>
        <w:contextualSpacing/>
        <w:rPr>
          <w:rFonts w:eastAsia="Calibri"/>
          <w:sz w:val="24"/>
          <w:szCs w:val="24"/>
        </w:rPr>
      </w:pPr>
      <w:r w:rsidRPr="00E81583">
        <w:rPr>
          <w:rFonts w:eastAsia="Calibri"/>
          <w:sz w:val="24"/>
          <w:szCs w:val="24"/>
        </w:rPr>
        <w:t>Opiskelijan henkisten ominaisuuksien kehittäminen oppilaan itsesäätelytaitoja harjoittelemalla</w:t>
      </w:r>
    </w:p>
    <w:p w:rsidR="00E81583" w:rsidRPr="00E81583" w:rsidRDefault="00E81583" w:rsidP="00E81583">
      <w:pPr>
        <w:numPr>
          <w:ilvl w:val="0"/>
          <w:numId w:val="11"/>
        </w:numPr>
        <w:spacing w:after="160" w:line="259" w:lineRule="auto"/>
        <w:contextualSpacing/>
        <w:rPr>
          <w:rFonts w:eastAsia="Calibri"/>
          <w:sz w:val="24"/>
          <w:szCs w:val="24"/>
        </w:rPr>
      </w:pPr>
      <w:r w:rsidRPr="00E81583">
        <w:rPr>
          <w:rFonts w:eastAsia="Calibri"/>
          <w:sz w:val="24"/>
          <w:szCs w:val="24"/>
        </w:rPr>
        <w:lastRenderedPageBreak/>
        <w:t>Digitekniikan hyödyntäminen valmennuksen tukena</w:t>
      </w:r>
    </w:p>
    <w:p w:rsidR="00E81583" w:rsidRPr="00E81583" w:rsidRDefault="00E81583" w:rsidP="00E81583">
      <w:pPr>
        <w:spacing w:after="160" w:line="259" w:lineRule="auto"/>
        <w:rPr>
          <w:rFonts w:eastAsia="Calibri"/>
          <w:sz w:val="24"/>
          <w:szCs w:val="24"/>
        </w:rPr>
      </w:pPr>
    </w:p>
    <w:p w:rsidR="00E81583" w:rsidRPr="00E81583" w:rsidRDefault="00E81583" w:rsidP="00E81583">
      <w:pPr>
        <w:spacing w:after="160" w:line="259" w:lineRule="auto"/>
        <w:ind w:left="360"/>
        <w:rPr>
          <w:rFonts w:eastAsia="Calibri"/>
          <w:b/>
          <w:bCs/>
          <w:sz w:val="24"/>
          <w:szCs w:val="24"/>
        </w:rPr>
      </w:pPr>
      <w:r w:rsidRPr="00E81583">
        <w:rPr>
          <w:rFonts w:eastAsia="Calibri"/>
          <w:b/>
          <w:bCs/>
          <w:sz w:val="24"/>
          <w:szCs w:val="24"/>
        </w:rPr>
        <w:t>Opintojen sisällöt vuosiluokittain</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8. vuosiluokka</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Lajitaidot: Syöttäminen, 1. kosketus, potkutekniikka, pääpelaaminen, harhauttaminen, suunnanmuutokset ja käännökset</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Fyysiset omineisuudet: nopeus, voima, kestävyys</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Kognitiiviset taidot: tiedon kerääminen kentällä – mitä, milloin, miten</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Psyykkiset taidot: Ilo ja innostus</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xml:space="preserve">- Elämäntaidot: Terve urheilija, hyvinvointi – ravinto, uni ja fyysinen aktiivisuus, elämänhallinta, reilu peli, </w:t>
      </w:r>
    </w:p>
    <w:p w:rsidR="00E81583" w:rsidRPr="00E81583" w:rsidRDefault="00E81583" w:rsidP="00E81583">
      <w:pPr>
        <w:spacing w:after="160" w:line="259" w:lineRule="auto"/>
        <w:ind w:left="360"/>
        <w:rPr>
          <w:rFonts w:eastAsia="Calibri"/>
          <w:color w:val="5B9BD5"/>
          <w:sz w:val="24"/>
          <w:szCs w:val="24"/>
        </w:rPr>
      </w:pP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9. vuosiluokka</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Lajitaidot: Oppilaan oman pelipaikan tärkeimmät taidot</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Fyysiset ominaisuudet: Voima, Nopeus, kestävyys</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Kognitiiviset taidot: Tiedonkerääminen kentällä – mitä, milloin, miten</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Psyykkiset taidot: Vahva itsetunto, itsesäätelytaidot</w:t>
      </w:r>
    </w:p>
    <w:p w:rsidR="00E81583" w:rsidRPr="00E81583" w:rsidRDefault="00E81583" w:rsidP="00E81583">
      <w:pPr>
        <w:spacing w:after="160" w:line="259" w:lineRule="auto"/>
        <w:ind w:left="360"/>
        <w:rPr>
          <w:rFonts w:eastAsia="Calibri"/>
          <w:sz w:val="24"/>
          <w:szCs w:val="24"/>
        </w:rPr>
      </w:pPr>
      <w:r w:rsidRPr="00E81583">
        <w:rPr>
          <w:rFonts w:eastAsia="Calibri"/>
          <w:sz w:val="24"/>
          <w:szCs w:val="24"/>
        </w:rPr>
        <w:t>- Elämäntaidot: Terve urheilija, hyvinvointi – ravinto, uni ja fyysinen aktiivisuus, elämänhallinta, reilu peli, organisointi- ja vuorovaikutustaidot</w:t>
      </w:r>
    </w:p>
    <w:p w:rsidR="00E81583" w:rsidRPr="00E81583" w:rsidRDefault="00E81583" w:rsidP="00E81583">
      <w:pPr>
        <w:rPr>
          <w:rFonts w:eastAsia="Calibri"/>
          <w:sz w:val="24"/>
          <w:szCs w:val="24"/>
        </w:rPr>
      </w:pPr>
    </w:p>
    <w:p w:rsidR="00E81583" w:rsidRPr="00E81583" w:rsidRDefault="00E81583" w:rsidP="00E81583">
      <w:pPr>
        <w:rPr>
          <w:rFonts w:eastAsia="Calibri"/>
          <w:b/>
          <w:bCs/>
          <w:sz w:val="24"/>
          <w:szCs w:val="24"/>
        </w:rPr>
      </w:pPr>
      <w:r w:rsidRPr="00E81583">
        <w:rPr>
          <w:rFonts w:eastAsia="Calibri"/>
          <w:b/>
          <w:bCs/>
          <w:sz w:val="24"/>
          <w:szCs w:val="24"/>
        </w:rPr>
        <w:t>Oppimisympäristöihin, työtapoihin, tukeen ja ohjaukseen liittyvät mahdolliset erityispiirteet</w:t>
      </w:r>
    </w:p>
    <w:p w:rsidR="00E81583" w:rsidRPr="00E81583" w:rsidRDefault="00E81583" w:rsidP="00E81583">
      <w:pPr>
        <w:rPr>
          <w:rFonts w:eastAsia="Calibri"/>
          <w:sz w:val="24"/>
          <w:szCs w:val="24"/>
        </w:rPr>
      </w:pPr>
      <w:r w:rsidRPr="00E81583">
        <w:rPr>
          <w:rFonts w:eastAsia="Calibri"/>
          <w:sz w:val="24"/>
          <w:szCs w:val="24"/>
        </w:rPr>
        <w:t>Opinnot toteutetaan pääasiassa jalkapallokentällä sekä oheisharjoittelutiloissa Äijänsuon urheilukeskuksessa. Opintoihin sisältyy myös teoriatunteja, jotka toteutetaan koulun luokkatiloissa.</w:t>
      </w:r>
    </w:p>
    <w:p w:rsidR="00E81583" w:rsidRPr="00E81583" w:rsidRDefault="00E81583" w:rsidP="00E81583">
      <w:pPr>
        <w:rPr>
          <w:rFonts w:eastAsia="Calibri"/>
          <w:b/>
          <w:bCs/>
          <w:sz w:val="24"/>
          <w:szCs w:val="24"/>
        </w:rPr>
      </w:pPr>
    </w:p>
    <w:p w:rsidR="00E81583" w:rsidRPr="00E81583" w:rsidRDefault="00E81583" w:rsidP="00E81583">
      <w:pPr>
        <w:rPr>
          <w:rFonts w:eastAsia="Calibri"/>
          <w:b/>
          <w:bCs/>
          <w:sz w:val="24"/>
          <w:szCs w:val="24"/>
        </w:rPr>
      </w:pPr>
      <w:r w:rsidRPr="00E81583">
        <w:rPr>
          <w:rFonts w:eastAsia="Calibri"/>
          <w:b/>
          <w:bCs/>
          <w:sz w:val="24"/>
          <w:szCs w:val="24"/>
        </w:rPr>
        <w:t>Arviointi</w:t>
      </w:r>
    </w:p>
    <w:p w:rsidR="00E81583" w:rsidRPr="00E81583" w:rsidRDefault="00E81583" w:rsidP="00E81583">
      <w:pPr>
        <w:rPr>
          <w:rFonts w:eastAsia="Calibri"/>
          <w:sz w:val="24"/>
          <w:szCs w:val="24"/>
        </w:rPr>
      </w:pPr>
      <w:r w:rsidRPr="00E81583">
        <w:rPr>
          <w:rFonts w:eastAsia="Calibri"/>
          <w:sz w:val="24"/>
          <w:szCs w:val="24"/>
        </w:rPr>
        <w:t>Opetuksen järjestävä Rauman Pallo-Iirot suosittelee, kenen oppilaan on mahdollista hakea jalkapallon lajivalmennuksen valinnaiseen oppiaineeseen ja ketkä oppilaat valitaan jalkapallon lajivalmennuksen pariin.</w:t>
      </w:r>
    </w:p>
    <w:p w:rsidR="00E81583" w:rsidRPr="00E81583" w:rsidRDefault="00E81583" w:rsidP="00E81583">
      <w:pPr>
        <w:rPr>
          <w:rFonts w:eastAsia="Calibri"/>
          <w:sz w:val="24"/>
          <w:szCs w:val="24"/>
        </w:rPr>
      </w:pPr>
      <w:r w:rsidRPr="00E81583">
        <w:rPr>
          <w:rFonts w:eastAsia="Calibri"/>
          <w:sz w:val="24"/>
          <w:szCs w:val="24"/>
        </w:rPr>
        <w:t xml:space="preserve">Lähtökohtainen kriteeri lajivalmennuksen valitsevalle oppilaalle on, että hänen pitää olla Pallo-Iirojen Huuhkaja- tai </w:t>
      </w:r>
      <w:proofErr w:type="spellStart"/>
      <w:r w:rsidRPr="00E81583">
        <w:rPr>
          <w:rFonts w:eastAsia="Calibri"/>
          <w:sz w:val="24"/>
          <w:szCs w:val="24"/>
        </w:rPr>
        <w:t>Helmaripolun</w:t>
      </w:r>
      <w:proofErr w:type="spellEnd"/>
      <w:r w:rsidRPr="00E81583">
        <w:rPr>
          <w:rFonts w:eastAsia="Calibri"/>
          <w:sz w:val="24"/>
          <w:szCs w:val="24"/>
        </w:rPr>
        <w:t xml:space="preserve"> joukkueessa mukana.</w:t>
      </w:r>
    </w:p>
    <w:p w:rsidR="00E81583" w:rsidRPr="00E81583" w:rsidRDefault="00E81583" w:rsidP="00E81583">
      <w:pPr>
        <w:rPr>
          <w:rFonts w:eastAsia="Calibri"/>
          <w:sz w:val="24"/>
          <w:szCs w:val="24"/>
        </w:rPr>
      </w:pPr>
      <w:r w:rsidRPr="00E81583">
        <w:rPr>
          <w:rFonts w:eastAsia="Calibri"/>
          <w:sz w:val="24"/>
          <w:szCs w:val="24"/>
        </w:rPr>
        <w:lastRenderedPageBreak/>
        <w:t>Arvioinnin tehtävä on tukea opiskelijan työskentelyä, oppimista ja osaamisen kehittymistä. Arviointi kohdistuu oppimiseen, osaamiseen, työskentelyyn ja käyttäytymiseen:</w:t>
      </w:r>
    </w:p>
    <w:p w:rsidR="00E81583" w:rsidRPr="00E81583" w:rsidRDefault="00E81583" w:rsidP="00E81583">
      <w:pPr>
        <w:numPr>
          <w:ilvl w:val="0"/>
          <w:numId w:val="12"/>
        </w:numPr>
        <w:spacing w:after="160" w:line="259" w:lineRule="auto"/>
        <w:contextualSpacing/>
        <w:rPr>
          <w:rFonts w:eastAsia="Calibri"/>
          <w:sz w:val="24"/>
          <w:szCs w:val="24"/>
        </w:rPr>
      </w:pPr>
      <w:r w:rsidRPr="00E81583">
        <w:rPr>
          <w:rFonts w:eastAsia="Calibri"/>
          <w:sz w:val="24"/>
          <w:szCs w:val="24"/>
        </w:rPr>
        <w:t>Oppiminen ja osaaminen</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Oppilaan suoriutuminen suhteessa lajivalmennuksen tavoitteisiin</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Osana arviointiprosessia on lajin vaatimusten pohjalta luotu testipatteristo, jossa mitataan oppilaan lähtötasoa ja kehittymistä teknisten (lajitaidot) ja fyysisten ominaisuuksien osalta. Testipattereiden avulla arvioidaan sitä, miten oppilas on edistynyt opinnoissaan ja mikä on osaamisen taso suhteessa lajin vaatimuksiin.</w:t>
      </w:r>
    </w:p>
    <w:p w:rsidR="00E81583" w:rsidRPr="00E81583" w:rsidRDefault="00E81583" w:rsidP="00E81583">
      <w:pPr>
        <w:ind w:left="1440"/>
        <w:contextualSpacing/>
        <w:rPr>
          <w:rFonts w:eastAsia="Calibri"/>
          <w:sz w:val="24"/>
          <w:szCs w:val="24"/>
        </w:rPr>
      </w:pPr>
    </w:p>
    <w:p w:rsidR="00E81583" w:rsidRPr="00E81583" w:rsidRDefault="00E81583" w:rsidP="00E81583">
      <w:pPr>
        <w:numPr>
          <w:ilvl w:val="0"/>
          <w:numId w:val="12"/>
        </w:numPr>
        <w:spacing w:after="160" w:line="259" w:lineRule="auto"/>
        <w:contextualSpacing/>
        <w:rPr>
          <w:rFonts w:eastAsia="Calibri"/>
          <w:sz w:val="24"/>
          <w:szCs w:val="24"/>
        </w:rPr>
      </w:pPr>
      <w:r w:rsidRPr="00E81583">
        <w:rPr>
          <w:rFonts w:eastAsia="Calibri"/>
          <w:sz w:val="24"/>
          <w:szCs w:val="24"/>
        </w:rPr>
        <w:t>Työskentely</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osaa työskennellä itsenäisesti ja osaa suunnitella harjoitteluaan ja arjen toimintatapojaan Kasva urheilijaksi -tavoitteiden ja sisältöjen mukaisesti</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osaa työskennellä ryhmässä</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toimii vastuullisesti ja parhaansa yrittäen, kaikki eri toimintaympäristöt ja toimintatavat huomioiden</w:t>
      </w:r>
    </w:p>
    <w:p w:rsidR="00E81583" w:rsidRPr="00E81583" w:rsidRDefault="00E81583" w:rsidP="00E81583">
      <w:pPr>
        <w:ind w:left="1440"/>
        <w:contextualSpacing/>
        <w:rPr>
          <w:rFonts w:eastAsia="Calibri"/>
          <w:sz w:val="24"/>
          <w:szCs w:val="24"/>
        </w:rPr>
      </w:pPr>
    </w:p>
    <w:p w:rsidR="00E81583" w:rsidRPr="00E81583" w:rsidRDefault="00E81583" w:rsidP="00E81583">
      <w:pPr>
        <w:numPr>
          <w:ilvl w:val="0"/>
          <w:numId w:val="12"/>
        </w:numPr>
        <w:spacing w:after="160" w:line="259" w:lineRule="auto"/>
        <w:contextualSpacing/>
        <w:rPr>
          <w:rFonts w:eastAsia="Calibri"/>
          <w:sz w:val="24"/>
          <w:szCs w:val="24"/>
        </w:rPr>
      </w:pPr>
      <w:r w:rsidRPr="00E81583">
        <w:rPr>
          <w:rFonts w:eastAsia="Calibri"/>
          <w:sz w:val="24"/>
          <w:szCs w:val="24"/>
        </w:rPr>
        <w:t>Käyttäytyminen</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ottaa toiset huomioon</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noudattaa yhteisiä sääntöjä ja sovittuja toimintatapoja</w:t>
      </w:r>
    </w:p>
    <w:p w:rsidR="00E81583" w:rsidRPr="00E81583" w:rsidRDefault="00E81583" w:rsidP="00E81583">
      <w:pPr>
        <w:numPr>
          <w:ilvl w:val="1"/>
          <w:numId w:val="12"/>
        </w:numPr>
        <w:spacing w:after="160" w:line="259" w:lineRule="auto"/>
        <w:contextualSpacing/>
        <w:rPr>
          <w:rFonts w:eastAsia="Calibri"/>
          <w:sz w:val="24"/>
          <w:szCs w:val="24"/>
        </w:rPr>
      </w:pPr>
      <w:r w:rsidRPr="00E81583">
        <w:rPr>
          <w:rFonts w:eastAsia="Calibri"/>
          <w:sz w:val="24"/>
          <w:szCs w:val="24"/>
        </w:rPr>
        <w:t>Oppilas noudattaa hyviä tapoja</w:t>
      </w:r>
    </w:p>
    <w:p w:rsidR="00E81583" w:rsidRPr="00E81583" w:rsidRDefault="00E81583" w:rsidP="00E81583">
      <w:pPr>
        <w:spacing w:after="160" w:line="259" w:lineRule="auto"/>
        <w:rPr>
          <w:rFonts w:eastAsia="Calibri"/>
          <w:sz w:val="24"/>
          <w:szCs w:val="24"/>
        </w:rPr>
      </w:pPr>
    </w:p>
    <w:p w:rsidR="00E81583" w:rsidRPr="00E81583" w:rsidRDefault="00E81583" w:rsidP="00E81583">
      <w:pPr>
        <w:spacing w:after="160" w:line="259" w:lineRule="auto"/>
        <w:rPr>
          <w:rFonts w:eastAsia="Calibri"/>
          <w:sz w:val="24"/>
          <w:szCs w:val="24"/>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p>
    <w:p w:rsidR="00E81583" w:rsidRDefault="00E81583" w:rsidP="00E81583">
      <w:pPr>
        <w:spacing w:after="0"/>
        <w:rPr>
          <w:rFonts w:eastAsia="Calibri"/>
          <w:b/>
          <w:sz w:val="32"/>
          <w:szCs w:val="32"/>
        </w:rPr>
      </w:pPr>
    </w:p>
    <w:p w:rsidR="00E81583" w:rsidRDefault="00E81583" w:rsidP="00E81583">
      <w:pPr>
        <w:spacing w:after="0"/>
        <w:rPr>
          <w:rFonts w:eastAsia="Calibri"/>
          <w:b/>
          <w:sz w:val="32"/>
          <w:szCs w:val="32"/>
        </w:rPr>
      </w:pPr>
    </w:p>
    <w:p w:rsidR="00E81583" w:rsidRDefault="00E81583" w:rsidP="00E81583">
      <w:pPr>
        <w:spacing w:after="0"/>
        <w:rPr>
          <w:rFonts w:eastAsia="Calibri"/>
          <w:b/>
          <w:sz w:val="32"/>
          <w:szCs w:val="32"/>
        </w:rPr>
      </w:pPr>
    </w:p>
    <w:p w:rsidR="00E81583" w:rsidRPr="00E81583" w:rsidRDefault="00E81583" w:rsidP="00E81583">
      <w:pPr>
        <w:spacing w:after="0"/>
        <w:rPr>
          <w:rFonts w:eastAsia="Calibri"/>
          <w:b/>
          <w:sz w:val="32"/>
          <w:szCs w:val="32"/>
        </w:rPr>
      </w:pPr>
      <w:r w:rsidRPr="00E81583">
        <w:rPr>
          <w:rFonts w:eastAsia="Calibri"/>
          <w:b/>
          <w:sz w:val="32"/>
          <w:szCs w:val="32"/>
        </w:rPr>
        <w:lastRenderedPageBreak/>
        <w:t>Lajivalmennus / jääkiekko - Raumanmeren peruskoulu</w:t>
      </w:r>
    </w:p>
    <w:p w:rsidR="00E81583" w:rsidRPr="00E81583" w:rsidRDefault="00E81583" w:rsidP="00E81583">
      <w:pPr>
        <w:spacing w:after="0"/>
        <w:rPr>
          <w:rFonts w:eastAsia="Calibri"/>
          <w:b/>
          <w:sz w:val="24"/>
          <w:szCs w:val="24"/>
        </w:rPr>
      </w:pPr>
    </w:p>
    <w:p w:rsidR="00E81583" w:rsidRPr="00E81583" w:rsidRDefault="00E81583" w:rsidP="00E81583">
      <w:pPr>
        <w:spacing w:after="0"/>
        <w:rPr>
          <w:rFonts w:eastAsia="Calibri"/>
          <w:b/>
          <w:sz w:val="24"/>
          <w:szCs w:val="24"/>
        </w:rPr>
      </w:pPr>
    </w:p>
    <w:p w:rsidR="00E81583" w:rsidRPr="00E81583" w:rsidRDefault="00E81583" w:rsidP="00E81583">
      <w:pPr>
        <w:numPr>
          <w:ilvl w:val="0"/>
          <w:numId w:val="13"/>
        </w:numPr>
        <w:spacing w:after="0"/>
        <w:contextualSpacing/>
        <w:rPr>
          <w:rFonts w:eastAsia="Calibri"/>
          <w:b/>
          <w:bCs/>
          <w:sz w:val="24"/>
          <w:szCs w:val="24"/>
        </w:rPr>
      </w:pPr>
      <w:r w:rsidRPr="00E81583">
        <w:rPr>
          <w:rFonts w:eastAsia="Calibri"/>
          <w:b/>
          <w:bCs/>
          <w:sz w:val="24"/>
          <w:szCs w:val="24"/>
        </w:rPr>
        <w:t xml:space="preserve">Opintojen nimi </w:t>
      </w:r>
    </w:p>
    <w:p w:rsidR="00E81583" w:rsidRPr="00E81583" w:rsidRDefault="00E81583" w:rsidP="00E81583">
      <w:pPr>
        <w:spacing w:after="0"/>
        <w:rPr>
          <w:rFonts w:eastAsia="Calibri"/>
          <w:bCs/>
          <w:sz w:val="24"/>
          <w:szCs w:val="24"/>
        </w:rPr>
      </w:pPr>
      <w:r w:rsidRPr="00E81583">
        <w:rPr>
          <w:rFonts w:eastAsia="Calibri"/>
          <w:bCs/>
          <w:sz w:val="24"/>
          <w:szCs w:val="24"/>
        </w:rPr>
        <w:t>Jääkiekon lajivalmennus</w:t>
      </w:r>
    </w:p>
    <w:p w:rsidR="00E81583" w:rsidRPr="00E81583" w:rsidRDefault="00E81583" w:rsidP="00E81583">
      <w:pPr>
        <w:spacing w:after="0"/>
        <w:rPr>
          <w:rFonts w:eastAsia="Calibri"/>
          <w:bCs/>
          <w:sz w:val="24"/>
          <w:szCs w:val="24"/>
        </w:rPr>
      </w:pPr>
    </w:p>
    <w:p w:rsidR="00E81583" w:rsidRPr="00E81583" w:rsidRDefault="00E81583" w:rsidP="00E81583">
      <w:pPr>
        <w:numPr>
          <w:ilvl w:val="0"/>
          <w:numId w:val="13"/>
        </w:numPr>
        <w:spacing w:after="0"/>
        <w:contextualSpacing/>
        <w:rPr>
          <w:rFonts w:eastAsia="Calibri"/>
          <w:b/>
          <w:bCs/>
          <w:sz w:val="24"/>
          <w:szCs w:val="24"/>
        </w:rPr>
      </w:pPr>
      <w:r w:rsidRPr="00E81583">
        <w:rPr>
          <w:rFonts w:eastAsia="Calibri"/>
          <w:b/>
          <w:bCs/>
          <w:sz w:val="24"/>
          <w:szCs w:val="24"/>
        </w:rPr>
        <w:t>Opintojen laajuus</w:t>
      </w:r>
    </w:p>
    <w:p w:rsidR="00E81583" w:rsidRPr="00E81583" w:rsidRDefault="00E81583" w:rsidP="00E81583">
      <w:pPr>
        <w:spacing w:after="0"/>
        <w:rPr>
          <w:rFonts w:eastAsia="Calibri"/>
          <w:sz w:val="24"/>
          <w:szCs w:val="24"/>
        </w:rPr>
      </w:pPr>
      <w:r w:rsidRPr="00E81583">
        <w:rPr>
          <w:rFonts w:eastAsia="Calibri"/>
          <w:sz w:val="24"/>
          <w:szCs w:val="24"/>
        </w:rPr>
        <w:t xml:space="preserve">Viikoittain kaksi vuosiviikkotuntia. </w:t>
      </w:r>
    </w:p>
    <w:p w:rsidR="00E81583" w:rsidRPr="00E81583" w:rsidRDefault="00E81583" w:rsidP="00E81583">
      <w:pPr>
        <w:spacing w:after="0"/>
        <w:rPr>
          <w:rFonts w:eastAsia="Calibri"/>
          <w:sz w:val="24"/>
          <w:szCs w:val="24"/>
        </w:rPr>
      </w:pPr>
    </w:p>
    <w:p w:rsidR="00E81583" w:rsidRPr="00E81583" w:rsidRDefault="00E81583" w:rsidP="00E81583">
      <w:pPr>
        <w:numPr>
          <w:ilvl w:val="0"/>
          <w:numId w:val="13"/>
        </w:numPr>
        <w:spacing w:after="0"/>
        <w:contextualSpacing/>
        <w:rPr>
          <w:rFonts w:eastAsia="Calibri"/>
          <w:b/>
          <w:bCs/>
          <w:sz w:val="24"/>
          <w:szCs w:val="24"/>
        </w:rPr>
      </w:pPr>
      <w:r w:rsidRPr="00E81583">
        <w:rPr>
          <w:rFonts w:eastAsia="Calibri"/>
          <w:b/>
          <w:bCs/>
          <w:sz w:val="24"/>
          <w:szCs w:val="24"/>
        </w:rPr>
        <w:t>Opintojen vuosiluokat</w:t>
      </w:r>
    </w:p>
    <w:p w:rsidR="00E81583" w:rsidRPr="00E81583" w:rsidRDefault="00E81583" w:rsidP="00E81583">
      <w:pPr>
        <w:spacing w:after="0"/>
        <w:rPr>
          <w:rFonts w:eastAsia="Calibri"/>
          <w:sz w:val="24"/>
          <w:szCs w:val="24"/>
        </w:rPr>
      </w:pPr>
      <w:r w:rsidRPr="00E81583">
        <w:rPr>
          <w:rFonts w:eastAsia="Calibri"/>
          <w:sz w:val="24"/>
          <w:szCs w:val="24"/>
        </w:rPr>
        <w:t>8. ja 9. luokka.</w:t>
      </w:r>
    </w:p>
    <w:p w:rsidR="00E81583" w:rsidRPr="00E81583" w:rsidRDefault="00E81583" w:rsidP="00E81583">
      <w:pPr>
        <w:spacing w:after="0"/>
        <w:rPr>
          <w:rFonts w:eastAsia="Calibri"/>
          <w:sz w:val="24"/>
          <w:szCs w:val="24"/>
        </w:rPr>
      </w:pPr>
    </w:p>
    <w:p w:rsidR="00E81583" w:rsidRPr="00E81583" w:rsidRDefault="00E81583" w:rsidP="00E81583">
      <w:pPr>
        <w:numPr>
          <w:ilvl w:val="0"/>
          <w:numId w:val="13"/>
        </w:numPr>
        <w:spacing w:after="0"/>
        <w:contextualSpacing/>
        <w:rPr>
          <w:rFonts w:eastAsia="Calibri"/>
          <w:b/>
          <w:bCs/>
          <w:sz w:val="24"/>
          <w:szCs w:val="24"/>
        </w:rPr>
      </w:pPr>
      <w:r w:rsidRPr="00E81583">
        <w:rPr>
          <w:rFonts w:eastAsia="Calibri"/>
          <w:b/>
          <w:bCs/>
          <w:sz w:val="24"/>
          <w:szCs w:val="24"/>
        </w:rPr>
        <w:t>Opintojen tavoitteet vuosiluokittain</w:t>
      </w:r>
    </w:p>
    <w:p w:rsidR="00E81583" w:rsidRPr="00E81583" w:rsidRDefault="00E81583" w:rsidP="00E81583">
      <w:pPr>
        <w:spacing w:after="0"/>
        <w:rPr>
          <w:rFonts w:eastAsia="Calibri"/>
          <w:sz w:val="24"/>
          <w:szCs w:val="24"/>
        </w:rPr>
      </w:pPr>
      <w:r w:rsidRPr="00E81583">
        <w:rPr>
          <w:rFonts w:eastAsia="Calibri"/>
          <w:sz w:val="24"/>
          <w:szCs w:val="24"/>
        </w:rPr>
        <w:t>Lajikohtaiset tavoitteet jäällä – tämän opimme</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p>
    <w:p w:rsidR="00E81583" w:rsidRPr="00E81583" w:rsidRDefault="00E81583" w:rsidP="00E81583">
      <w:pPr>
        <w:numPr>
          <w:ilvl w:val="0"/>
          <w:numId w:val="32"/>
        </w:numPr>
        <w:spacing w:after="0"/>
        <w:contextualSpacing/>
        <w:rPr>
          <w:rFonts w:eastAsia="Calibri"/>
          <w:sz w:val="24"/>
          <w:szCs w:val="24"/>
        </w:rPr>
      </w:pPr>
      <w:r w:rsidRPr="00E81583">
        <w:rPr>
          <w:rFonts w:eastAsia="Calibri"/>
          <w:sz w:val="24"/>
          <w:szCs w:val="24"/>
          <w:u w:val="single"/>
        </w:rPr>
        <w:t>vuosiluokan tavoitteet</w:t>
      </w:r>
      <w:r w:rsidRPr="00E81583">
        <w:rPr>
          <w:rFonts w:eastAsia="Calibri"/>
          <w:sz w:val="24"/>
          <w:szCs w:val="24"/>
        </w:rPr>
        <w:t>:</w:t>
      </w: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Lajitekniikan ja pelaamisen taitojen kehittäminen</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Urheilijoiden fyysisten perusvalmiuksien parantaminen</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Harjoittelussa otetaan huomioon eri pelipaikkojen vaatimukset</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Opiskelijan rohkaiseminen toimimaan yhdessä vanhempien pelaajien ja vieraiden valmentajien kanssa</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Opiskelijan henkisten ominaisuuksien kehittäminen</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5"/>
        </w:numPr>
        <w:spacing w:after="0"/>
        <w:contextualSpacing/>
        <w:rPr>
          <w:rFonts w:eastAsia="Calibri"/>
          <w:sz w:val="24"/>
          <w:szCs w:val="24"/>
        </w:rPr>
      </w:pPr>
      <w:r w:rsidRPr="00E81583">
        <w:rPr>
          <w:rFonts w:eastAsia="Calibri"/>
          <w:sz w:val="24"/>
          <w:szCs w:val="24"/>
        </w:rPr>
        <w:t>Opiskelija totuttelee aamuharjoitteluun ja lisääntyneen harjoitusmäärän mukanaan tuomiin vaatimuksiin ruokailun, unen ja urheilullisen elämäntavan suhteen</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sz w:val="24"/>
          <w:szCs w:val="24"/>
        </w:rPr>
      </w:pPr>
      <w:r w:rsidRPr="00E81583">
        <w:rPr>
          <w:rFonts w:eastAsia="Calibri"/>
          <w:sz w:val="24"/>
          <w:szCs w:val="24"/>
        </w:rPr>
        <w:t xml:space="preserve">9. </w:t>
      </w:r>
      <w:r w:rsidRPr="00E81583">
        <w:rPr>
          <w:rFonts w:eastAsia="Calibri"/>
          <w:sz w:val="24"/>
          <w:szCs w:val="24"/>
          <w:u w:val="single"/>
        </w:rPr>
        <w:t>vuosiluokan tavoitteet</w:t>
      </w:r>
      <w:r w:rsidRPr="00E81583">
        <w:rPr>
          <w:rFonts w:eastAsia="Calibri"/>
          <w:sz w:val="24"/>
          <w:szCs w:val="24"/>
        </w:rPr>
        <w:t>:</w:t>
      </w: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Lajitekniikan ja pelaamisen taitojen kehittäminen</w:t>
      </w:r>
    </w:p>
    <w:p w:rsidR="00E81583" w:rsidRPr="00E81583" w:rsidRDefault="00E81583" w:rsidP="00E81583">
      <w:pPr>
        <w:spacing w:after="0"/>
        <w:ind w:left="720"/>
        <w:contextualSpacing/>
        <w:rPr>
          <w:rFonts w:eastAsia="Calibri"/>
          <w:sz w:val="24"/>
          <w:szCs w:val="24"/>
        </w:rPr>
      </w:pP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Fyysisten perusvalmiuksien parantaminen</w:t>
      </w:r>
      <w:r w:rsidRPr="00E81583">
        <w:rPr>
          <w:rFonts w:eastAsia="Calibri"/>
          <w:sz w:val="24"/>
          <w:szCs w:val="24"/>
        </w:rPr>
        <w:br/>
      </w: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Urheilijoille annetaan valmiudet huippu-urheiluun tähtäävään harjoitteluun</w:t>
      </w:r>
      <w:r w:rsidRPr="00E81583">
        <w:rPr>
          <w:rFonts w:eastAsia="Calibri"/>
          <w:sz w:val="24"/>
          <w:szCs w:val="24"/>
        </w:rPr>
        <w:br/>
      </w: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Harjoittelussa otetaan huomioon myös oppilaiden yksilölliset tarpeet sekä eri pelipaikkojen vaatimukset</w:t>
      </w:r>
      <w:r w:rsidRPr="00E81583">
        <w:rPr>
          <w:rFonts w:eastAsia="Calibri"/>
          <w:sz w:val="24"/>
          <w:szCs w:val="24"/>
        </w:rPr>
        <w:br/>
      </w: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Opiskelijan motivaation ja vuorovaikutustaitojen kehittäminen</w:t>
      </w: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lastRenderedPageBreak/>
        <w:t>Opiskelija oppii ymmärtämään harjoittelun ja kilpailutulosten syy- ja seuraussuhdetta</w:t>
      </w:r>
    </w:p>
    <w:p w:rsidR="00E81583" w:rsidRPr="00E81583" w:rsidRDefault="00E81583" w:rsidP="00E81583">
      <w:pPr>
        <w:spacing w:after="0"/>
        <w:rPr>
          <w:rFonts w:eastAsia="Calibri"/>
          <w:sz w:val="24"/>
          <w:szCs w:val="24"/>
        </w:rPr>
      </w:pP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Oppilasurheilijoiden valmistaminen toisen asteen aamuharjoitteluun ja Lukon huippu-urheilustrategian alaiseen toimintaan. Lisääntynyt aamuharjoittelu yläkoulun aikana helpottaa siirtymää toisen asteen harjoittelurytmiin, jolloin viikossa on kolme aamuharjoitusta</w:t>
      </w:r>
    </w:p>
    <w:p w:rsidR="00E81583" w:rsidRPr="00E81583" w:rsidRDefault="00E81583" w:rsidP="00E81583">
      <w:pPr>
        <w:spacing w:after="0"/>
        <w:rPr>
          <w:rFonts w:eastAsia="Calibri"/>
          <w:sz w:val="24"/>
          <w:szCs w:val="24"/>
        </w:rPr>
      </w:pPr>
    </w:p>
    <w:p w:rsidR="00E81583" w:rsidRPr="00E81583" w:rsidRDefault="00E81583" w:rsidP="00E81583">
      <w:pPr>
        <w:numPr>
          <w:ilvl w:val="0"/>
          <w:numId w:val="14"/>
        </w:numPr>
        <w:spacing w:after="0"/>
        <w:contextualSpacing/>
        <w:rPr>
          <w:rFonts w:eastAsia="Calibri"/>
          <w:sz w:val="24"/>
          <w:szCs w:val="24"/>
        </w:rPr>
      </w:pPr>
      <w:r w:rsidRPr="00E81583">
        <w:rPr>
          <w:rFonts w:eastAsia="Calibri"/>
          <w:sz w:val="24"/>
          <w:szCs w:val="24"/>
        </w:rPr>
        <w:t>Tavoitteena on saavuttaa positiivinen ilmapiiri, jossa jokainen kokee itsensä kyvykkääksi ja samalla kannustaa muita</w:t>
      </w:r>
    </w:p>
    <w:p w:rsidR="00E81583" w:rsidRPr="00E81583" w:rsidRDefault="00E81583" w:rsidP="00E81583">
      <w:pPr>
        <w:spacing w:after="0"/>
        <w:rPr>
          <w:rFonts w:eastAsia="Calibri"/>
          <w:sz w:val="24"/>
          <w:szCs w:val="24"/>
        </w:rPr>
      </w:pPr>
    </w:p>
    <w:p w:rsidR="00E81583" w:rsidRPr="00E81583" w:rsidRDefault="00E81583" w:rsidP="00E81583">
      <w:pPr>
        <w:spacing w:after="0"/>
        <w:rPr>
          <w:rFonts w:eastAsia="Calibri"/>
          <w:color w:val="FF0000"/>
          <w:sz w:val="24"/>
          <w:szCs w:val="24"/>
        </w:rPr>
      </w:pPr>
    </w:p>
    <w:p w:rsidR="00E81583" w:rsidRPr="00E81583" w:rsidRDefault="00E81583" w:rsidP="00E81583">
      <w:pPr>
        <w:spacing w:after="0"/>
        <w:rPr>
          <w:rFonts w:eastAsia="Calibri"/>
          <w:color w:val="FF0000"/>
          <w:sz w:val="24"/>
          <w:szCs w:val="24"/>
        </w:rPr>
      </w:pPr>
    </w:p>
    <w:p w:rsidR="00E81583" w:rsidRPr="00E81583" w:rsidRDefault="00E81583" w:rsidP="00E81583">
      <w:pPr>
        <w:spacing w:after="0"/>
        <w:rPr>
          <w:rFonts w:eastAsia="Calibri"/>
          <w:color w:val="FF0000"/>
          <w:sz w:val="24"/>
          <w:szCs w:val="24"/>
        </w:rPr>
      </w:pPr>
      <w:r w:rsidRPr="00E81583">
        <w:rPr>
          <w:rFonts w:eastAsia="Calibri"/>
          <w:b/>
          <w:bCs/>
          <w:sz w:val="24"/>
          <w:szCs w:val="24"/>
        </w:rPr>
        <w:t xml:space="preserve">Jääkiekon opintojaksojen sisällöt vuosiluokittain </w:t>
      </w:r>
    </w:p>
    <w:p w:rsidR="00E81583" w:rsidRPr="00E81583" w:rsidRDefault="00E81583" w:rsidP="00E81583">
      <w:pPr>
        <w:spacing w:after="0"/>
        <w:ind w:left="720"/>
        <w:contextualSpacing/>
        <w:rPr>
          <w:rFonts w:eastAsia="Calibri"/>
          <w:b/>
          <w:bCs/>
          <w:sz w:val="24"/>
          <w:szCs w:val="24"/>
        </w:rPr>
      </w:pPr>
    </w:p>
    <w:p w:rsidR="00E81583" w:rsidRPr="00E81583" w:rsidRDefault="00E81583" w:rsidP="00E81583">
      <w:pPr>
        <w:rPr>
          <w:rFonts w:eastAsia="Calibri"/>
          <w:sz w:val="24"/>
          <w:szCs w:val="24"/>
        </w:rPr>
      </w:pPr>
      <w:r w:rsidRPr="00E81583">
        <w:rPr>
          <w:rFonts w:eastAsia="Calibri"/>
          <w:sz w:val="24"/>
          <w:szCs w:val="24"/>
        </w:rPr>
        <w:t>Jääkiekon sisällöt painottuvat jaksoittain eri osa-alueisiin.</w:t>
      </w:r>
      <w:r w:rsidRPr="00E81583">
        <w:rPr>
          <w:rFonts w:eastAsia="Calibri"/>
          <w:color w:val="5B9BD5"/>
          <w:sz w:val="24"/>
          <w:szCs w:val="24"/>
        </w:rPr>
        <w:t xml:space="preserve"> </w:t>
      </w:r>
      <w:r w:rsidRPr="00E81583">
        <w:rPr>
          <w:rFonts w:eastAsia="Calibri"/>
          <w:sz w:val="24"/>
          <w:szCs w:val="24"/>
        </w:rPr>
        <w:t xml:space="preserve">4/5 lukuvuodesta harjoitellaan jäällä ja 1/5 lukuvuodesta käsittää voimaharjoittelua ja muuta urheilua sekä toimintaa jään ulkopuolella. </w:t>
      </w:r>
    </w:p>
    <w:p w:rsidR="00E81583" w:rsidRPr="00E81583" w:rsidRDefault="00E81583" w:rsidP="00E81583">
      <w:pPr>
        <w:rPr>
          <w:rFonts w:eastAsia="Calibri"/>
          <w:sz w:val="24"/>
          <w:szCs w:val="24"/>
        </w:rPr>
      </w:pPr>
      <w:r w:rsidRPr="00E81583">
        <w:rPr>
          <w:rFonts w:eastAsia="Calibri"/>
          <w:sz w:val="24"/>
          <w:szCs w:val="24"/>
          <w:u w:val="single"/>
        </w:rPr>
        <w:t>8. vuosiluokka</w:t>
      </w:r>
      <w:r w:rsidRPr="00E81583">
        <w:rPr>
          <w:rFonts w:eastAsia="Calibri"/>
          <w:sz w:val="24"/>
          <w:szCs w:val="24"/>
        </w:rPr>
        <w:t>:</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Syöttäminen liikkeeseen ja syötön haltuunotto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Laukominen luistelusta ja maalinteko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Maalivahdin teränkäyttö ja perustekniikka</w:t>
      </w:r>
    </w:p>
    <w:p w:rsidR="00E81583" w:rsidRPr="00E81583" w:rsidRDefault="00E81583" w:rsidP="00E81583">
      <w:pPr>
        <w:ind w:left="2880"/>
        <w:contextualSpacing/>
        <w:rPr>
          <w:rFonts w:eastAsia="Calibri"/>
          <w:sz w:val="24"/>
          <w:szCs w:val="24"/>
        </w:rPr>
      </w:pP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Hyökkääjän maalinteko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Pakin maalinteko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Maalivahdin teränkäyttö ja perustekniikka</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Hyökkääjän maalinteko riistosta</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Pakkien yhteistoiminta kiekollisena</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Maalivahdin teränkäyttö, suorien laukausten torjuminen, suoraan syötöstä lähtevien laukausten torjuminen</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Kiekon suojaaminen ja kiekonhallinnan keinot</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 xml:space="preserve">Kiekon riistäminen ja kiekosta irrottaminen </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lastRenderedPageBreak/>
        <w:t>Maalivahdin teränkäyttö, pelitilanteessa pelaaminen</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Voimaharjoittelu kuntosalilla</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Keskivartalon vahvistaminen</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Aerobinen liikunta</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Erilaiset pallopelit</w:t>
      </w:r>
    </w:p>
    <w:p w:rsidR="00E81583" w:rsidRPr="00E81583" w:rsidRDefault="00E81583" w:rsidP="00E81583">
      <w:pPr>
        <w:numPr>
          <w:ilvl w:val="3"/>
          <w:numId w:val="4"/>
        </w:numPr>
        <w:contextualSpacing/>
        <w:rPr>
          <w:rFonts w:eastAsia="Calibri"/>
          <w:sz w:val="24"/>
          <w:szCs w:val="24"/>
        </w:rPr>
      </w:pPr>
      <w:r w:rsidRPr="00E81583">
        <w:rPr>
          <w:rFonts w:eastAsia="Calibri"/>
          <w:sz w:val="24"/>
          <w:szCs w:val="24"/>
        </w:rPr>
        <w:t>Mahdolliset tutustumiskäynnit Rauman Lukon tai muiden toimijoiden toimintaan</w:t>
      </w:r>
    </w:p>
    <w:p w:rsidR="00E81583" w:rsidRPr="00E81583" w:rsidRDefault="00E81583" w:rsidP="00E81583">
      <w:pPr>
        <w:ind w:left="2880"/>
        <w:contextualSpacing/>
        <w:rPr>
          <w:rFonts w:eastAsia="Calibri"/>
          <w:sz w:val="24"/>
          <w:szCs w:val="24"/>
        </w:rPr>
      </w:pPr>
    </w:p>
    <w:p w:rsidR="00E81583" w:rsidRPr="00E81583" w:rsidRDefault="00E81583" w:rsidP="00E81583">
      <w:pPr>
        <w:rPr>
          <w:rFonts w:eastAsia="Calibri"/>
          <w:sz w:val="24"/>
          <w:szCs w:val="24"/>
        </w:rPr>
      </w:pPr>
      <w:r w:rsidRPr="00E81583">
        <w:rPr>
          <w:rFonts w:eastAsia="Calibri"/>
          <w:sz w:val="24"/>
          <w:szCs w:val="24"/>
          <w:u w:val="single"/>
        </w:rPr>
        <w:t>9. vuosiluokka</w:t>
      </w:r>
      <w:r w:rsidRPr="00E81583">
        <w:rPr>
          <w:rFonts w:eastAsia="Calibri"/>
          <w:sz w:val="24"/>
          <w:szCs w:val="24"/>
        </w:rPr>
        <w:t>:</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Syöttäminen liikkeeseen ja syötön haltuunotto</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Laukominen luistelusta ja maalinteko</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Maalivahdin teränkäyttö ja perustekniikka</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 xml:space="preserve">Hyökkääjän maalinteko </w:t>
      </w:r>
      <w:proofErr w:type="spellStart"/>
      <w:r w:rsidRPr="00E81583">
        <w:rPr>
          <w:rFonts w:eastAsia="Calibri"/>
          <w:sz w:val="24"/>
          <w:szCs w:val="24"/>
        </w:rPr>
        <w:t>ylä</w:t>
      </w:r>
      <w:proofErr w:type="spellEnd"/>
      <w:r w:rsidRPr="00E81583">
        <w:rPr>
          <w:rFonts w:eastAsia="Calibri"/>
          <w:sz w:val="24"/>
          <w:szCs w:val="24"/>
        </w:rPr>
        <w:t>- ja alakäden jalalta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 xml:space="preserve">Pakin maalinteko </w:t>
      </w:r>
      <w:proofErr w:type="spellStart"/>
      <w:r w:rsidRPr="00E81583">
        <w:rPr>
          <w:rFonts w:eastAsia="Calibri"/>
          <w:sz w:val="24"/>
          <w:szCs w:val="24"/>
        </w:rPr>
        <w:t>ylä</w:t>
      </w:r>
      <w:proofErr w:type="spellEnd"/>
      <w:r w:rsidRPr="00E81583">
        <w:rPr>
          <w:rFonts w:eastAsia="Calibri"/>
          <w:sz w:val="24"/>
          <w:szCs w:val="24"/>
        </w:rPr>
        <w:t>- ja alakäden jalalta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Maalivahdin teränkäyttö, suorien laukausten torjuminen ja pelin jatkaminen</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Hyökkääjän maalinteko riistosta ja yhteistoiminta kiekollisena hyökkäysalueen hyökkäyspelissä</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 xml:space="preserve">Pakkien yhteistoiminta kiekollisena hyökkäysalueen ja puolustusalueen hyökkäyspelissä </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Maalivahdin teränkäyttö, suorien laukausten torjuminen, suoraan syötöstä lähtevien laukausten torjuminen ja pelin jatkaminen</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Luistelu, kiekonkäsittely ja teränkäyttö</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Syöttäminen liikkeestä liikkeeseen ja syötön haltuunotto</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Pelin eri osa-alueet ja pelitilanneroolit</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Hyökkääjän hyökkäyspeli kiekollisena ja kiekottomana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Puolustajan puolustaminen kiekollista ja kiekotonta pelaajaa vastaan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Kiekon suojaaminen ja kiekonhallinnan keinot</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 xml:space="preserve">Kiekon riistäminen ja kiekosta irrottaminen </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Maalivahdin teränkäyttö, pelitilanteessa pelaaminen, pelin lukeminen</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Voimaharjoittelu kuntosalilla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Keskivartalon vahvistaminen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Aerobinen liikunta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Erilaiset pallopelit</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Mahdolliset tutustumiskäynnit Rauman Lukon tai muiden toimijoiden toimintaan</w:t>
      </w:r>
    </w:p>
    <w:p w:rsidR="00E81583" w:rsidRPr="00E81583" w:rsidRDefault="00E81583" w:rsidP="00E81583">
      <w:pPr>
        <w:ind w:left="2880"/>
        <w:contextualSpacing/>
        <w:rPr>
          <w:rFonts w:eastAsia="Calibri"/>
          <w:sz w:val="24"/>
          <w:szCs w:val="24"/>
        </w:rPr>
      </w:pPr>
    </w:p>
    <w:p w:rsidR="00E81583" w:rsidRPr="00E81583" w:rsidRDefault="00E81583" w:rsidP="00E81583">
      <w:pPr>
        <w:rPr>
          <w:rFonts w:eastAsia="Calibri"/>
          <w:b/>
          <w:bCs/>
          <w:sz w:val="24"/>
          <w:szCs w:val="24"/>
        </w:rPr>
      </w:pPr>
      <w:r w:rsidRPr="00E81583">
        <w:rPr>
          <w:rFonts w:eastAsia="Calibri"/>
          <w:b/>
          <w:bCs/>
          <w:sz w:val="24"/>
          <w:szCs w:val="24"/>
        </w:rPr>
        <w:t>Oppimisympäristöihin, työtapoihin, tukeen ja ohjaukseen liittyvät mahdolliset erityispiirteet</w:t>
      </w:r>
    </w:p>
    <w:p w:rsidR="00E81583" w:rsidRPr="00E81583" w:rsidRDefault="00E81583" w:rsidP="00E81583">
      <w:pPr>
        <w:rPr>
          <w:rFonts w:eastAsia="Calibri"/>
          <w:sz w:val="24"/>
          <w:szCs w:val="24"/>
        </w:rPr>
      </w:pPr>
      <w:r w:rsidRPr="00E81583">
        <w:rPr>
          <w:rFonts w:eastAsia="Calibri"/>
          <w:sz w:val="24"/>
          <w:szCs w:val="24"/>
        </w:rPr>
        <w:t xml:space="preserve">Oppimisympäristöihin ja -tapoihin sisältyviä erityispiirteitä ovat muun muassa mahdolliset joustavat ryhmittelyt oppilaiden välillä, pelipaikkakohtainen luisteluharjoittelu, pelipaikkakohtainen tekniikkaharjoittelu ja pelipaikkakohtainen pelitaitoharjoittelu. </w:t>
      </w:r>
    </w:p>
    <w:p w:rsidR="00E81583" w:rsidRPr="00E81583" w:rsidRDefault="00E81583" w:rsidP="00E81583">
      <w:pPr>
        <w:rPr>
          <w:rFonts w:eastAsia="Calibri"/>
          <w:sz w:val="24"/>
          <w:szCs w:val="24"/>
        </w:rPr>
      </w:pPr>
    </w:p>
    <w:p w:rsidR="00E81583" w:rsidRPr="00E81583" w:rsidRDefault="00E81583" w:rsidP="00E81583">
      <w:pPr>
        <w:rPr>
          <w:rFonts w:eastAsia="Calibri"/>
          <w:b/>
          <w:bCs/>
          <w:sz w:val="24"/>
          <w:szCs w:val="24"/>
        </w:rPr>
      </w:pPr>
      <w:r w:rsidRPr="00E81583">
        <w:rPr>
          <w:rFonts w:eastAsia="Calibri"/>
          <w:b/>
          <w:bCs/>
          <w:sz w:val="24"/>
          <w:szCs w:val="24"/>
        </w:rPr>
        <w:t>Arviointi</w:t>
      </w:r>
    </w:p>
    <w:p w:rsidR="00E81583" w:rsidRPr="00E81583" w:rsidRDefault="00E81583" w:rsidP="00E81583">
      <w:pPr>
        <w:rPr>
          <w:rFonts w:eastAsia="Calibri"/>
          <w:sz w:val="24"/>
          <w:szCs w:val="24"/>
        </w:rPr>
      </w:pPr>
      <w:r w:rsidRPr="00E81583">
        <w:rPr>
          <w:rFonts w:eastAsia="Calibri"/>
          <w:sz w:val="24"/>
          <w:szCs w:val="24"/>
        </w:rPr>
        <w:t>Opetuksen järjestävä Rauman Lukko ry suosittelee, kenen oppilaan on mahdollista hakeutua jääkiekon lajivalmennuksen valinnaiseen oppiaineeseen ja ketkä oppilaat valitaan jääkiekon lajivalmennuksen pariin.</w:t>
      </w:r>
    </w:p>
    <w:p w:rsidR="00E81583" w:rsidRPr="00E81583" w:rsidRDefault="00E81583" w:rsidP="00E81583">
      <w:pPr>
        <w:rPr>
          <w:rFonts w:eastAsia="Calibri"/>
          <w:sz w:val="24"/>
          <w:szCs w:val="24"/>
        </w:rPr>
      </w:pPr>
      <w:r w:rsidRPr="00E81583">
        <w:rPr>
          <w:rFonts w:eastAsia="Calibri"/>
          <w:sz w:val="24"/>
          <w:szCs w:val="24"/>
        </w:rPr>
        <w:t xml:space="preserve">Lähtökohtainen kriteeri lajivalmennuksen valitsevalle oppilaalle on kilpajääkiekon pelaaminen U15 AAA- tai U16-SM-tasolla. U15-pelaajat ovat lähtökohtaisesti peruskoulun 8. luokalla, ja U16-pelaajat käyvät 9. luokkaa. </w:t>
      </w:r>
    </w:p>
    <w:p w:rsidR="00E81583" w:rsidRPr="00E81583" w:rsidRDefault="00E81583" w:rsidP="00E81583">
      <w:pPr>
        <w:rPr>
          <w:rFonts w:eastAsia="Calibri"/>
          <w:sz w:val="24"/>
          <w:szCs w:val="24"/>
        </w:rPr>
      </w:pPr>
      <w:r w:rsidRPr="00E81583">
        <w:rPr>
          <w:rFonts w:eastAsia="Calibri"/>
          <w:sz w:val="24"/>
          <w:szCs w:val="24"/>
        </w:rPr>
        <w:t>Oppilaan täytyisi osallistua lajivalmennukseen aina kuin mahdollista ja osoittaa kehittymistä harjoitelluissa taidoissa. Oppilaiden osallistumista lajivalmennukseen seurataan.</w:t>
      </w:r>
    </w:p>
    <w:p w:rsidR="00E81583" w:rsidRPr="00E81583" w:rsidRDefault="00E81583" w:rsidP="00E81583">
      <w:pPr>
        <w:rPr>
          <w:rFonts w:eastAsia="Calibri"/>
          <w:sz w:val="24"/>
          <w:szCs w:val="24"/>
        </w:rPr>
      </w:pPr>
      <w:r w:rsidRPr="00E81583">
        <w:rPr>
          <w:rFonts w:eastAsia="Calibri"/>
          <w:sz w:val="24"/>
          <w:szCs w:val="24"/>
        </w:rPr>
        <w:t>Oppilaita arvioidaan lajivalmennuksessa seuraavin kriteerein: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Osallistumisaktiivisuus</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Kehittyminen lajitekniikassa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Kehittyminen pelitaidossa</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Asenne harjoittelua kohtaan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Aikataulujen noudattaminen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Käyttäytyminen ja toisten huomioiminen</w:t>
      </w:r>
    </w:p>
    <w:p w:rsidR="00E81583" w:rsidRPr="00E81583" w:rsidRDefault="00E81583" w:rsidP="00E81583">
      <w:pPr>
        <w:numPr>
          <w:ilvl w:val="3"/>
          <w:numId w:val="16"/>
        </w:numPr>
        <w:contextualSpacing/>
        <w:rPr>
          <w:rFonts w:eastAsia="Calibri"/>
          <w:sz w:val="24"/>
          <w:szCs w:val="24"/>
        </w:rPr>
      </w:pPr>
      <w:r w:rsidRPr="00E81583">
        <w:rPr>
          <w:rFonts w:eastAsia="Calibri"/>
          <w:sz w:val="24"/>
          <w:szCs w:val="24"/>
        </w:rPr>
        <w:t>Oppilaan täytyisi osallistua aina kuin mahdollista ja osoittaa kehittymistä harjoitelluissa taidoissa.</w:t>
      </w:r>
    </w:p>
    <w:p w:rsidR="00E81583" w:rsidRPr="00E81583" w:rsidRDefault="00E81583" w:rsidP="00E81583">
      <w:pPr>
        <w:spacing w:after="160" w:line="259" w:lineRule="auto"/>
        <w:rPr>
          <w:rFonts w:eastAsia="Calibri"/>
          <w:sz w:val="24"/>
          <w:szCs w:val="24"/>
        </w:rPr>
      </w:pPr>
    </w:p>
    <w:p w:rsidR="00E81583" w:rsidRPr="00E81583" w:rsidRDefault="00E81583" w:rsidP="00E81583">
      <w:pPr>
        <w:spacing w:after="0" w:line="240" w:lineRule="auto"/>
        <w:textAlignment w:val="baseline"/>
        <w:rPr>
          <w:rFonts w:eastAsia="Times New Roman"/>
          <w:b/>
          <w:sz w:val="32"/>
          <w:szCs w:val="32"/>
          <w:lang w:eastAsia="fi-FI"/>
        </w:rPr>
      </w:pPr>
      <w:r w:rsidRPr="00E81583">
        <w:rPr>
          <w:rFonts w:eastAsia="Times New Roman"/>
          <w:b/>
          <w:sz w:val="32"/>
          <w:szCs w:val="32"/>
          <w:lang w:eastAsia="fi-FI"/>
        </w:rPr>
        <w:t>Lajivalmennus / pesäpallo – Raumanmeren peruskoulu </w:t>
      </w:r>
    </w:p>
    <w:p w:rsidR="00E81583" w:rsidRPr="00E81583" w:rsidRDefault="00E81583" w:rsidP="00E81583">
      <w:pPr>
        <w:spacing w:after="0" w:line="240" w:lineRule="auto"/>
        <w:textAlignment w:val="baseline"/>
        <w:rPr>
          <w:rFonts w:eastAsia="Times New Roman"/>
          <w:sz w:val="24"/>
          <w:szCs w:val="24"/>
          <w:lang w:eastAsia="fi-FI"/>
        </w:rPr>
      </w:pP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b/>
          <w:sz w:val="24"/>
          <w:szCs w:val="24"/>
          <w:lang w:eastAsia="fi-FI"/>
        </w:rPr>
        <w:t>Opintojen nimi</w:t>
      </w:r>
      <w:r w:rsidRPr="00E81583">
        <w:rPr>
          <w:rFonts w:eastAsia="Times New Roman"/>
          <w:sz w:val="24"/>
          <w:szCs w:val="24"/>
          <w:lang w:eastAsia="fi-FI"/>
        </w:rPr>
        <w:t>: Pesäpallon lajivalmennus</w:t>
      </w:r>
    </w:p>
    <w:p w:rsidR="00E81583" w:rsidRPr="00E81583" w:rsidRDefault="00E81583" w:rsidP="00E81583">
      <w:pPr>
        <w:spacing w:after="0" w:line="240" w:lineRule="auto"/>
        <w:textAlignment w:val="baseline"/>
        <w:rPr>
          <w:rFonts w:eastAsia="Times New Roman"/>
          <w:sz w:val="24"/>
          <w:szCs w:val="24"/>
          <w:lang w:eastAsia="fi-FI"/>
        </w:rPr>
      </w:pPr>
    </w:p>
    <w:p w:rsidR="00E81583" w:rsidRPr="00E81583" w:rsidRDefault="00E81583" w:rsidP="00E81583">
      <w:pPr>
        <w:spacing w:after="0" w:line="240" w:lineRule="auto"/>
        <w:textAlignment w:val="baseline"/>
        <w:rPr>
          <w:rFonts w:eastAsia="Times New Roman"/>
          <w:b/>
          <w:sz w:val="24"/>
          <w:szCs w:val="24"/>
          <w:lang w:eastAsia="fi-FI"/>
        </w:rPr>
      </w:pPr>
      <w:r w:rsidRPr="00E81583">
        <w:rPr>
          <w:rFonts w:eastAsia="Times New Roman"/>
          <w:b/>
          <w:sz w:val="24"/>
          <w:szCs w:val="24"/>
          <w:lang w:eastAsia="fi-FI"/>
        </w:rPr>
        <w:lastRenderedPageBreak/>
        <w:t xml:space="preserve">Opintojen laajuus: </w:t>
      </w:r>
      <w:r w:rsidRPr="00E81583">
        <w:rPr>
          <w:rFonts w:eastAsia="Times New Roman"/>
          <w:sz w:val="24"/>
          <w:szCs w:val="24"/>
          <w:lang w:eastAsia="fi-FI"/>
        </w:rPr>
        <w:t>2 vuosiviikkotuntia </w:t>
      </w:r>
    </w:p>
    <w:p w:rsidR="00E81583" w:rsidRPr="00E81583" w:rsidRDefault="00E81583" w:rsidP="00E81583">
      <w:pPr>
        <w:spacing w:after="0" w:line="240" w:lineRule="auto"/>
        <w:textAlignment w:val="baseline"/>
        <w:rPr>
          <w:rFonts w:eastAsia="Times New Roman"/>
          <w:b/>
          <w:sz w:val="24"/>
          <w:szCs w:val="24"/>
          <w:lang w:eastAsia="fi-FI"/>
        </w:rPr>
      </w:pPr>
    </w:p>
    <w:p w:rsidR="00E81583" w:rsidRPr="00E81583" w:rsidRDefault="00E81583" w:rsidP="00E81583">
      <w:pPr>
        <w:spacing w:after="0" w:line="240" w:lineRule="auto"/>
        <w:textAlignment w:val="baseline"/>
        <w:rPr>
          <w:rFonts w:eastAsia="Times New Roman"/>
          <w:b/>
          <w:sz w:val="24"/>
          <w:szCs w:val="24"/>
          <w:lang w:eastAsia="fi-FI"/>
        </w:rPr>
      </w:pPr>
      <w:r w:rsidRPr="00E81583">
        <w:rPr>
          <w:rFonts w:eastAsia="Times New Roman"/>
          <w:b/>
          <w:sz w:val="24"/>
          <w:szCs w:val="24"/>
          <w:lang w:eastAsia="fi-FI"/>
        </w:rPr>
        <w:t>Opintojen vuosiluokat:</w:t>
      </w:r>
      <w:r w:rsidRPr="00E81583">
        <w:rPr>
          <w:rFonts w:eastAsia="Times New Roman"/>
          <w:sz w:val="24"/>
          <w:szCs w:val="24"/>
          <w:lang w:eastAsia="fi-FI"/>
        </w:rPr>
        <w:t xml:space="preserve"> 8. ja 9. </w:t>
      </w:r>
      <w:proofErr w:type="spellStart"/>
      <w:r w:rsidRPr="00E81583">
        <w:rPr>
          <w:rFonts w:eastAsia="Times New Roman"/>
          <w:sz w:val="24"/>
          <w:szCs w:val="24"/>
          <w:lang w:eastAsia="fi-FI"/>
        </w:rPr>
        <w:t>lk</w:t>
      </w:r>
      <w:proofErr w:type="spellEnd"/>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b/>
          <w:sz w:val="24"/>
          <w:szCs w:val="24"/>
          <w:lang w:eastAsia="fi-FI"/>
        </w:rPr>
      </w:pPr>
      <w:r w:rsidRPr="00E81583">
        <w:rPr>
          <w:rFonts w:eastAsia="Times New Roman"/>
          <w:b/>
          <w:sz w:val="24"/>
          <w:szCs w:val="24"/>
          <w:lang w:eastAsia="fi-FI"/>
        </w:rPr>
        <w:t>Opintojen tavoitteet vuosiluokittain:</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numPr>
          <w:ilvl w:val="0"/>
          <w:numId w:val="33"/>
        </w:numPr>
        <w:spacing w:after="0" w:line="240" w:lineRule="auto"/>
        <w:textAlignment w:val="baseline"/>
        <w:rPr>
          <w:rFonts w:eastAsia="Times New Roman"/>
          <w:sz w:val="24"/>
          <w:szCs w:val="24"/>
          <w:lang w:eastAsia="fi-FI"/>
        </w:rPr>
      </w:pPr>
      <w:r w:rsidRPr="00E81583">
        <w:rPr>
          <w:rFonts w:eastAsia="Times New Roman"/>
          <w:sz w:val="24"/>
          <w:szCs w:val="24"/>
          <w:u w:val="single"/>
          <w:lang w:eastAsia="fi-FI"/>
        </w:rPr>
        <w:t>vuosiluokka</w:t>
      </w:r>
      <w:r w:rsidRPr="00E81583">
        <w:rPr>
          <w:rFonts w:eastAsia="Times New Roman"/>
          <w:sz w:val="24"/>
          <w:szCs w:val="24"/>
          <w:lang w:eastAsia="fi-FI"/>
        </w:rPr>
        <w:t>: </w:t>
      </w:r>
    </w:p>
    <w:p w:rsidR="00E81583" w:rsidRPr="00E81583" w:rsidRDefault="00E81583" w:rsidP="00E81583">
      <w:pPr>
        <w:numPr>
          <w:ilvl w:val="0"/>
          <w:numId w:val="17"/>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Harjoittelun merkityksen ymmärtäminen ja laadukkaan harjoittelun opettelu </w:t>
      </w:r>
    </w:p>
    <w:p w:rsidR="00E81583" w:rsidRPr="00E81583" w:rsidRDefault="00E81583" w:rsidP="00E81583">
      <w:pPr>
        <w:numPr>
          <w:ilvl w:val="0"/>
          <w:numId w:val="1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Fyysisesti raskaamman ja systemaattisen harjoittelun sisäistäminen ja kehittäminen  </w:t>
      </w:r>
    </w:p>
    <w:p w:rsidR="00E81583" w:rsidRPr="00E81583" w:rsidRDefault="00E81583" w:rsidP="00E81583">
      <w:pPr>
        <w:numPr>
          <w:ilvl w:val="0"/>
          <w:numId w:val="1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Omien vahvuuksien ja kehityskohteiden tunnistaminen urheilijana ja pesäpalloilijana </w:t>
      </w:r>
    </w:p>
    <w:p w:rsidR="00E81583" w:rsidRPr="00E81583" w:rsidRDefault="00E81583" w:rsidP="00E81583">
      <w:pPr>
        <w:numPr>
          <w:ilvl w:val="0"/>
          <w:numId w:val="1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Suoritusvarmuuden parantaminen ulkopelisuorituksissa  </w:t>
      </w:r>
    </w:p>
    <w:p w:rsidR="00E81583" w:rsidRPr="00E81583" w:rsidRDefault="00E81583" w:rsidP="00E81583">
      <w:pPr>
        <w:numPr>
          <w:ilvl w:val="0"/>
          <w:numId w:val="1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Kiinniotto-heittoyhdistelmän kehittäminen ja pelipaikkakohtaisten erojen ymmärtäminen  </w:t>
      </w:r>
    </w:p>
    <w:p w:rsidR="00E81583" w:rsidRPr="00E81583" w:rsidRDefault="00E81583" w:rsidP="00E81583">
      <w:pPr>
        <w:numPr>
          <w:ilvl w:val="0"/>
          <w:numId w:val="1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Lyöntivalikoiman rakentaminen omiin pelitilanteisiin </w:t>
      </w:r>
    </w:p>
    <w:p w:rsidR="00E81583" w:rsidRPr="00E81583" w:rsidRDefault="00E81583" w:rsidP="00E81583">
      <w:pPr>
        <w:numPr>
          <w:ilvl w:val="0"/>
          <w:numId w:val="1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Kestävyys-, voima- ja nopeusominaisuuksien kehittäminen </w:t>
      </w:r>
    </w:p>
    <w:p w:rsidR="00E81583" w:rsidRPr="00E81583" w:rsidRDefault="00E81583" w:rsidP="00E81583">
      <w:pPr>
        <w:numPr>
          <w:ilvl w:val="0"/>
          <w:numId w:val="1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Urheilijan ravitsemuksen perusteiden ymmärtäminen ja ravinnon merkityksen ymmärtäminen kehittymiseen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numPr>
          <w:ilvl w:val="0"/>
          <w:numId w:val="33"/>
        </w:numPr>
        <w:spacing w:after="0" w:line="240" w:lineRule="auto"/>
        <w:textAlignment w:val="baseline"/>
        <w:rPr>
          <w:rFonts w:eastAsia="Times New Roman"/>
          <w:sz w:val="24"/>
          <w:szCs w:val="24"/>
          <w:u w:val="single"/>
          <w:lang w:eastAsia="fi-FI"/>
        </w:rPr>
      </w:pPr>
      <w:r w:rsidRPr="00E81583">
        <w:rPr>
          <w:rFonts w:eastAsia="Times New Roman"/>
          <w:sz w:val="24"/>
          <w:szCs w:val="24"/>
          <w:u w:val="single"/>
          <w:lang w:eastAsia="fi-FI"/>
        </w:rPr>
        <w:t>vuosiluokka:</w:t>
      </w:r>
    </w:p>
    <w:p w:rsidR="00E81583" w:rsidRPr="00E81583" w:rsidRDefault="00E81583" w:rsidP="00E81583">
      <w:pPr>
        <w:numPr>
          <w:ilvl w:val="0"/>
          <w:numId w:val="20"/>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Oman lyöntivalikoiman laajentaminen (vähintään yhden uuden lyönnin harjoittelu) </w:t>
      </w:r>
    </w:p>
    <w:p w:rsidR="00E81583" w:rsidRPr="00E81583" w:rsidRDefault="00E81583" w:rsidP="00E81583">
      <w:pPr>
        <w:numPr>
          <w:ilvl w:val="0"/>
          <w:numId w:val="21"/>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Suoritusnopeuden kehittäminen ulkopelisuorituksissa </w:t>
      </w:r>
    </w:p>
    <w:p w:rsidR="00E81583" w:rsidRPr="00E81583" w:rsidRDefault="00E81583" w:rsidP="00E81583">
      <w:pPr>
        <w:numPr>
          <w:ilvl w:val="0"/>
          <w:numId w:val="21"/>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Kehittyneiden fyysisten ominaisuuksien siirtäminen lajisuorituksiin sekä lajivoiman kehittäminen  </w:t>
      </w:r>
    </w:p>
    <w:p w:rsidR="00E81583" w:rsidRPr="00E81583" w:rsidRDefault="00E81583" w:rsidP="00E81583">
      <w:pPr>
        <w:numPr>
          <w:ilvl w:val="0"/>
          <w:numId w:val="21"/>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Urheilija oppii etenemään vaihtotilanteissa omien ominaisuuksiensa edellyttämällä tavalla  </w:t>
      </w:r>
    </w:p>
    <w:p w:rsidR="00E81583" w:rsidRPr="00E81583" w:rsidRDefault="00E81583" w:rsidP="00E81583">
      <w:pPr>
        <w:numPr>
          <w:ilvl w:val="0"/>
          <w:numId w:val="21"/>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Palautumisen ja levon merkityksen ymmärtäminen kehityksen kannalta </w:t>
      </w:r>
    </w:p>
    <w:p w:rsidR="00E81583" w:rsidRPr="00E81583" w:rsidRDefault="00E81583" w:rsidP="00E81583">
      <w:pPr>
        <w:numPr>
          <w:ilvl w:val="0"/>
          <w:numId w:val="21"/>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Urheilija oppii huoltavan harjoittelun merkityksen </w:t>
      </w:r>
    </w:p>
    <w:p w:rsidR="00E81583" w:rsidRPr="00E81583" w:rsidRDefault="00E81583" w:rsidP="00E81583">
      <w:pPr>
        <w:numPr>
          <w:ilvl w:val="0"/>
          <w:numId w:val="22"/>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Oman roolin/pelipaikan mukaisten suoritustekniikoiden sekä tehokkuuden parantaminen </w:t>
      </w:r>
    </w:p>
    <w:p w:rsidR="00E81583" w:rsidRPr="00E81583" w:rsidRDefault="00E81583" w:rsidP="00E81583">
      <w:pPr>
        <w:numPr>
          <w:ilvl w:val="0"/>
          <w:numId w:val="22"/>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Urheilija oppii hyödyntämään omia vahvuuksiaan pelitilanteissa </w:t>
      </w:r>
    </w:p>
    <w:p w:rsidR="00E81583" w:rsidRPr="00E81583" w:rsidRDefault="00E81583" w:rsidP="00E81583">
      <w:pPr>
        <w:numPr>
          <w:ilvl w:val="0"/>
          <w:numId w:val="22"/>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Urheilija oppii toimimaan ja tekemään parhaansa painetilanteissa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p>
    <w:p w:rsidR="00E81583" w:rsidRPr="00E81583" w:rsidRDefault="00E81583" w:rsidP="00E81583">
      <w:pPr>
        <w:spacing w:after="0" w:line="240" w:lineRule="auto"/>
        <w:textAlignment w:val="baseline"/>
        <w:rPr>
          <w:rFonts w:eastAsia="Times New Roman"/>
          <w:b/>
          <w:sz w:val="24"/>
          <w:szCs w:val="24"/>
          <w:lang w:eastAsia="fi-FI"/>
        </w:rPr>
      </w:pPr>
      <w:r w:rsidRPr="00E81583">
        <w:rPr>
          <w:rFonts w:eastAsia="Times New Roman"/>
          <w:b/>
          <w:sz w:val="24"/>
          <w:szCs w:val="24"/>
          <w:lang w:eastAsia="fi-FI"/>
        </w:rPr>
        <w:t>Opintojen sisällöt vuosiluokittain</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numPr>
          <w:ilvl w:val="0"/>
          <w:numId w:val="22"/>
        </w:numPr>
        <w:spacing w:after="0" w:line="240" w:lineRule="auto"/>
        <w:textAlignment w:val="baseline"/>
        <w:rPr>
          <w:rFonts w:eastAsia="Times New Roman"/>
          <w:sz w:val="24"/>
          <w:szCs w:val="24"/>
          <w:lang w:eastAsia="fi-FI"/>
        </w:rPr>
      </w:pPr>
      <w:r w:rsidRPr="00E81583">
        <w:rPr>
          <w:rFonts w:eastAsia="Times New Roman"/>
          <w:sz w:val="24"/>
          <w:szCs w:val="24"/>
          <w:u w:val="single"/>
          <w:lang w:eastAsia="fi-FI"/>
        </w:rPr>
        <w:t>8. vuosiluokka</w:t>
      </w:r>
      <w:r w:rsidRPr="00E81583">
        <w:rPr>
          <w:rFonts w:eastAsia="Times New Roman"/>
          <w:sz w:val="24"/>
          <w:szCs w:val="24"/>
          <w:lang w:eastAsia="fi-FI"/>
        </w:rPr>
        <w:t>:  </w:t>
      </w:r>
      <w:r w:rsidRPr="00E81583">
        <w:rPr>
          <w:rFonts w:eastAsia="Times New Roman"/>
          <w:sz w:val="24"/>
          <w:szCs w:val="24"/>
          <w:lang w:eastAsia="fi-FI"/>
        </w:rPr>
        <w:br/>
        <w:t> </w:t>
      </w:r>
    </w:p>
    <w:p w:rsidR="00E81583" w:rsidRPr="00E81583" w:rsidRDefault="00E81583" w:rsidP="00E81583">
      <w:pPr>
        <w:numPr>
          <w:ilvl w:val="0"/>
          <w:numId w:val="23"/>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Lajivalmennuksen sisältöjen läpikäynti sekä harjoittelun merkitys teoriassa </w:t>
      </w:r>
    </w:p>
    <w:p w:rsidR="00E81583" w:rsidRPr="00E81583" w:rsidRDefault="00E81583" w:rsidP="00E81583">
      <w:pPr>
        <w:numPr>
          <w:ilvl w:val="0"/>
          <w:numId w:val="23"/>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Oman toiminnan analysoinnin ja tavoitteellisen harjoittelun opettelu </w:t>
      </w:r>
    </w:p>
    <w:p w:rsidR="00E81583" w:rsidRPr="00E81583" w:rsidRDefault="00E81583" w:rsidP="00E81583">
      <w:pPr>
        <w:numPr>
          <w:ilvl w:val="0"/>
          <w:numId w:val="23"/>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Vastaantuloharjoituksia eri tempoja käyttäen sekä kämmeneltä että rystyltä </w:t>
      </w:r>
    </w:p>
    <w:p w:rsidR="00E81583" w:rsidRPr="00E81583" w:rsidRDefault="00E81583" w:rsidP="00E81583">
      <w:pPr>
        <w:numPr>
          <w:ilvl w:val="0"/>
          <w:numId w:val="23"/>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Drillit  </w:t>
      </w:r>
    </w:p>
    <w:p w:rsidR="00E81583" w:rsidRPr="00E81583" w:rsidRDefault="00E81583" w:rsidP="00E81583">
      <w:pPr>
        <w:numPr>
          <w:ilvl w:val="0"/>
          <w:numId w:val="24"/>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Pelipaikkokohtaiset harjoitteet kuten näppihaut, koppien haut, varmistaminen, kiinniottosuoritukset pesiltä, lukkarin pelaaminen eri tilanteissa </w:t>
      </w:r>
    </w:p>
    <w:p w:rsidR="00E81583" w:rsidRPr="00E81583" w:rsidRDefault="00E81583" w:rsidP="00E81583">
      <w:pPr>
        <w:numPr>
          <w:ilvl w:val="0"/>
          <w:numId w:val="24"/>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Heittoja ja kiinniottoja eri asennoista ja heittoja moneen suuntaan monesta asennosta oikeaa tekniikkaa käyttäen </w:t>
      </w:r>
    </w:p>
    <w:p w:rsidR="00E81583" w:rsidRPr="00E81583" w:rsidRDefault="00E81583" w:rsidP="00E81583">
      <w:pPr>
        <w:numPr>
          <w:ilvl w:val="0"/>
          <w:numId w:val="24"/>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Lyöntitoistoja verkolla  </w:t>
      </w:r>
    </w:p>
    <w:p w:rsidR="00E81583" w:rsidRPr="00E81583" w:rsidRDefault="00E81583" w:rsidP="00E81583">
      <w:pPr>
        <w:numPr>
          <w:ilvl w:val="0"/>
          <w:numId w:val="24"/>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Oman henkilökohtaisen lyöntikartan pohtiminen  </w:t>
      </w:r>
    </w:p>
    <w:p w:rsidR="00E81583" w:rsidRPr="00E81583" w:rsidRDefault="00E81583" w:rsidP="00E81583">
      <w:pPr>
        <w:numPr>
          <w:ilvl w:val="0"/>
          <w:numId w:val="24"/>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lastRenderedPageBreak/>
        <w:t>Monipuolinen liikkuminen erilaisten pelien avulla matalalla sykkeellä </w:t>
      </w:r>
    </w:p>
    <w:p w:rsidR="00E81583" w:rsidRPr="00E81583" w:rsidRDefault="00E81583" w:rsidP="00E81583">
      <w:pPr>
        <w:numPr>
          <w:ilvl w:val="0"/>
          <w:numId w:val="25"/>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Voima- ja nopeus harjoittelu erillisten ohjelmien mukaan </w:t>
      </w:r>
    </w:p>
    <w:p w:rsidR="00E81583" w:rsidRPr="00E81583" w:rsidRDefault="00E81583" w:rsidP="00E81583">
      <w:pPr>
        <w:numPr>
          <w:ilvl w:val="0"/>
          <w:numId w:val="25"/>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Keskivartaloharjoituksia  </w:t>
      </w:r>
    </w:p>
    <w:p w:rsidR="00E81583" w:rsidRPr="00E81583" w:rsidRDefault="00E81583" w:rsidP="00E81583">
      <w:pPr>
        <w:numPr>
          <w:ilvl w:val="0"/>
          <w:numId w:val="25"/>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Heittokäden vahvistamiseen tarkoitetut harjoitteet </w:t>
      </w:r>
    </w:p>
    <w:p w:rsidR="00E81583" w:rsidRPr="00E81583" w:rsidRDefault="00E81583" w:rsidP="00E81583">
      <w:pPr>
        <w:numPr>
          <w:ilvl w:val="0"/>
          <w:numId w:val="25"/>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Kuntopalloharjoitteet </w:t>
      </w:r>
    </w:p>
    <w:p w:rsidR="00E81583" w:rsidRPr="00E81583" w:rsidRDefault="00E81583" w:rsidP="00E81583">
      <w:pPr>
        <w:numPr>
          <w:ilvl w:val="0"/>
          <w:numId w:val="25"/>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Viitepelit ja kisailut </w:t>
      </w:r>
    </w:p>
    <w:p w:rsidR="00E81583" w:rsidRPr="00E81583" w:rsidRDefault="00E81583" w:rsidP="00E81583">
      <w:pPr>
        <w:numPr>
          <w:ilvl w:val="0"/>
          <w:numId w:val="26"/>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Ravitsemusluento ja ravitsemusaiheisia tehtäviä sekä yksin että ryhmässä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xml:space="preserve">9. </w:t>
      </w:r>
      <w:r w:rsidRPr="00E81583">
        <w:rPr>
          <w:rFonts w:eastAsia="Times New Roman"/>
          <w:sz w:val="24"/>
          <w:szCs w:val="24"/>
          <w:u w:val="single"/>
          <w:lang w:eastAsia="fi-FI"/>
        </w:rPr>
        <w:t>vuosiluokka:</w:t>
      </w:r>
    </w:p>
    <w:p w:rsidR="00E81583" w:rsidRPr="00E81583" w:rsidRDefault="00E81583" w:rsidP="00E81583">
      <w:pPr>
        <w:numPr>
          <w:ilvl w:val="0"/>
          <w:numId w:val="27"/>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Uusien lyöntien esittely/kokeilu </w:t>
      </w:r>
    </w:p>
    <w:p w:rsidR="00E81583" w:rsidRPr="00E81583" w:rsidRDefault="00E81583" w:rsidP="00E81583">
      <w:pPr>
        <w:numPr>
          <w:ilvl w:val="0"/>
          <w:numId w:val="27"/>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Uuden lyönnin tekniikkaharjoittelu sekä lyöntitoistot </w:t>
      </w:r>
    </w:p>
    <w:p w:rsidR="00E81583" w:rsidRPr="00E81583" w:rsidRDefault="00E81583" w:rsidP="00E81583">
      <w:pPr>
        <w:numPr>
          <w:ilvl w:val="0"/>
          <w:numId w:val="2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Pelitempoiset suoritukset ja lajitehokkuuden parantaminen (eri tekniikoiden ja tyylien kokeilu ja oma oivaltaminen parhaasta/nopeimmasta tavasta) </w:t>
      </w:r>
    </w:p>
    <w:p w:rsidR="00E81583" w:rsidRPr="00E81583" w:rsidRDefault="00E81583" w:rsidP="00E81583">
      <w:pPr>
        <w:numPr>
          <w:ilvl w:val="0"/>
          <w:numId w:val="2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Kuntopalloharjoitteet </w:t>
      </w:r>
    </w:p>
    <w:p w:rsidR="00E81583" w:rsidRPr="00E81583" w:rsidRDefault="00E81583" w:rsidP="00E81583">
      <w:pPr>
        <w:numPr>
          <w:ilvl w:val="0"/>
          <w:numId w:val="2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Voima- ja nopeusharjoittelu erillisten ohjelmien avulla </w:t>
      </w:r>
    </w:p>
    <w:p w:rsidR="00E81583" w:rsidRPr="00E81583" w:rsidRDefault="00E81583" w:rsidP="00E81583">
      <w:pPr>
        <w:numPr>
          <w:ilvl w:val="0"/>
          <w:numId w:val="2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 xml:space="preserve">Etenemisharjoitteet </w:t>
      </w:r>
      <w:proofErr w:type="spellStart"/>
      <w:r w:rsidRPr="00E81583">
        <w:rPr>
          <w:rFonts w:eastAsia="Times New Roman"/>
          <w:sz w:val="24"/>
          <w:szCs w:val="24"/>
          <w:lang w:eastAsia="fi-FI"/>
        </w:rPr>
        <w:t>ykkös</w:t>
      </w:r>
      <w:proofErr w:type="spellEnd"/>
      <w:r w:rsidRPr="00E81583">
        <w:rPr>
          <w:rFonts w:eastAsia="Times New Roman"/>
          <w:sz w:val="24"/>
          <w:szCs w:val="24"/>
          <w:lang w:eastAsia="fi-FI"/>
        </w:rPr>
        <w:t>- ja kakkospesiltä </w:t>
      </w:r>
    </w:p>
    <w:p w:rsidR="00E81583" w:rsidRPr="00E81583" w:rsidRDefault="00E81583" w:rsidP="00E81583">
      <w:pPr>
        <w:numPr>
          <w:ilvl w:val="0"/>
          <w:numId w:val="28"/>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Teoriaa palautumisesta ja levosta sekä pieniä aiheeseen liittyviä tehtäviä </w:t>
      </w:r>
    </w:p>
    <w:p w:rsidR="00E81583" w:rsidRPr="00E81583" w:rsidRDefault="00E81583" w:rsidP="00E81583">
      <w:pPr>
        <w:numPr>
          <w:ilvl w:val="0"/>
          <w:numId w:val="2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Harjoittelun ohjelmoinnista keskustelu  </w:t>
      </w:r>
    </w:p>
    <w:p w:rsidR="00E81583" w:rsidRPr="00E81583" w:rsidRDefault="00E81583" w:rsidP="00E81583">
      <w:pPr>
        <w:numPr>
          <w:ilvl w:val="0"/>
          <w:numId w:val="2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Harjoituspäiväkirjan pitäminen </w:t>
      </w:r>
    </w:p>
    <w:p w:rsidR="00E81583" w:rsidRPr="00E81583" w:rsidRDefault="00E81583" w:rsidP="00E81583">
      <w:pPr>
        <w:numPr>
          <w:ilvl w:val="0"/>
          <w:numId w:val="2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Liikkuvuusharjoittelu  </w:t>
      </w:r>
    </w:p>
    <w:p w:rsidR="00E81583" w:rsidRPr="00E81583" w:rsidRDefault="00E81583" w:rsidP="00E81583">
      <w:pPr>
        <w:numPr>
          <w:ilvl w:val="0"/>
          <w:numId w:val="2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Kehonhuolto osana muuta harjoittelua </w:t>
      </w:r>
    </w:p>
    <w:p w:rsidR="00E81583" w:rsidRPr="00E81583" w:rsidRDefault="00E81583" w:rsidP="00E81583">
      <w:pPr>
        <w:numPr>
          <w:ilvl w:val="0"/>
          <w:numId w:val="29"/>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Omien vahvuuksien harjoittelu </w:t>
      </w:r>
    </w:p>
    <w:p w:rsidR="00E81583" w:rsidRPr="00E81583" w:rsidRDefault="00E81583" w:rsidP="00E81583">
      <w:pPr>
        <w:numPr>
          <w:ilvl w:val="0"/>
          <w:numId w:val="30"/>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Pelitilanneharjoittelu omia vahvuuksia käyttäen </w:t>
      </w:r>
    </w:p>
    <w:p w:rsidR="00E81583" w:rsidRPr="00E81583" w:rsidRDefault="00E81583" w:rsidP="00E81583">
      <w:pPr>
        <w:numPr>
          <w:ilvl w:val="0"/>
          <w:numId w:val="30"/>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Pelipaikkakohtaiset harjoitteet  </w:t>
      </w:r>
    </w:p>
    <w:p w:rsidR="00E81583" w:rsidRPr="00E81583" w:rsidRDefault="00E81583" w:rsidP="00E81583">
      <w:pPr>
        <w:numPr>
          <w:ilvl w:val="0"/>
          <w:numId w:val="30"/>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Kisailut, pelitilanneharjoitteet, mielikuvaharjoitukset </w:t>
      </w:r>
    </w:p>
    <w:p w:rsidR="00E81583" w:rsidRPr="00E81583" w:rsidRDefault="00E81583" w:rsidP="00E81583">
      <w:pPr>
        <w:numPr>
          <w:ilvl w:val="0"/>
          <w:numId w:val="30"/>
        </w:numPr>
        <w:spacing w:after="0" w:line="240" w:lineRule="auto"/>
        <w:ind w:left="1080"/>
        <w:textAlignment w:val="baseline"/>
        <w:rPr>
          <w:rFonts w:eastAsia="Times New Roman"/>
          <w:sz w:val="24"/>
          <w:szCs w:val="24"/>
          <w:lang w:eastAsia="fi-FI"/>
        </w:rPr>
      </w:pPr>
      <w:r w:rsidRPr="00E81583">
        <w:rPr>
          <w:rFonts w:eastAsia="Times New Roman"/>
          <w:sz w:val="24"/>
          <w:szCs w:val="24"/>
          <w:lang w:eastAsia="fi-FI"/>
        </w:rPr>
        <w:t>Viitepelit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xml:space="preserve">Oppimisympäristöt, työtavat: Harjoittelu tapahtuu pääsääntöisesti talviharjoitteluhallilla sekä kuntosalilla, keväällä ja mahdollisuuksien mukaan syksyllä </w:t>
      </w:r>
      <w:proofErr w:type="spellStart"/>
      <w:r w:rsidRPr="00E81583">
        <w:rPr>
          <w:rFonts w:eastAsia="Times New Roman"/>
          <w:sz w:val="24"/>
          <w:szCs w:val="24"/>
          <w:lang w:eastAsia="fi-FI"/>
        </w:rPr>
        <w:t>Otanlahden</w:t>
      </w:r>
      <w:proofErr w:type="spellEnd"/>
      <w:r w:rsidRPr="00E81583">
        <w:rPr>
          <w:rFonts w:eastAsia="Times New Roman"/>
          <w:sz w:val="24"/>
          <w:szCs w:val="24"/>
          <w:lang w:eastAsia="fi-FI"/>
        </w:rPr>
        <w:t xml:space="preserve"> pesäpallostadion. Myös </w:t>
      </w:r>
      <w:proofErr w:type="spellStart"/>
      <w:r w:rsidRPr="00E81583">
        <w:rPr>
          <w:rFonts w:eastAsia="Times New Roman"/>
          <w:sz w:val="24"/>
          <w:szCs w:val="24"/>
          <w:lang w:eastAsia="fi-FI"/>
        </w:rPr>
        <w:t>Feran</w:t>
      </w:r>
      <w:proofErr w:type="spellEnd"/>
      <w:r w:rsidRPr="00E81583">
        <w:rPr>
          <w:rFonts w:eastAsia="Times New Roman"/>
          <w:sz w:val="24"/>
          <w:szCs w:val="24"/>
          <w:lang w:eastAsia="fi-FI"/>
        </w:rPr>
        <w:t xml:space="preserve"> oma toimisto on käytettävissä sellaisissa tilanteissa, kun ohjelmassa on esimerkiksi ravitsemusoppia.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w:t>
      </w:r>
    </w:p>
    <w:p w:rsidR="00E81583" w:rsidRPr="00E81583" w:rsidRDefault="00E81583" w:rsidP="00E81583">
      <w:pPr>
        <w:spacing w:after="0" w:line="240" w:lineRule="auto"/>
        <w:textAlignment w:val="baseline"/>
        <w:rPr>
          <w:rFonts w:eastAsia="Times New Roman"/>
          <w:b/>
          <w:sz w:val="24"/>
          <w:szCs w:val="24"/>
          <w:lang w:eastAsia="fi-FI"/>
        </w:rPr>
      </w:pPr>
      <w:r w:rsidRPr="00E81583">
        <w:rPr>
          <w:rFonts w:eastAsia="Times New Roman"/>
          <w:b/>
          <w:sz w:val="24"/>
          <w:szCs w:val="24"/>
          <w:lang w:eastAsia="fi-FI"/>
        </w:rPr>
        <w:t>Arviointi:</w:t>
      </w:r>
    </w:p>
    <w:p w:rsidR="00E81583" w:rsidRPr="00E81583" w:rsidRDefault="00E81583" w:rsidP="00E81583">
      <w:pPr>
        <w:spacing w:after="0" w:line="240" w:lineRule="auto"/>
        <w:textAlignment w:val="baseline"/>
        <w:rPr>
          <w:rFonts w:eastAsia="Times New Roman"/>
          <w:b/>
          <w:sz w:val="24"/>
          <w:szCs w:val="24"/>
          <w:lang w:eastAsia="fi-FI"/>
        </w:rPr>
      </w:pP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 xml:space="preserve">Opetuksen järjestävä Rauman </w:t>
      </w:r>
      <w:proofErr w:type="spellStart"/>
      <w:r w:rsidRPr="00E81583">
        <w:rPr>
          <w:rFonts w:eastAsia="Times New Roman"/>
          <w:sz w:val="24"/>
          <w:szCs w:val="24"/>
          <w:lang w:eastAsia="fi-FI"/>
        </w:rPr>
        <w:t>Fera</w:t>
      </w:r>
      <w:proofErr w:type="spellEnd"/>
      <w:r w:rsidRPr="00E81583">
        <w:rPr>
          <w:rFonts w:eastAsia="Times New Roman"/>
          <w:sz w:val="24"/>
          <w:szCs w:val="24"/>
          <w:lang w:eastAsia="fi-FI"/>
        </w:rPr>
        <w:t xml:space="preserve"> suosittelee, kenen oppilaan on mahdollista hakeutua pesäpallon lajivalmennuksen valinnaiseen oppiaineeseen ja ketkä oppilaat valitaan pesäpallon lajivalmennuksen pariin.</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sz w:val="24"/>
          <w:szCs w:val="24"/>
          <w:lang w:eastAsia="fi-FI"/>
        </w:rPr>
        <w:t>Lähtökohtainen kriteeri lajivalmennuksen valitsevalle oppilaalle on pesäpallon harrastaminen ja osallistuminen kilpailutoimintaan peli- tai kilpasarjassa.</w:t>
      </w:r>
    </w:p>
    <w:p w:rsidR="00E81583" w:rsidRPr="00E81583" w:rsidRDefault="00E81583" w:rsidP="00E81583">
      <w:pPr>
        <w:spacing w:after="0" w:line="240" w:lineRule="auto"/>
        <w:textAlignment w:val="baseline"/>
        <w:rPr>
          <w:rFonts w:eastAsia="Times New Roman"/>
          <w:color w:val="5B9BD5"/>
          <w:sz w:val="24"/>
          <w:szCs w:val="24"/>
          <w:lang w:eastAsia="fi-FI"/>
        </w:rPr>
      </w:pP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Arvioinnista 50% muodostuu oppimisen eri osa-alueista vuosiluokan tavoitteiden mukaisesti ja toinen 50% muodostuu työskentelytaidoista. Arvioinnissa huomioidaan lähtötaso ja arvioidaan sitä, miten urheilija on edistynyt tavoitteiden suunnassa ja mikä on osaamisen taso.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Hyvän osaamisen kuvaus:</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 xml:space="preserve">Urheilija on ymmärtänyt laadukkaan harjoittelun merkityksen ja etenee aktiivisesti kohti laadukasta harjoittelua. Hän osallistuu aktiivisesti harjoitteluun ja osaa tunnistaa omia </w:t>
      </w:r>
      <w:r w:rsidRPr="00E81583">
        <w:rPr>
          <w:rFonts w:eastAsia="Times New Roman"/>
          <w:color w:val="000000"/>
          <w:sz w:val="24"/>
          <w:szCs w:val="24"/>
          <w:lang w:eastAsia="fi-FI"/>
        </w:rPr>
        <w:lastRenderedPageBreak/>
        <w:t>vahvuuksiaan sekä kehityskohteitaan. Hän osoittaa kiinnostusta kehittyä omalla, aktiivisella osallistumisellaan. Urheilija on kehittynyt suoritusvarmuudessa ulkopelisuorituksia tehdessään. Urheilija erottaa kiinniotto-heittoyhdistelemiä tehdessään pelipaikkakohtaisia eroja ja pyrkii siirtämään niitä käytäntöön. Hän tunnistaa omat yleisimmät pelitilanteensa ja osaa esittää ideoita oikeista lyöntiratkaisuista omiin tilanteisiinsa. Urheilija on motivoitunut harjoittelemaan sisäpelisuorituksia. Urheilija on osallistunut aktiivisesti ravitsemustehtävien tekemiseen ja on osoittanut ymmärrystä ravitsemuksen merkityksestä omaan kehitykseensä.  </w:t>
      </w:r>
    </w:p>
    <w:p w:rsidR="00E81583" w:rsidRPr="00E81583" w:rsidRDefault="00E81583" w:rsidP="00E81583">
      <w:pPr>
        <w:spacing w:after="0" w:line="240" w:lineRule="auto"/>
        <w:textAlignment w:val="baseline"/>
        <w:rPr>
          <w:rFonts w:eastAsia="Times New Roman"/>
          <w:sz w:val="24"/>
          <w:szCs w:val="24"/>
          <w:lang w:eastAsia="fi-FI"/>
        </w:rPr>
      </w:pPr>
      <w:r w:rsidRPr="00E81583">
        <w:rPr>
          <w:rFonts w:eastAsia="Times New Roman"/>
          <w:color w:val="000000"/>
          <w:sz w:val="24"/>
          <w:szCs w:val="24"/>
          <w:lang w:eastAsia="fi-FI"/>
        </w:rPr>
        <w:t> </w:t>
      </w:r>
    </w:p>
    <w:p w:rsidR="00E81583" w:rsidRPr="00E81583" w:rsidRDefault="00E81583" w:rsidP="00E81583">
      <w:pPr>
        <w:spacing w:after="0" w:line="240" w:lineRule="auto"/>
        <w:textAlignment w:val="baseline"/>
        <w:rPr>
          <w:rFonts w:eastAsia="Times New Roman"/>
          <w:color w:val="000000"/>
          <w:sz w:val="24"/>
          <w:szCs w:val="24"/>
          <w:lang w:eastAsia="fi-FI"/>
        </w:rPr>
      </w:pPr>
      <w:r w:rsidRPr="00E81583">
        <w:rPr>
          <w:rFonts w:eastAsia="Times New Roman"/>
          <w:color w:val="000000"/>
          <w:sz w:val="24"/>
          <w:szCs w:val="24"/>
          <w:lang w:eastAsia="fi-FI"/>
        </w:rPr>
        <w:t xml:space="preserve">Urheilija osallistuu harjoitteluun aktiivisesti ja yrittää parhaansa. Hän ottaa muut huomioon ja pystyy toimimaan ryhmässä asiallisesti. Urheilija tervehtii toisia ja osaa tarvittaessa sekä antaa </w:t>
      </w:r>
      <w:proofErr w:type="gramStart"/>
      <w:r w:rsidRPr="00E81583">
        <w:rPr>
          <w:rFonts w:eastAsia="Times New Roman"/>
          <w:color w:val="000000"/>
          <w:sz w:val="24"/>
          <w:szCs w:val="24"/>
          <w:lang w:eastAsia="fi-FI"/>
        </w:rPr>
        <w:t>palautetta</w:t>
      </w:r>
      <w:proofErr w:type="gramEnd"/>
      <w:r w:rsidRPr="00E81583">
        <w:rPr>
          <w:rFonts w:eastAsia="Times New Roman"/>
          <w:color w:val="000000"/>
          <w:sz w:val="24"/>
          <w:szCs w:val="24"/>
          <w:lang w:eastAsia="fi-FI"/>
        </w:rPr>
        <w:t xml:space="preserve"> että ottaa sitä vastaan. Hän kannustaa muita ja huolehtii omista tavaroistaan ja tekemisestään. Hän osaa kuunnella ohjeet ja toimia niiden mukaan.  </w:t>
      </w:r>
    </w:p>
    <w:p w:rsidR="00E81583" w:rsidRPr="00E81583" w:rsidRDefault="00E81583" w:rsidP="00E81583">
      <w:pPr>
        <w:spacing w:after="0" w:line="240" w:lineRule="auto"/>
        <w:textAlignment w:val="baseline"/>
        <w:rPr>
          <w:rFonts w:eastAsia="Times New Roman"/>
          <w:color w:val="000000"/>
          <w:sz w:val="24"/>
          <w:szCs w:val="24"/>
          <w:lang w:eastAsia="fi-FI"/>
        </w:rPr>
      </w:pPr>
    </w:p>
    <w:p w:rsidR="00E81583" w:rsidRPr="00E81583" w:rsidRDefault="00E81583" w:rsidP="00E81583">
      <w:pPr>
        <w:rPr>
          <w:rFonts w:eastAsia="Calibri"/>
          <w:b/>
          <w:sz w:val="24"/>
          <w:szCs w:val="24"/>
        </w:rPr>
      </w:pPr>
    </w:p>
    <w:p w:rsidR="00E81583" w:rsidRPr="00E81583" w:rsidRDefault="00E81583" w:rsidP="00E81583">
      <w:pPr>
        <w:rPr>
          <w:rFonts w:eastAsia="Calibri"/>
          <w:b/>
          <w:sz w:val="24"/>
          <w:szCs w:val="24"/>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Default="00E81583" w:rsidP="00E81583">
      <w:pPr>
        <w:rPr>
          <w:rFonts w:eastAsia="Calibri"/>
          <w:b/>
          <w:sz w:val="32"/>
          <w:szCs w:val="32"/>
        </w:rPr>
      </w:pPr>
    </w:p>
    <w:p w:rsidR="00E81583" w:rsidRDefault="00E81583" w:rsidP="00E81583">
      <w:pPr>
        <w:rPr>
          <w:rFonts w:eastAsia="Calibri"/>
          <w:b/>
          <w:sz w:val="32"/>
          <w:szCs w:val="32"/>
        </w:rPr>
      </w:pPr>
    </w:p>
    <w:p w:rsidR="00E81583" w:rsidRDefault="00E81583" w:rsidP="00E81583">
      <w:pPr>
        <w:rPr>
          <w:rFonts w:eastAsia="Calibri"/>
          <w:b/>
          <w:sz w:val="32"/>
          <w:szCs w:val="32"/>
        </w:rPr>
      </w:pPr>
    </w:p>
    <w:p w:rsidR="00E81583" w:rsidRDefault="00E81583" w:rsidP="00E81583">
      <w:pPr>
        <w:rPr>
          <w:rFonts w:eastAsia="Calibri"/>
          <w:b/>
          <w:sz w:val="32"/>
          <w:szCs w:val="32"/>
        </w:rPr>
      </w:pPr>
    </w:p>
    <w:p w:rsidR="00E81583" w:rsidRPr="00E81583" w:rsidRDefault="00E81583" w:rsidP="00E81583">
      <w:pPr>
        <w:rPr>
          <w:rFonts w:eastAsia="Calibri"/>
          <w:b/>
          <w:sz w:val="32"/>
          <w:szCs w:val="32"/>
        </w:rPr>
      </w:pPr>
    </w:p>
    <w:p w:rsidR="00E81583" w:rsidRPr="00E81583" w:rsidRDefault="00E81583" w:rsidP="00E81583">
      <w:pPr>
        <w:rPr>
          <w:rFonts w:eastAsia="Calibri"/>
          <w:b/>
          <w:sz w:val="32"/>
          <w:szCs w:val="32"/>
        </w:rPr>
      </w:pPr>
      <w:r w:rsidRPr="00E81583">
        <w:rPr>
          <w:rFonts w:eastAsia="Calibri"/>
          <w:b/>
          <w:sz w:val="32"/>
          <w:szCs w:val="32"/>
        </w:rPr>
        <w:lastRenderedPageBreak/>
        <w:t>Lajivalmennus / taitoluistelu – Raumanmeren peruskoulu</w:t>
      </w:r>
    </w:p>
    <w:p w:rsidR="00E81583" w:rsidRPr="00E81583" w:rsidRDefault="00E81583" w:rsidP="00E81583">
      <w:pPr>
        <w:numPr>
          <w:ilvl w:val="0"/>
          <w:numId w:val="31"/>
        </w:numPr>
        <w:contextualSpacing/>
        <w:rPr>
          <w:rFonts w:eastAsia="Calibri"/>
          <w:b/>
          <w:sz w:val="24"/>
          <w:szCs w:val="24"/>
        </w:rPr>
      </w:pPr>
      <w:r w:rsidRPr="00E81583">
        <w:rPr>
          <w:rFonts w:eastAsia="Calibri"/>
          <w:b/>
          <w:sz w:val="24"/>
          <w:szCs w:val="24"/>
        </w:rPr>
        <w:t>Opintojen nimi</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Taitoluistelun lajivalmennus </w:t>
      </w:r>
    </w:p>
    <w:p w:rsidR="00E81583" w:rsidRPr="00E81583" w:rsidRDefault="00E81583" w:rsidP="00E81583">
      <w:pPr>
        <w:numPr>
          <w:ilvl w:val="0"/>
          <w:numId w:val="31"/>
        </w:numPr>
        <w:contextualSpacing/>
        <w:rPr>
          <w:rFonts w:eastAsia="Calibri"/>
          <w:b/>
          <w:sz w:val="24"/>
          <w:szCs w:val="24"/>
        </w:rPr>
      </w:pPr>
      <w:r w:rsidRPr="00E81583">
        <w:rPr>
          <w:rFonts w:eastAsia="Calibri"/>
          <w:b/>
          <w:sz w:val="24"/>
          <w:szCs w:val="24"/>
        </w:rPr>
        <w:t>Opintojen laajuus</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2 vuosiviikkotuntia </w:t>
      </w:r>
    </w:p>
    <w:p w:rsidR="00E81583" w:rsidRPr="00E81583" w:rsidRDefault="00E81583" w:rsidP="00E81583">
      <w:pPr>
        <w:numPr>
          <w:ilvl w:val="0"/>
          <w:numId w:val="31"/>
        </w:numPr>
        <w:contextualSpacing/>
        <w:rPr>
          <w:rFonts w:eastAsia="Calibri"/>
          <w:b/>
          <w:sz w:val="24"/>
          <w:szCs w:val="24"/>
        </w:rPr>
      </w:pPr>
      <w:r w:rsidRPr="00E81583">
        <w:rPr>
          <w:rFonts w:eastAsia="Calibri"/>
          <w:b/>
          <w:sz w:val="24"/>
          <w:szCs w:val="24"/>
        </w:rPr>
        <w:t>Opintojen vuosiluokat</w:t>
      </w:r>
    </w:p>
    <w:p w:rsidR="00E81583" w:rsidRPr="00E81583" w:rsidRDefault="00E81583" w:rsidP="00E81583">
      <w:pPr>
        <w:ind w:left="720"/>
        <w:contextualSpacing/>
        <w:rPr>
          <w:rFonts w:eastAsia="Calibri"/>
          <w:sz w:val="24"/>
          <w:szCs w:val="24"/>
        </w:rPr>
      </w:pPr>
      <w:r w:rsidRPr="00E81583">
        <w:rPr>
          <w:rFonts w:eastAsia="Calibri"/>
          <w:sz w:val="24"/>
          <w:szCs w:val="24"/>
        </w:rPr>
        <w:t>8. ja 9. luokka</w:t>
      </w:r>
    </w:p>
    <w:p w:rsidR="00E81583" w:rsidRPr="00E81583" w:rsidRDefault="00E81583" w:rsidP="00E81583">
      <w:pPr>
        <w:ind w:left="720"/>
        <w:contextualSpacing/>
        <w:rPr>
          <w:rFonts w:eastAsia="Calibri"/>
          <w:sz w:val="24"/>
          <w:szCs w:val="24"/>
        </w:rPr>
      </w:pPr>
    </w:p>
    <w:p w:rsidR="00E81583" w:rsidRPr="00E81583" w:rsidRDefault="00E81583" w:rsidP="00E81583">
      <w:pPr>
        <w:ind w:left="720"/>
        <w:contextualSpacing/>
        <w:rPr>
          <w:rFonts w:eastAsia="Calibri"/>
          <w:bCs/>
          <w:sz w:val="24"/>
          <w:szCs w:val="24"/>
        </w:rPr>
      </w:pPr>
      <w:proofErr w:type="spellStart"/>
      <w:r w:rsidRPr="00E81583">
        <w:rPr>
          <w:rFonts w:eastAsia="Calibri"/>
          <w:bCs/>
          <w:sz w:val="24"/>
          <w:szCs w:val="24"/>
        </w:rPr>
        <w:t>Fyysis</w:t>
      </w:r>
      <w:proofErr w:type="spellEnd"/>
      <w:r w:rsidRPr="00E81583">
        <w:rPr>
          <w:rFonts w:eastAsia="Calibri"/>
          <w:bCs/>
          <w:sz w:val="24"/>
          <w:szCs w:val="24"/>
        </w:rPr>
        <w:t>-motoriset taidot vuosiluokille 8 ja 9:</w:t>
      </w:r>
    </w:p>
    <w:p w:rsidR="00E81583" w:rsidRPr="00E81583" w:rsidRDefault="00E81583" w:rsidP="00E81583">
      <w:pPr>
        <w:ind w:left="720"/>
        <w:contextualSpacing/>
        <w:rPr>
          <w:rFonts w:eastAsia="Calibri"/>
          <w:sz w:val="24"/>
          <w:szCs w:val="24"/>
        </w:rPr>
      </w:pPr>
      <w:r w:rsidRPr="00E81583">
        <w:rPr>
          <w:rFonts w:eastAsia="Calibri"/>
          <w:b/>
          <w:bCs/>
          <w:color w:val="242424"/>
          <w:sz w:val="24"/>
          <w:szCs w:val="24"/>
          <w:bdr w:val="none" w:sz="0" w:space="0" w:color="auto" w:frame="1"/>
          <w:shd w:val="clear" w:color="auto" w:fill="FFFFFF"/>
        </w:rPr>
        <w:t>Taito</w:t>
      </w:r>
      <w:r w:rsidRPr="00E81583">
        <w:rPr>
          <w:rFonts w:eastAsia="Calibri"/>
          <w:color w:val="242424"/>
          <w:sz w:val="24"/>
          <w:szCs w:val="24"/>
          <w:bdr w:val="none" w:sz="0" w:space="0" w:color="auto" w:frame="1"/>
          <w:shd w:val="clear" w:color="auto" w:fill="FFFFFF"/>
        </w:rPr>
        <w:t xml:space="preserve">: </w:t>
      </w:r>
      <w:proofErr w:type="spellStart"/>
      <w:r w:rsidRPr="00E81583">
        <w:rPr>
          <w:rFonts w:eastAsia="Calibri"/>
          <w:color w:val="242424"/>
          <w:sz w:val="24"/>
          <w:szCs w:val="24"/>
          <w:bdr w:val="none" w:sz="0" w:space="0" w:color="auto" w:frame="1"/>
          <w:shd w:val="clear" w:color="auto" w:fill="FFFFFF"/>
        </w:rPr>
        <w:t>Koordinatiiviset</w:t>
      </w:r>
      <w:proofErr w:type="spellEnd"/>
      <w:r w:rsidRPr="00E81583">
        <w:rPr>
          <w:rFonts w:eastAsia="Calibri"/>
          <w:color w:val="242424"/>
          <w:sz w:val="24"/>
          <w:szCs w:val="24"/>
          <w:bdr w:val="none" w:sz="0" w:space="0" w:color="auto" w:frame="1"/>
          <w:shd w:val="clear" w:color="auto" w:fill="FFFFFF"/>
        </w:rPr>
        <w:t xml:space="preserve"> osatekijät kaikki huomioiden</w:t>
      </w:r>
      <w:r w:rsidRPr="00E81583">
        <w:rPr>
          <w:rFonts w:eastAsia="Calibri"/>
          <w:color w:val="242424"/>
          <w:sz w:val="24"/>
          <w:szCs w:val="24"/>
          <w:bdr w:val="none" w:sz="0" w:space="0" w:color="auto" w:frame="1"/>
          <w:shd w:val="clear" w:color="auto" w:fill="FFFFFF"/>
        </w:rPr>
        <w:br/>
      </w:r>
      <w:r w:rsidRPr="00E81583">
        <w:rPr>
          <w:rFonts w:eastAsia="Calibri"/>
          <w:b/>
          <w:bCs/>
          <w:color w:val="242424"/>
          <w:sz w:val="24"/>
          <w:szCs w:val="24"/>
          <w:bdr w:val="none" w:sz="0" w:space="0" w:color="auto" w:frame="1"/>
          <w:shd w:val="clear" w:color="auto" w:fill="FFFFFF"/>
        </w:rPr>
        <w:t>Lajiliikkeet</w:t>
      </w:r>
      <w:r w:rsidRPr="00E81583">
        <w:rPr>
          <w:rFonts w:eastAsia="Calibri"/>
          <w:color w:val="242424"/>
          <w:sz w:val="24"/>
          <w:szCs w:val="24"/>
          <w:bdr w:val="none" w:sz="0" w:space="0" w:color="auto" w:frame="1"/>
          <w:shd w:val="clear" w:color="auto" w:fill="FFFFFF"/>
        </w:rPr>
        <w:t>: Maksimirotaation kehittäminen. Rotaatioiden yhdistely erilaisiin liikesarjoihin 2A, X3 hyppy.</w:t>
      </w:r>
      <w:r w:rsidRPr="00E81583">
        <w:rPr>
          <w:rFonts w:eastAsia="Calibri"/>
          <w:color w:val="242424"/>
          <w:sz w:val="24"/>
          <w:szCs w:val="24"/>
          <w:bdr w:val="none" w:sz="0" w:space="0" w:color="auto" w:frame="1"/>
          <w:shd w:val="clear" w:color="auto" w:fill="FFFFFF"/>
        </w:rPr>
        <w:br/>
      </w:r>
      <w:r w:rsidRPr="00E81583">
        <w:rPr>
          <w:rFonts w:eastAsia="Calibri"/>
          <w:b/>
          <w:bCs/>
          <w:color w:val="242424"/>
          <w:sz w:val="24"/>
          <w:szCs w:val="24"/>
          <w:bdr w:val="none" w:sz="0" w:space="0" w:color="auto" w:frame="1"/>
          <w:shd w:val="clear" w:color="auto" w:fill="FFFFFF"/>
        </w:rPr>
        <w:t>Nopeus</w:t>
      </w:r>
      <w:r w:rsidRPr="00E81583">
        <w:rPr>
          <w:rFonts w:eastAsia="Calibri"/>
          <w:color w:val="242424"/>
          <w:sz w:val="24"/>
          <w:szCs w:val="24"/>
          <w:bdr w:val="none" w:sz="0" w:space="0" w:color="auto" w:frame="1"/>
          <w:shd w:val="clear" w:color="auto" w:fill="FFFFFF"/>
        </w:rPr>
        <w:t>: Kaikki nopeuden lajit</w:t>
      </w:r>
      <w:r w:rsidRPr="00E81583">
        <w:rPr>
          <w:rFonts w:eastAsia="Calibri"/>
          <w:color w:val="242424"/>
          <w:sz w:val="24"/>
          <w:szCs w:val="24"/>
          <w:bdr w:val="none" w:sz="0" w:space="0" w:color="auto" w:frame="1"/>
          <w:shd w:val="clear" w:color="auto" w:fill="FFFFFF"/>
        </w:rPr>
        <w:br/>
      </w:r>
      <w:r w:rsidRPr="00E81583">
        <w:rPr>
          <w:rFonts w:eastAsia="Calibri"/>
          <w:b/>
          <w:bCs/>
          <w:color w:val="242424"/>
          <w:sz w:val="24"/>
          <w:szCs w:val="24"/>
          <w:bdr w:val="none" w:sz="0" w:space="0" w:color="auto" w:frame="1"/>
          <w:shd w:val="clear" w:color="auto" w:fill="FFFFFF"/>
        </w:rPr>
        <w:t>Voima</w:t>
      </w:r>
      <w:r w:rsidRPr="00E81583">
        <w:rPr>
          <w:rFonts w:eastAsia="Calibri"/>
          <w:color w:val="242424"/>
          <w:sz w:val="24"/>
          <w:szCs w:val="24"/>
          <w:bdr w:val="none" w:sz="0" w:space="0" w:color="auto" w:frame="1"/>
          <w:shd w:val="clear" w:color="auto" w:fill="FFFFFF"/>
        </w:rPr>
        <w:t xml:space="preserve">: Nopeusvoima (pika- ja räjähtävävoima) Lihaskestävyys ja kehonhallinta Perusvoima. Voimaharjoittelun tekniikan kehittäminen (8 </w:t>
      </w:r>
      <w:proofErr w:type="spellStart"/>
      <w:r w:rsidRPr="00E81583">
        <w:rPr>
          <w:rFonts w:eastAsia="Calibri"/>
          <w:color w:val="242424"/>
          <w:sz w:val="24"/>
          <w:szCs w:val="24"/>
          <w:bdr w:val="none" w:sz="0" w:space="0" w:color="auto" w:frame="1"/>
          <w:shd w:val="clear" w:color="auto" w:fill="FFFFFF"/>
        </w:rPr>
        <w:t>lk</w:t>
      </w:r>
      <w:proofErr w:type="spellEnd"/>
      <w:r w:rsidRPr="00E81583">
        <w:rPr>
          <w:rFonts w:eastAsia="Calibri"/>
          <w:color w:val="242424"/>
          <w:sz w:val="24"/>
          <w:szCs w:val="24"/>
          <w:bdr w:val="none" w:sz="0" w:space="0" w:color="auto" w:frame="1"/>
          <w:shd w:val="clear" w:color="auto" w:fill="FFFFFF"/>
        </w:rPr>
        <w:t xml:space="preserve">) ja 9.lk voimaharjoittelun tekniikan vakiinnuttaminen. Voiman kehittäminen yksilöllisen lähtötason ja fyysinen kehitys huomioiden. </w:t>
      </w:r>
      <w:r w:rsidRPr="00E81583">
        <w:rPr>
          <w:rFonts w:eastAsia="Calibri"/>
          <w:color w:val="242424"/>
          <w:sz w:val="24"/>
          <w:szCs w:val="24"/>
          <w:bdr w:val="none" w:sz="0" w:space="0" w:color="auto" w:frame="1"/>
          <w:shd w:val="clear" w:color="auto" w:fill="FFFFFF"/>
        </w:rPr>
        <w:br/>
      </w:r>
      <w:r w:rsidRPr="00E81583">
        <w:rPr>
          <w:rFonts w:eastAsia="Calibri"/>
          <w:b/>
          <w:bCs/>
          <w:color w:val="242424"/>
          <w:sz w:val="24"/>
          <w:szCs w:val="24"/>
          <w:bdr w:val="none" w:sz="0" w:space="0" w:color="auto" w:frame="1"/>
          <w:shd w:val="clear" w:color="auto" w:fill="FFFFFF"/>
        </w:rPr>
        <w:t>Liikkuvuus</w:t>
      </w:r>
      <w:r w:rsidRPr="00E81583">
        <w:rPr>
          <w:rFonts w:eastAsia="Calibri"/>
          <w:color w:val="242424"/>
          <w:sz w:val="24"/>
          <w:szCs w:val="24"/>
          <w:bdr w:val="none" w:sz="0" w:space="0" w:color="auto" w:frame="1"/>
          <w:shd w:val="clear" w:color="auto" w:fill="FFFFFF"/>
        </w:rPr>
        <w:t>: Yleisliikkuvuus (passiivinen ja aktiivinen) Lajinomainen liikkuvuus Huoltava venyttely.</w:t>
      </w:r>
      <w:r w:rsidRPr="00E81583">
        <w:rPr>
          <w:rFonts w:eastAsia="Calibri"/>
          <w:color w:val="242424"/>
          <w:sz w:val="24"/>
          <w:szCs w:val="24"/>
          <w:bdr w:val="none" w:sz="0" w:space="0" w:color="auto" w:frame="1"/>
          <w:shd w:val="clear" w:color="auto" w:fill="FFFFFF"/>
        </w:rPr>
        <w:br/>
      </w:r>
      <w:r w:rsidRPr="00E81583">
        <w:rPr>
          <w:rFonts w:eastAsia="Calibri"/>
          <w:b/>
          <w:bCs/>
          <w:color w:val="242424"/>
          <w:sz w:val="24"/>
          <w:szCs w:val="24"/>
          <w:bdr w:val="none" w:sz="0" w:space="0" w:color="auto" w:frame="1"/>
          <w:shd w:val="clear" w:color="auto" w:fill="FFFFFF"/>
        </w:rPr>
        <w:t>Kestävyys</w:t>
      </w:r>
      <w:r w:rsidRPr="00E81583">
        <w:rPr>
          <w:rFonts w:eastAsia="Calibri"/>
          <w:color w:val="242424"/>
          <w:sz w:val="24"/>
          <w:szCs w:val="24"/>
          <w:bdr w:val="none" w:sz="0" w:space="0" w:color="auto" w:frame="1"/>
          <w:shd w:val="clear" w:color="auto" w:fill="FFFFFF"/>
        </w:rPr>
        <w:t>: 8lk:</w:t>
      </w:r>
      <w:r w:rsidRPr="00E81583">
        <w:rPr>
          <w:rFonts w:eastAsia="Calibri"/>
          <w:sz w:val="24"/>
          <w:szCs w:val="24"/>
        </w:rPr>
        <w:t xml:space="preserve"> Peruskestävyys (aerobiset intervallit ja tasavauhtiset lenkit, alku- ja loppuverryttelyt, aerobinen perusliikunta). Lajikestävyys / anaerobinen kapasiteetti (ohjelma ja ohjelman omainen harjoittelu) Maitohapoton nopeuskestävyys. </w:t>
      </w:r>
    </w:p>
    <w:p w:rsidR="00E81583" w:rsidRPr="00E81583" w:rsidRDefault="00E81583" w:rsidP="00E81583">
      <w:pPr>
        <w:ind w:left="720"/>
        <w:contextualSpacing/>
        <w:rPr>
          <w:rFonts w:eastAsia="Calibri"/>
          <w:color w:val="242424"/>
          <w:sz w:val="24"/>
          <w:szCs w:val="24"/>
          <w:bdr w:val="none" w:sz="0" w:space="0" w:color="auto" w:frame="1"/>
          <w:shd w:val="clear" w:color="auto" w:fill="FFFFFF"/>
        </w:rPr>
      </w:pPr>
      <w:r w:rsidRPr="00E81583">
        <w:rPr>
          <w:rFonts w:eastAsia="Calibri"/>
          <w:sz w:val="24"/>
          <w:szCs w:val="24"/>
        </w:rPr>
        <w:t xml:space="preserve">9lk: </w:t>
      </w:r>
      <w:r w:rsidRPr="00E81583">
        <w:rPr>
          <w:rFonts w:eastAsia="Calibri"/>
          <w:color w:val="242424"/>
          <w:sz w:val="24"/>
          <w:szCs w:val="24"/>
          <w:bdr w:val="none" w:sz="0" w:space="0" w:color="auto" w:frame="1"/>
          <w:shd w:val="clear" w:color="auto" w:fill="FFFFFF"/>
        </w:rPr>
        <w:t>Lajikestävyys (anaerobinen kapasiteetti). Peruskestävyys (palauttava). Maitohapollinen nopeuskestävyys. Vauhtikestävyys (anaerobiset intervallit)</w:t>
      </w:r>
    </w:p>
    <w:p w:rsidR="00E81583" w:rsidRPr="00E81583" w:rsidRDefault="00E81583" w:rsidP="00E81583">
      <w:pPr>
        <w:ind w:left="720"/>
        <w:contextualSpacing/>
        <w:rPr>
          <w:rFonts w:eastAsia="Calibri"/>
          <w:b/>
          <w:bCs/>
          <w:sz w:val="24"/>
          <w:szCs w:val="24"/>
        </w:rPr>
      </w:pPr>
    </w:p>
    <w:p w:rsidR="00E81583" w:rsidRPr="00E81583" w:rsidRDefault="00E81583" w:rsidP="00E81583">
      <w:pPr>
        <w:ind w:left="720"/>
        <w:contextualSpacing/>
        <w:rPr>
          <w:rFonts w:eastAsia="Calibri"/>
          <w:color w:val="242424"/>
          <w:sz w:val="24"/>
          <w:szCs w:val="24"/>
          <w:bdr w:val="none" w:sz="0" w:space="0" w:color="auto" w:frame="1"/>
          <w:shd w:val="clear" w:color="auto" w:fill="FFFFFF"/>
        </w:rPr>
      </w:pPr>
    </w:p>
    <w:p w:rsidR="00E81583" w:rsidRPr="00E81583" w:rsidRDefault="00E81583" w:rsidP="00E81583">
      <w:pPr>
        <w:numPr>
          <w:ilvl w:val="0"/>
          <w:numId w:val="31"/>
        </w:numPr>
        <w:contextualSpacing/>
        <w:rPr>
          <w:rFonts w:eastAsia="Calibri"/>
          <w:b/>
          <w:bCs/>
          <w:sz w:val="24"/>
          <w:szCs w:val="24"/>
        </w:rPr>
      </w:pPr>
      <w:r w:rsidRPr="00E81583">
        <w:rPr>
          <w:rFonts w:eastAsia="Calibri"/>
          <w:b/>
          <w:bCs/>
          <w:sz w:val="24"/>
          <w:szCs w:val="24"/>
        </w:rPr>
        <w:t xml:space="preserve">Taitoluistelun lajikohtaiset tavoitteet: </w:t>
      </w:r>
    </w:p>
    <w:p w:rsidR="00E81583" w:rsidRPr="00E81583" w:rsidRDefault="00E81583" w:rsidP="00E81583">
      <w:pPr>
        <w:ind w:left="1069"/>
        <w:contextualSpacing/>
        <w:rPr>
          <w:rFonts w:eastAsia="Calibri"/>
          <w:b/>
          <w:bCs/>
          <w:sz w:val="24"/>
          <w:szCs w:val="24"/>
        </w:rPr>
      </w:pPr>
    </w:p>
    <w:p w:rsidR="00E81583" w:rsidRPr="00E81583" w:rsidRDefault="00E81583" w:rsidP="00E81583">
      <w:pPr>
        <w:numPr>
          <w:ilvl w:val="1"/>
          <w:numId w:val="22"/>
        </w:numPr>
        <w:contextualSpacing/>
        <w:rPr>
          <w:rFonts w:eastAsia="Calibri"/>
          <w:b/>
          <w:bCs/>
          <w:sz w:val="24"/>
          <w:szCs w:val="24"/>
        </w:rPr>
      </w:pPr>
      <w:r w:rsidRPr="00E81583">
        <w:rPr>
          <w:rFonts w:eastAsia="Calibri"/>
          <w:bCs/>
          <w:sz w:val="24"/>
          <w:szCs w:val="24"/>
          <w:u w:val="single"/>
        </w:rPr>
        <w:t>vuosiluokka</w:t>
      </w:r>
      <w:r w:rsidRPr="00E81583">
        <w:rPr>
          <w:rFonts w:eastAsia="Calibri"/>
          <w:b/>
          <w:bCs/>
          <w:sz w:val="24"/>
          <w:szCs w:val="24"/>
        </w:rPr>
        <w:t xml:space="preserve">: </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Sujuva ja äänetön luistelutaito. Askeltekniikan kehittämien; vaativammat käännökset: käänteet, vastakäänteet, vastakolmoset), </w:t>
      </w:r>
      <w:proofErr w:type="spellStart"/>
      <w:r w:rsidRPr="00E81583">
        <w:rPr>
          <w:rFonts w:eastAsia="Calibri"/>
          <w:sz w:val="24"/>
          <w:szCs w:val="24"/>
        </w:rPr>
        <w:t>choctaw</w:t>
      </w:r>
      <w:proofErr w:type="spellEnd"/>
      <w:r w:rsidRPr="00E81583">
        <w:rPr>
          <w:rFonts w:eastAsia="Calibri"/>
          <w:sz w:val="24"/>
          <w:szCs w:val="24"/>
        </w:rPr>
        <w:t xml:space="preserve">, silmukat. Askelsarjan tasojen kehittäminen </w:t>
      </w:r>
      <w:proofErr w:type="spellStart"/>
      <w:r w:rsidRPr="00E81583">
        <w:rPr>
          <w:rFonts w:eastAsia="Calibri"/>
          <w:sz w:val="24"/>
          <w:szCs w:val="24"/>
        </w:rPr>
        <w:t>level</w:t>
      </w:r>
      <w:proofErr w:type="spellEnd"/>
      <w:r w:rsidRPr="00E81583">
        <w:rPr>
          <w:rFonts w:eastAsia="Calibri"/>
          <w:sz w:val="24"/>
          <w:szCs w:val="24"/>
        </w:rPr>
        <w:t xml:space="preserve"> 2-&gt; </w:t>
      </w:r>
      <w:proofErr w:type="spellStart"/>
      <w:r w:rsidRPr="00E81583">
        <w:rPr>
          <w:rFonts w:eastAsia="Calibri"/>
          <w:sz w:val="24"/>
          <w:szCs w:val="24"/>
        </w:rPr>
        <w:t>level</w:t>
      </w:r>
      <w:proofErr w:type="spellEnd"/>
      <w:r w:rsidRPr="00E81583">
        <w:rPr>
          <w:rFonts w:eastAsia="Calibri"/>
          <w:sz w:val="24"/>
          <w:szCs w:val="24"/>
        </w:rPr>
        <w:t xml:space="preserve"> 3.</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Kaksoishyppysarjojen – ja hyppy-yhdistelmien vakiinnuttaminen, niiden laadun ja toistovarmuuden parantaminen. 2A- ja kolmoishyppyvalmiuksien kehittäminen tai taitotaso huomioon ottaen 2A ja kolmoishyppy -hypyt (lähtötaso huomioiden ja yksilöllisten tavoitteiden pohjalta). </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Kilpailuvaatimusten mukaiset piruettitaidot ja ohjelman piruettien laadun parantaminen. Piruettitasojen vakiinnuttaminen </w:t>
      </w:r>
      <w:proofErr w:type="spellStart"/>
      <w:r w:rsidRPr="00E81583">
        <w:rPr>
          <w:rFonts w:eastAsia="Calibri"/>
          <w:sz w:val="24"/>
          <w:szCs w:val="24"/>
        </w:rPr>
        <w:t>level</w:t>
      </w:r>
      <w:proofErr w:type="spellEnd"/>
      <w:r w:rsidRPr="00E81583">
        <w:rPr>
          <w:rFonts w:eastAsia="Calibri"/>
          <w:sz w:val="24"/>
          <w:szCs w:val="24"/>
        </w:rPr>
        <w:t xml:space="preserve"> 3 ja niiden kehittäminen </w:t>
      </w:r>
      <w:proofErr w:type="spellStart"/>
      <w:r w:rsidRPr="00E81583">
        <w:rPr>
          <w:rFonts w:eastAsia="Calibri"/>
          <w:sz w:val="24"/>
          <w:szCs w:val="24"/>
        </w:rPr>
        <w:t>level</w:t>
      </w:r>
      <w:proofErr w:type="spellEnd"/>
      <w:r w:rsidRPr="00E81583">
        <w:rPr>
          <w:rFonts w:eastAsia="Calibri"/>
          <w:sz w:val="24"/>
          <w:szCs w:val="24"/>
        </w:rPr>
        <w:t xml:space="preserve"> 4 (lähtötaso huomioiden ja yksilöllisten tavoitteiden pohjalta)  </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Koreografiaharjoittelu. </w:t>
      </w:r>
    </w:p>
    <w:p w:rsidR="00E81583" w:rsidRPr="00E81583" w:rsidRDefault="00E81583" w:rsidP="00E81583">
      <w:pPr>
        <w:ind w:left="720"/>
        <w:contextualSpacing/>
        <w:rPr>
          <w:rFonts w:eastAsia="Calibri"/>
          <w:sz w:val="24"/>
          <w:szCs w:val="24"/>
        </w:rPr>
      </w:pPr>
      <w:r w:rsidRPr="00E81583">
        <w:rPr>
          <w:rFonts w:eastAsia="Calibri"/>
          <w:sz w:val="24"/>
          <w:szCs w:val="24"/>
        </w:rPr>
        <w:t>Kahden kilpailuohjelman suoritusvarmuuden kehittäminen.</w:t>
      </w:r>
    </w:p>
    <w:p w:rsidR="00E81583" w:rsidRPr="00E81583" w:rsidRDefault="00E81583" w:rsidP="00E81583">
      <w:pPr>
        <w:ind w:left="720"/>
        <w:contextualSpacing/>
        <w:rPr>
          <w:rFonts w:eastAsia="Calibri"/>
          <w:sz w:val="24"/>
          <w:szCs w:val="24"/>
        </w:rPr>
      </w:pPr>
      <w:r w:rsidRPr="00E81583">
        <w:rPr>
          <w:rFonts w:eastAsia="Calibri"/>
          <w:bCs/>
          <w:sz w:val="24"/>
          <w:szCs w:val="24"/>
          <w:u w:val="single"/>
        </w:rPr>
        <w:t xml:space="preserve">9. vuosiluokka </w:t>
      </w:r>
    </w:p>
    <w:p w:rsidR="00E81583" w:rsidRPr="00E81583" w:rsidRDefault="00E81583" w:rsidP="00E81583">
      <w:pPr>
        <w:ind w:left="720"/>
        <w:contextualSpacing/>
        <w:rPr>
          <w:rFonts w:eastAsia="Calibri"/>
          <w:sz w:val="24"/>
          <w:szCs w:val="24"/>
        </w:rPr>
      </w:pPr>
      <w:r w:rsidRPr="00E81583">
        <w:rPr>
          <w:rFonts w:eastAsia="Calibri"/>
          <w:sz w:val="24"/>
          <w:szCs w:val="24"/>
        </w:rPr>
        <w:lastRenderedPageBreak/>
        <w:t xml:space="preserve">Sujuva ja vauhdikas luistelutaito, ylävartalon liikkeet mukana. Askeltekniikan vakiinnuttaminen vaativammat käännökset: käänteet, vastakäänteet, vastakolmoset, </w:t>
      </w:r>
      <w:proofErr w:type="spellStart"/>
      <w:r w:rsidRPr="00E81583">
        <w:rPr>
          <w:rFonts w:eastAsia="Calibri"/>
          <w:sz w:val="24"/>
          <w:szCs w:val="24"/>
        </w:rPr>
        <w:t>choctaw</w:t>
      </w:r>
      <w:proofErr w:type="spellEnd"/>
      <w:r w:rsidRPr="00E81583">
        <w:rPr>
          <w:rFonts w:eastAsia="Calibri"/>
          <w:sz w:val="24"/>
          <w:szCs w:val="24"/>
        </w:rPr>
        <w:t xml:space="preserve">, silmukat. Askelsarjan tason vakiinnuttaminen </w:t>
      </w:r>
      <w:proofErr w:type="spellStart"/>
      <w:r w:rsidRPr="00E81583">
        <w:rPr>
          <w:rFonts w:eastAsia="Calibri"/>
          <w:sz w:val="24"/>
          <w:szCs w:val="24"/>
        </w:rPr>
        <w:t>level</w:t>
      </w:r>
      <w:proofErr w:type="spellEnd"/>
      <w:r w:rsidRPr="00E81583">
        <w:rPr>
          <w:rFonts w:eastAsia="Calibri"/>
          <w:sz w:val="24"/>
          <w:szCs w:val="24"/>
        </w:rPr>
        <w:t xml:space="preserve"> 3-4 (lähtötaso huomioiden ja yksilöllisten tavoitteiden pohjalta).</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2A ja kolmoishyppy – hypyt, hyppy-yhdistelmät ja sarjat (lähtötaso huomioiden ja yksilöllisten tavoitteiden pohjalta). </w:t>
      </w:r>
    </w:p>
    <w:p w:rsidR="00E81583" w:rsidRPr="00E81583" w:rsidRDefault="00E81583" w:rsidP="00E81583">
      <w:pPr>
        <w:ind w:left="720"/>
        <w:contextualSpacing/>
        <w:rPr>
          <w:rFonts w:eastAsia="Calibri"/>
          <w:sz w:val="24"/>
          <w:szCs w:val="24"/>
        </w:rPr>
      </w:pPr>
      <w:r w:rsidRPr="00E81583">
        <w:rPr>
          <w:rFonts w:eastAsia="Calibri"/>
          <w:sz w:val="24"/>
          <w:szCs w:val="24"/>
        </w:rPr>
        <w:t>Monipuoliset ja laadukkaat piruetit. Piruettitasojen nostaminen (</w:t>
      </w:r>
      <w:proofErr w:type="spellStart"/>
      <w:r w:rsidRPr="00E81583">
        <w:rPr>
          <w:rFonts w:eastAsia="Calibri"/>
          <w:sz w:val="24"/>
          <w:szCs w:val="24"/>
        </w:rPr>
        <w:t>level</w:t>
      </w:r>
      <w:proofErr w:type="spellEnd"/>
      <w:r w:rsidRPr="00E81583">
        <w:rPr>
          <w:rFonts w:eastAsia="Calibri"/>
          <w:sz w:val="24"/>
          <w:szCs w:val="24"/>
        </w:rPr>
        <w:t xml:space="preserve"> 4). </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Kahden kilpailuohjelman suoritusvarmuuden kehittäminen.  Koreografin johdolla ilmaisun ja esiintymisen harjoittelu ja kehittäminen. </w:t>
      </w:r>
    </w:p>
    <w:p w:rsidR="00E81583" w:rsidRPr="00E81583" w:rsidRDefault="00E81583" w:rsidP="00E81583">
      <w:pPr>
        <w:ind w:left="720"/>
        <w:contextualSpacing/>
        <w:rPr>
          <w:rFonts w:eastAsia="Calibri"/>
          <w:sz w:val="24"/>
          <w:szCs w:val="24"/>
        </w:rPr>
      </w:pPr>
    </w:p>
    <w:p w:rsidR="00E81583" w:rsidRPr="00E81583" w:rsidRDefault="00E81583" w:rsidP="00E81583">
      <w:pPr>
        <w:ind w:left="720"/>
        <w:contextualSpacing/>
        <w:rPr>
          <w:rFonts w:eastAsia="Calibri"/>
          <w:color w:val="242424"/>
          <w:sz w:val="24"/>
          <w:szCs w:val="24"/>
          <w:bdr w:val="none" w:sz="0" w:space="0" w:color="auto" w:frame="1"/>
          <w:shd w:val="clear" w:color="auto" w:fill="FFFFFF"/>
        </w:rPr>
      </w:pPr>
      <w:r w:rsidRPr="00E81583">
        <w:rPr>
          <w:rFonts w:eastAsia="Calibri"/>
          <w:b/>
          <w:bCs/>
          <w:sz w:val="24"/>
          <w:szCs w:val="24"/>
        </w:rPr>
        <w:t xml:space="preserve">Omatoiminen harjoittelu: </w:t>
      </w:r>
      <w:r w:rsidRPr="00E81583">
        <w:rPr>
          <w:rFonts w:eastAsia="Calibri"/>
          <w:sz w:val="24"/>
          <w:szCs w:val="24"/>
        </w:rPr>
        <w:t>Monipuolinen perusliikunta päivittäin. Alku- ja loppuverryttelyt, huoltava harjoittelu; (liikkuvuus, venyttely) ja lajitaidot.</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0"/>
          <w:numId w:val="31"/>
        </w:numPr>
        <w:contextualSpacing/>
        <w:rPr>
          <w:rFonts w:eastAsia="Calibri"/>
          <w:b/>
          <w:sz w:val="24"/>
          <w:szCs w:val="24"/>
        </w:rPr>
      </w:pPr>
      <w:r w:rsidRPr="00E81583">
        <w:rPr>
          <w:rFonts w:eastAsia="Calibri"/>
          <w:b/>
          <w:sz w:val="24"/>
          <w:szCs w:val="24"/>
        </w:rPr>
        <w:t>Opintojen sisällöt vuosiluokittain</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Sisällön suunnittelu ja valmennus päätoimisen valmentajan johdolla. Sisältö rakennetaan yksilöllisesti huomioiden oppilaan/luistelijan lähtötaso ja </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oppilas (luistelija) osallistuu yhdessä valmentajan kanssa sisällön suunnitteluun. </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0"/>
          <w:numId w:val="31"/>
        </w:numPr>
        <w:contextualSpacing/>
        <w:rPr>
          <w:rFonts w:eastAsia="Calibri"/>
          <w:sz w:val="24"/>
          <w:szCs w:val="24"/>
        </w:rPr>
      </w:pPr>
      <w:r w:rsidRPr="00E81583">
        <w:rPr>
          <w:rFonts w:eastAsia="Calibri"/>
          <w:b/>
          <w:sz w:val="24"/>
          <w:szCs w:val="24"/>
        </w:rPr>
        <w:t xml:space="preserve">Oppimisympäristö </w:t>
      </w:r>
    </w:p>
    <w:p w:rsidR="00E81583" w:rsidRPr="00E81583" w:rsidRDefault="00E81583" w:rsidP="00E81583">
      <w:pPr>
        <w:ind w:left="709"/>
        <w:contextualSpacing/>
        <w:rPr>
          <w:rFonts w:eastAsia="Calibri"/>
          <w:sz w:val="24"/>
          <w:szCs w:val="24"/>
        </w:rPr>
      </w:pPr>
      <w:r w:rsidRPr="00E81583">
        <w:rPr>
          <w:rFonts w:eastAsia="Calibri"/>
          <w:sz w:val="24"/>
          <w:szCs w:val="24"/>
        </w:rPr>
        <w:t>Jäähalli ja oheisharjoitteluun sopiva tila esim. talviharjoitteluhalli</w:t>
      </w:r>
    </w:p>
    <w:p w:rsidR="00E81583" w:rsidRPr="00E81583" w:rsidRDefault="00E81583" w:rsidP="00E81583">
      <w:pPr>
        <w:ind w:left="720"/>
        <w:contextualSpacing/>
        <w:rPr>
          <w:rFonts w:eastAsia="Calibri"/>
          <w:sz w:val="24"/>
          <w:szCs w:val="24"/>
        </w:rPr>
      </w:pPr>
    </w:p>
    <w:p w:rsidR="00E81583" w:rsidRPr="00E81583" w:rsidRDefault="00E81583" w:rsidP="00E81583">
      <w:pPr>
        <w:numPr>
          <w:ilvl w:val="0"/>
          <w:numId w:val="31"/>
        </w:numPr>
        <w:contextualSpacing/>
        <w:rPr>
          <w:rFonts w:eastAsia="Calibri"/>
          <w:b/>
          <w:sz w:val="24"/>
          <w:szCs w:val="24"/>
        </w:rPr>
      </w:pPr>
      <w:r w:rsidRPr="00E81583">
        <w:rPr>
          <w:rFonts w:eastAsia="Calibri"/>
          <w:b/>
          <w:sz w:val="24"/>
          <w:szCs w:val="24"/>
        </w:rPr>
        <w:t>Arviointi</w:t>
      </w:r>
    </w:p>
    <w:p w:rsidR="00E81583" w:rsidRPr="00E81583" w:rsidRDefault="00E81583" w:rsidP="00E81583">
      <w:pPr>
        <w:ind w:left="720"/>
        <w:contextualSpacing/>
        <w:rPr>
          <w:rFonts w:eastAsia="Calibri"/>
          <w:sz w:val="24"/>
          <w:szCs w:val="24"/>
        </w:rPr>
      </w:pPr>
      <w:r w:rsidRPr="00E81583">
        <w:rPr>
          <w:rFonts w:eastAsia="Calibri"/>
          <w:sz w:val="24"/>
          <w:szCs w:val="24"/>
        </w:rPr>
        <w:t>1) Oppiminen ja osaaminen: Lähtötaso, tavoitteen asettelu ja yksilölliset tavoitteet oppimisille. Oppilaan (luistelijan) itsearviointi ja palautekeskustelu.</w:t>
      </w:r>
    </w:p>
    <w:p w:rsidR="00E81583" w:rsidRPr="00E81583" w:rsidRDefault="00E81583" w:rsidP="00E81583">
      <w:pPr>
        <w:ind w:left="720"/>
        <w:contextualSpacing/>
        <w:rPr>
          <w:rFonts w:eastAsia="Calibri"/>
          <w:sz w:val="24"/>
          <w:szCs w:val="24"/>
        </w:rPr>
      </w:pPr>
      <w:r w:rsidRPr="00E81583">
        <w:rPr>
          <w:rFonts w:eastAsia="Calibri"/>
          <w:sz w:val="24"/>
          <w:szCs w:val="24"/>
        </w:rPr>
        <w:t xml:space="preserve">2)Työskentely: Aktiivisuus ja yrittäminen. Yhteistyö ja vuorovaikutustaidot. Keskittyminen ja tunteiden hallinta. Itsenäinen työskentely-työskentelytaidot ja vastuunottamien esim. omatoiminen harjoittelu. </w:t>
      </w:r>
    </w:p>
    <w:p w:rsidR="00E81583" w:rsidRPr="00E81583" w:rsidRDefault="00E81583" w:rsidP="00E81583">
      <w:pPr>
        <w:ind w:left="720"/>
        <w:contextualSpacing/>
        <w:rPr>
          <w:rFonts w:eastAsia="Calibri"/>
          <w:sz w:val="24"/>
          <w:szCs w:val="24"/>
        </w:rPr>
      </w:pPr>
      <w:r w:rsidRPr="00E81583">
        <w:rPr>
          <w:rFonts w:eastAsia="Calibri"/>
          <w:sz w:val="24"/>
          <w:szCs w:val="24"/>
        </w:rPr>
        <w:t>3) Käyttäytyminen: toisten huomioon ottaminen, yhteistyö ryhmän muiden jäsenten kanssa, sääntöjen noudattaminen, hyvät tavat.</w:t>
      </w:r>
    </w:p>
    <w:p w:rsidR="00E81583" w:rsidRPr="00E81583" w:rsidRDefault="00E81583" w:rsidP="00E81583">
      <w:pPr>
        <w:rPr>
          <w:rFonts w:eastAsia="Calibri"/>
          <w:sz w:val="24"/>
          <w:szCs w:val="24"/>
        </w:rPr>
      </w:pPr>
      <w:r w:rsidRPr="00E81583">
        <w:rPr>
          <w:rFonts w:eastAsia="Calibri"/>
          <w:sz w:val="24"/>
          <w:szCs w:val="24"/>
        </w:rPr>
        <w:t>Opetuksen järjestävä Rauman taitoluistelijat suosittelee, kenen oppilaan on mahdollista hakeutua taitoluistelun valinnaiseen oppiaineeseen ja ketkä oppilaat valitaan taitoluistelun lajivalmennuksen pariin.</w:t>
      </w:r>
    </w:p>
    <w:p w:rsidR="00E81583" w:rsidRPr="00E81583" w:rsidRDefault="00E81583" w:rsidP="00E81583">
      <w:pPr>
        <w:rPr>
          <w:rFonts w:eastAsia="Calibri"/>
          <w:sz w:val="24"/>
          <w:szCs w:val="24"/>
        </w:rPr>
      </w:pPr>
      <w:r w:rsidRPr="00E81583">
        <w:rPr>
          <w:rFonts w:eastAsia="Calibri"/>
          <w:sz w:val="24"/>
          <w:szCs w:val="24"/>
        </w:rPr>
        <w:t>Lähtökohtaiset kriteerit lajivalmennuksen valitsevalle oppilaalle ovat:</w:t>
      </w:r>
    </w:p>
    <w:p w:rsidR="00E81583" w:rsidRPr="00E81583" w:rsidRDefault="00E81583" w:rsidP="00E81583">
      <w:pPr>
        <w:rPr>
          <w:rFonts w:eastAsia="Calibri"/>
          <w:sz w:val="24"/>
          <w:szCs w:val="24"/>
        </w:rPr>
      </w:pPr>
      <w:r w:rsidRPr="00E81583">
        <w:rPr>
          <w:rFonts w:eastAsia="Calibri"/>
          <w:sz w:val="24"/>
          <w:szCs w:val="24"/>
        </w:rPr>
        <w:t xml:space="preserve">Luistelija joka kilpailee Suomen Taitoluisteluliiton SM- sarjassa (SM-Noviisit) tai </w:t>
      </w:r>
      <w:proofErr w:type="spellStart"/>
      <w:r w:rsidRPr="00E81583">
        <w:rPr>
          <w:rFonts w:eastAsia="Calibri"/>
          <w:sz w:val="24"/>
          <w:szCs w:val="24"/>
        </w:rPr>
        <w:t>STLL:n</w:t>
      </w:r>
      <w:proofErr w:type="spellEnd"/>
      <w:r w:rsidRPr="00E81583">
        <w:rPr>
          <w:rFonts w:eastAsia="Calibri"/>
          <w:sz w:val="24"/>
          <w:szCs w:val="24"/>
        </w:rPr>
        <w:t xml:space="preserve"> Valtakunnallisessa sarjassa (Debytantit tai Noviisit). Valtakunnallisen sarjan luistelijalla tulee olla lajin vaatimat fyysiset ja taidolliset edellytykset kehittyä SM-sarjan luistelijaksi ja hänen tavoitteena on siirtyä myöhemmin SM-sarjan kilpailijaksi (SM-Noviisit tai SM-Juniorit). Luistelijalta edellytetään vahvaa sitoutumista harjoitteluun ja kilpailemiseen.  </w:t>
      </w:r>
    </w:p>
    <w:p w:rsidR="00E81583" w:rsidRPr="00E81583" w:rsidRDefault="00E81583" w:rsidP="00E81583">
      <w:pPr>
        <w:rPr>
          <w:rFonts w:eastAsia="Calibri"/>
          <w:sz w:val="24"/>
          <w:szCs w:val="24"/>
        </w:rPr>
      </w:pPr>
      <w:r w:rsidRPr="00E81583">
        <w:rPr>
          <w:rFonts w:eastAsia="Calibri"/>
          <w:sz w:val="24"/>
          <w:szCs w:val="24"/>
        </w:rPr>
        <w:t>SM-sarjaan pääsemiseksi luistelijan on suoritettava Suomen Taitoluisteluliiton perus- ja elementtitestit.</w:t>
      </w:r>
    </w:p>
    <w:p w:rsidR="00E81583" w:rsidRDefault="00E81583" w:rsidP="005D4520">
      <w:pPr>
        <w:rPr>
          <w:rFonts w:eastAsia="Calibri"/>
          <w:sz w:val="24"/>
          <w:szCs w:val="24"/>
        </w:rPr>
      </w:pPr>
    </w:p>
    <w:p w:rsidR="00B91CDE" w:rsidRDefault="005D4520" w:rsidP="005D4520">
      <w:pPr>
        <w:rPr>
          <w:sz w:val="24"/>
          <w:szCs w:val="24"/>
        </w:rPr>
      </w:pPr>
      <w:r>
        <w:rPr>
          <w:b/>
          <w:sz w:val="24"/>
          <w:szCs w:val="24"/>
        </w:rPr>
        <w:lastRenderedPageBreak/>
        <w:t>NÄYTELMÄ JA ELOKUVA</w:t>
      </w:r>
      <w:r w:rsidR="0017194D">
        <w:rPr>
          <w:b/>
          <w:sz w:val="24"/>
          <w:szCs w:val="24"/>
        </w:rPr>
        <w:t>:</w:t>
      </w:r>
    </w:p>
    <w:p w:rsidR="005E4FA4" w:rsidRPr="005E4FA4" w:rsidRDefault="00B91CDE" w:rsidP="005E4FA4">
      <w:pPr>
        <w:rPr>
          <w:sz w:val="24"/>
          <w:szCs w:val="24"/>
        </w:rPr>
      </w:pPr>
      <w:r>
        <w:rPr>
          <w:sz w:val="24"/>
          <w:szCs w:val="24"/>
        </w:rPr>
        <w:t>Valinnainen aine</w:t>
      </w:r>
      <w:r w:rsidR="005E4FA4">
        <w:rPr>
          <w:rFonts w:ascii="Calibri" w:eastAsia="Calibri" w:hAnsi="Calibri" w:cs="Times New Roman"/>
          <w:b/>
          <w:color w:val="000000"/>
          <w:sz w:val="22"/>
          <w:lang w:eastAsia="fi-FI"/>
        </w:rPr>
        <w:tab/>
      </w:r>
      <w:r w:rsidR="005E4FA4">
        <w:rPr>
          <w:rFonts w:ascii="Calibri" w:eastAsia="Calibri" w:hAnsi="Calibri" w:cs="Times New Roman"/>
          <w:b/>
          <w:color w:val="000000"/>
          <w:sz w:val="22"/>
          <w:lang w:eastAsia="fi-FI"/>
        </w:rPr>
        <w:tab/>
      </w:r>
      <w:r w:rsidR="005E4FA4">
        <w:rPr>
          <w:rFonts w:ascii="Calibri" w:eastAsia="Calibri" w:hAnsi="Calibri" w:cs="Times New Roman"/>
          <w:b/>
          <w:color w:val="000000"/>
          <w:sz w:val="22"/>
          <w:lang w:eastAsia="fi-FI"/>
        </w:rPr>
        <w:tab/>
      </w:r>
      <w:r w:rsidR="005E4FA4">
        <w:rPr>
          <w:rFonts w:ascii="Calibri" w:eastAsia="Calibri" w:hAnsi="Calibri" w:cs="Times New Roman"/>
          <w:b/>
          <w:color w:val="000000"/>
          <w:sz w:val="22"/>
          <w:lang w:eastAsia="fi-FI"/>
        </w:rPr>
        <w:tab/>
      </w:r>
      <w:r w:rsidR="005E4FA4">
        <w:rPr>
          <w:rFonts w:ascii="Calibri" w:eastAsia="Calibri" w:hAnsi="Calibri" w:cs="Times New Roman"/>
          <w:b/>
          <w:color w:val="000000"/>
          <w:sz w:val="22"/>
          <w:lang w:eastAsia="fi-FI"/>
        </w:rPr>
        <w:tab/>
      </w:r>
      <w:r w:rsidR="005E4FA4" w:rsidRPr="004D7B7F">
        <w:rPr>
          <w:rFonts w:ascii="Calibri" w:eastAsia="Calibri" w:hAnsi="Calibri" w:cs="Times New Roman"/>
          <w:b/>
          <w:color w:val="000000"/>
          <w:sz w:val="22"/>
          <w:lang w:eastAsia="fi-FI"/>
        </w:rPr>
        <w:t>päivitetty 2/2021</w:t>
      </w:r>
    </w:p>
    <w:p w:rsidR="005E4FA4" w:rsidRPr="004D7B7F" w:rsidRDefault="005E4FA4" w:rsidP="005E4FA4">
      <w:pPr>
        <w:spacing w:after="0"/>
        <w:rPr>
          <w:rFonts w:ascii="Calibri" w:eastAsia="Calibri" w:hAnsi="Calibri" w:cs="Times New Roman"/>
          <w:b/>
          <w:color w:val="000000"/>
          <w:sz w:val="22"/>
          <w:lang w:eastAsia="fi-FI"/>
        </w:rPr>
      </w:pPr>
    </w:p>
    <w:p w:rsidR="005E4FA4" w:rsidRPr="004D7B7F" w:rsidRDefault="005E4FA4" w:rsidP="005E4FA4">
      <w:pPr>
        <w:spacing w:after="0"/>
        <w:rPr>
          <w:rFonts w:ascii="Calibri" w:eastAsia="Calibri" w:hAnsi="Calibri" w:cs="Times New Roman"/>
          <w:b/>
          <w:color w:val="000000"/>
          <w:sz w:val="22"/>
          <w:lang w:eastAsia="fi-FI"/>
        </w:rPr>
      </w:pPr>
    </w:p>
    <w:p w:rsidR="005E4FA4" w:rsidRPr="004D7B7F" w:rsidRDefault="005E4FA4" w:rsidP="005E4FA4">
      <w:pPr>
        <w:spacing w:after="0"/>
        <w:rPr>
          <w:rFonts w:ascii="Calibri" w:eastAsia="Calibri" w:hAnsi="Calibri" w:cs="Times New Roman"/>
          <w:color w:val="000000"/>
          <w:sz w:val="22"/>
          <w:lang w:eastAsia="fi-FI"/>
        </w:rPr>
      </w:pPr>
    </w:p>
    <w:p w:rsidR="005E4FA4" w:rsidRPr="004D7B7F" w:rsidRDefault="005E4FA4" w:rsidP="005E4FA4">
      <w:pPr>
        <w:jc w:val="both"/>
        <w:rPr>
          <w:rFonts w:ascii="Calibri" w:eastAsia="Calibri" w:hAnsi="Calibri" w:cs="Times New Roman"/>
          <w:sz w:val="22"/>
          <w:lang w:eastAsia="fi-FI"/>
        </w:rPr>
      </w:pPr>
      <w:r w:rsidRPr="004D7B7F">
        <w:rPr>
          <w:rFonts w:ascii="Calibri" w:eastAsia="Calibri" w:hAnsi="Calibri" w:cs="Times New Roman"/>
          <w:b/>
          <w:sz w:val="22"/>
          <w:lang w:eastAsia="fi-FI"/>
        </w:rPr>
        <w:t>S1 Omat elokuva- ja näytelmäympäristöt</w:t>
      </w:r>
      <w:r w:rsidRPr="004D7B7F">
        <w:rPr>
          <w:rFonts w:ascii="Calibri" w:eastAsia="Calibri" w:hAnsi="Calibri" w:cs="Times New Roman"/>
          <w:sz w:val="22"/>
          <w:lang w:eastAsia="fi-FI"/>
        </w:rPr>
        <w:t>: Opetuksen sisällöiksi valitaan oppilaiden toimintaa ja arkea. Opetuksen sisältöjä valitaan myös oppilaiden omaa maailmaa uudistavista elokuva- ja näytelmä kokemuksista. Opetuksessa käsitellään elokuvan ja näytelmän merkitystä omassa elinympäristössä ja yhteiskuntaan vaikuttamisessa.</w:t>
      </w:r>
    </w:p>
    <w:p w:rsidR="005E4FA4" w:rsidRPr="004D7B7F" w:rsidRDefault="005E4FA4" w:rsidP="005E4FA4">
      <w:pPr>
        <w:jc w:val="both"/>
        <w:rPr>
          <w:rFonts w:ascii="Calibri" w:eastAsia="Calibri" w:hAnsi="Calibri" w:cs="Times New Roman"/>
          <w:sz w:val="22"/>
          <w:lang w:eastAsia="fi-FI"/>
        </w:rPr>
      </w:pPr>
      <w:r w:rsidRPr="004D7B7F">
        <w:rPr>
          <w:rFonts w:ascii="Calibri" w:eastAsia="Calibri" w:hAnsi="Calibri" w:cs="Times New Roman"/>
          <w:b/>
          <w:sz w:val="22"/>
          <w:lang w:eastAsia="fi-FI"/>
        </w:rPr>
        <w:t xml:space="preserve">S2 Ohjattu elokuva- ja näytelmätarjonta: </w:t>
      </w:r>
      <w:r w:rsidRPr="004D7B7F">
        <w:rPr>
          <w:rFonts w:ascii="Calibri" w:eastAsia="Calibri" w:hAnsi="Calibri" w:cs="Times New Roman"/>
          <w:sz w:val="22"/>
          <w:lang w:eastAsia="fi-FI"/>
        </w:rPr>
        <w:t xml:space="preserve">Opetuksen sisällöt valitaan erilaisista ympäristöistä, näytelmä- ja elokuvamaailmoista. Sisältöjä valitaan monipuolisesti eri medioista ja muusta tarjonnasta. Sisältöjen valinnoilla kehitetään oppilaan tietoisuutta erilaisia ympäristöjä ja medioita koskevista laajemmista kysymyksistä. Opetuksessa käsitellään elokuvien, näytelmien ja medioiden merkitystä sekä oppilaiden </w:t>
      </w:r>
      <w:proofErr w:type="gramStart"/>
      <w:r w:rsidRPr="004D7B7F">
        <w:rPr>
          <w:rFonts w:ascii="Calibri" w:eastAsia="Calibri" w:hAnsi="Calibri" w:cs="Times New Roman"/>
          <w:sz w:val="22"/>
          <w:lang w:eastAsia="fi-FI"/>
        </w:rPr>
        <w:t>elinpiirin</w:t>
      </w:r>
      <w:proofErr w:type="gramEnd"/>
      <w:r w:rsidRPr="004D7B7F">
        <w:rPr>
          <w:rFonts w:ascii="Calibri" w:eastAsia="Calibri" w:hAnsi="Calibri" w:cs="Times New Roman"/>
          <w:sz w:val="22"/>
          <w:lang w:eastAsia="fi-FI"/>
        </w:rPr>
        <w:t xml:space="preserve"> että globaalin maailman näkökulmista. </w:t>
      </w:r>
    </w:p>
    <w:p w:rsidR="005E4FA4" w:rsidRPr="004D7B7F" w:rsidRDefault="005E4FA4" w:rsidP="005E4FA4">
      <w:pPr>
        <w:jc w:val="both"/>
        <w:rPr>
          <w:rFonts w:ascii="Calibri" w:eastAsia="Calibri" w:hAnsi="Calibri" w:cs="Times New Roman"/>
          <w:b/>
          <w:sz w:val="22"/>
          <w:lang w:eastAsia="fi-FI"/>
        </w:rPr>
      </w:pPr>
      <w:r w:rsidRPr="004D7B7F">
        <w:rPr>
          <w:rFonts w:ascii="Calibri" w:eastAsia="Calibri" w:hAnsi="Calibri" w:cs="Times New Roman"/>
          <w:b/>
          <w:sz w:val="22"/>
          <w:lang w:eastAsia="fi-FI"/>
        </w:rPr>
        <w:t xml:space="preserve">S3 Elokuvan maailmat: </w:t>
      </w:r>
      <w:r w:rsidRPr="004D7B7F">
        <w:rPr>
          <w:rFonts w:ascii="Calibri" w:eastAsia="Calibri" w:hAnsi="Calibri" w:cs="Times New Roman"/>
          <w:sz w:val="22"/>
          <w:lang w:eastAsia="fi-FI"/>
        </w:rPr>
        <w:t>Opetuksen sisällöt valitaan eri aikoina, eri ympäristöissä ja eri kulttuureissa tuotetusta näytelmästä ja elokuvasta.  Oppilaat syventyvät erilaisiin käsityksiin ja ilmiöihin tarkastelemalla niitä tekijän ja vastaanottajan ja yhteiskunnan näkökulmista. Opetuksessa käsitellään kulttuurisen moninaisuuden vaikutuksia sekä tuottamiseen ja tulkintaan yksilön ja yhteiskunnan näkökulmista.</w:t>
      </w:r>
    </w:p>
    <w:p w:rsidR="005E4FA4" w:rsidRPr="004D7B7F" w:rsidRDefault="005E4FA4" w:rsidP="005E4FA4">
      <w:pPr>
        <w:spacing w:after="0"/>
        <w:rPr>
          <w:rFonts w:ascii="Calibri" w:eastAsia="Calibri" w:hAnsi="Calibri" w:cs="Times New Roman"/>
          <w:color w:val="000000"/>
          <w:sz w:val="22"/>
          <w:lang w:eastAsia="fi-FI"/>
        </w:rPr>
      </w:pPr>
    </w:p>
    <w:p w:rsidR="005E4FA4" w:rsidRPr="004D7B7F" w:rsidRDefault="005E4FA4" w:rsidP="005E4FA4">
      <w:pPr>
        <w:spacing w:after="0"/>
        <w:rPr>
          <w:rFonts w:ascii="Calibri" w:eastAsia="Calibri" w:hAnsi="Calibri" w:cs="Times New Roman"/>
          <w:b/>
          <w:color w:val="000000"/>
          <w:sz w:val="22"/>
          <w:lang w:eastAsia="fi-FI"/>
        </w:rPr>
      </w:pPr>
    </w:p>
    <w:tbl>
      <w:tblPr>
        <w:tblW w:w="98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7"/>
        <w:gridCol w:w="2126"/>
        <w:gridCol w:w="1843"/>
      </w:tblGrid>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color w:val="000000"/>
                <w:sz w:val="22"/>
                <w:lang w:eastAsia="fi-FI"/>
              </w:rPr>
            </w:pPr>
            <w:r w:rsidRPr="004D7B7F">
              <w:rPr>
                <w:rFonts w:ascii="Calibri" w:eastAsia="Calibri" w:hAnsi="Calibri" w:cs="Times New Roman"/>
                <w:color w:val="000000"/>
                <w:sz w:val="22"/>
                <w:lang w:eastAsia="fi-FI"/>
              </w:rPr>
              <w:t>Opetuksen tavoitteet</w:t>
            </w:r>
          </w:p>
          <w:p w:rsidR="005E4FA4" w:rsidRPr="004D7B7F" w:rsidRDefault="005E4FA4" w:rsidP="007C5FE4">
            <w:pPr>
              <w:rPr>
                <w:rFonts w:ascii="Calibri" w:eastAsia="Calibri" w:hAnsi="Calibri" w:cs="Times New Roman"/>
                <w:color w:val="000000"/>
                <w:sz w:val="22"/>
                <w:lang w:eastAsia="fi-FI"/>
              </w:rPr>
            </w:pPr>
          </w:p>
        </w:tc>
        <w:tc>
          <w:tcPr>
            <w:tcW w:w="2126" w:type="dxa"/>
            <w:shd w:val="clear" w:color="auto" w:fill="auto"/>
          </w:tcPr>
          <w:p w:rsidR="005E4FA4" w:rsidRPr="004D7B7F" w:rsidRDefault="005E4FA4" w:rsidP="007C5FE4">
            <w:pPr>
              <w:rPr>
                <w:rFonts w:ascii="Calibri" w:eastAsia="Calibri" w:hAnsi="Calibri" w:cs="Times New Roman"/>
                <w:color w:val="000000"/>
                <w:sz w:val="22"/>
                <w:lang w:eastAsia="fi-FI"/>
              </w:rPr>
            </w:pPr>
            <w:r w:rsidRPr="004D7B7F">
              <w:rPr>
                <w:rFonts w:ascii="Calibri" w:eastAsia="Calibri" w:hAnsi="Calibri" w:cs="Times New Roman"/>
                <w:color w:val="000000"/>
                <w:sz w:val="22"/>
                <w:lang w:eastAsia="fi-FI"/>
              </w:rPr>
              <w:t>Tavoitteisiin liittyvät sisältöalueet</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Laaja-alainen osaaminen</w:t>
            </w:r>
          </w:p>
        </w:tc>
      </w:tr>
      <w:tr w:rsidR="005E4FA4" w:rsidRPr="004D7B7F" w:rsidTr="007C5FE4">
        <w:tc>
          <w:tcPr>
            <w:tcW w:w="5837"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rPr>
                <w:rFonts w:ascii="Calibri" w:eastAsia="Calibri" w:hAnsi="Calibri" w:cs="Times New Roman"/>
                <w:b/>
                <w:sz w:val="22"/>
                <w:lang w:eastAsia="fi-FI"/>
              </w:rPr>
            </w:pPr>
            <w:r w:rsidRPr="004D7B7F">
              <w:rPr>
                <w:rFonts w:ascii="Calibri" w:eastAsia="Calibri" w:hAnsi="Calibri" w:cs="Times New Roman"/>
                <w:b/>
                <w:sz w:val="22"/>
                <w:lang w:eastAsia="fi-FI"/>
              </w:rPr>
              <w:t>Visuaalinen havaitseminen ja ajattelu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ind w:left="54"/>
              <w:rPr>
                <w:rFonts w:ascii="Calibri" w:eastAsia="Calibri" w:hAnsi="Calibri" w:cs="Times New Roman"/>
                <w:color w:val="000000"/>
                <w:sz w:val="22"/>
                <w:lang w:eastAsia="fi-FI"/>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ind w:left="54"/>
              <w:rPr>
                <w:rFonts w:ascii="Calibri" w:eastAsia="Calibri" w:hAnsi="Calibri" w:cs="Times New Roman"/>
                <w:sz w:val="22"/>
                <w:lang w:eastAsia="fi-FI"/>
              </w:rPr>
            </w:pPr>
          </w:p>
        </w:tc>
      </w:tr>
      <w:tr w:rsidR="005E4FA4" w:rsidRPr="004D7B7F" w:rsidTr="007C5FE4">
        <w:tc>
          <w:tcPr>
            <w:tcW w:w="5837"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 xml:space="preserve">T1 kannustaa oppilasta havainnoimaan näytelmän ja elokuvan tarjontaa, tuottamisen menetelmiä ja mediaa </w:t>
            </w:r>
          </w:p>
        </w:tc>
        <w:tc>
          <w:tcPr>
            <w:tcW w:w="2126"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L3, L4, L5</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 xml:space="preserve">T2 rohkaista oppilasta keskustelemaan omista ja muiden havainnoista ja ajatuksista sekä perustelemaan näkemyksiään </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L2, L4, L5, L6</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T3 innostaa oppilasta ilmaisemaan havaintojaan ja ajatuksiaan näytelmän ja elokuvan keinoin</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L2, L3, L4, L5</w:t>
            </w:r>
          </w:p>
        </w:tc>
      </w:tr>
      <w:tr w:rsidR="005E4FA4" w:rsidRPr="004D7B7F" w:rsidTr="007C5FE4">
        <w:tc>
          <w:tcPr>
            <w:tcW w:w="5837"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rPr>
                <w:rFonts w:ascii="Calibri" w:eastAsia="Calibri" w:hAnsi="Calibri" w:cs="Times New Roman"/>
                <w:b/>
                <w:sz w:val="22"/>
                <w:lang w:eastAsia="fi-FI"/>
              </w:rPr>
            </w:pPr>
            <w:r w:rsidRPr="004D7B7F">
              <w:rPr>
                <w:rFonts w:ascii="Calibri" w:eastAsia="Calibri" w:hAnsi="Calibri" w:cs="Times New Roman"/>
                <w:b/>
                <w:sz w:val="22"/>
                <w:lang w:eastAsia="fi-FI"/>
              </w:rPr>
              <w:t>Näytelmällinen ja elokuvallinen tuottaminen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rPr>
                <w:rFonts w:ascii="Calibri" w:eastAsia="Calibri" w:hAnsi="Calibri" w:cs="Times New Roman"/>
                <w:sz w:val="22"/>
                <w:lang w:eastAsia="fi-FI"/>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T4 ohjata oppilasta käyttämään ja soveltamaan erilaisia tekniikoita ja ilmaisun keinoja sekä syventämään näytelmän ja elokuvan tuottamisen taitojaan</w:t>
            </w:r>
          </w:p>
        </w:tc>
        <w:tc>
          <w:tcPr>
            <w:tcW w:w="2126"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tcBorders>
              <w:top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L2, L3, L5, L6</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lastRenderedPageBreak/>
              <w:t>T5 ohjata oppilasta tutkivaan lähestymistapaan itsenäisessä ja yhteistoiminnallisessa näytelmään ja elokuvaan liittyvässä työskentelyssä</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L2, L3, L5</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tcBorders>
              <w:bottom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T6 rohkaista oppilasta ilmaisemaan mielipiteitään sekä soveltamaan näytelmällisen ja elokuvallisen viestinnän ja vaikuttamisen keinoja omissa tekemisissään</w:t>
            </w:r>
          </w:p>
        </w:tc>
        <w:tc>
          <w:tcPr>
            <w:tcW w:w="2126" w:type="dxa"/>
            <w:tcBorders>
              <w:bottom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tcBorders>
              <w:bottom w:val="single" w:sz="4" w:space="0" w:color="000000"/>
            </w:tcBorders>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L2, L4, L7</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FFFFFF"/>
          </w:tcPr>
          <w:p w:rsidR="005E4FA4" w:rsidRPr="004D7B7F" w:rsidRDefault="005E4FA4" w:rsidP="007C5FE4">
            <w:pPr>
              <w:rPr>
                <w:rFonts w:ascii="Calibri" w:eastAsia="Calibri" w:hAnsi="Calibri" w:cs="Times New Roman"/>
                <w:b/>
                <w:sz w:val="22"/>
                <w:lang w:eastAsia="fi-FI"/>
              </w:rPr>
            </w:pPr>
            <w:r w:rsidRPr="004D7B7F">
              <w:rPr>
                <w:rFonts w:ascii="Calibri" w:eastAsia="Calibri" w:hAnsi="Calibri" w:cs="Times New Roman"/>
                <w:b/>
                <w:sz w:val="22"/>
                <w:lang w:eastAsia="fi-FI"/>
              </w:rPr>
              <w:t>Elokuvan ja näytelmän tulkinta</w:t>
            </w:r>
          </w:p>
        </w:tc>
        <w:tc>
          <w:tcPr>
            <w:tcW w:w="2126" w:type="dxa"/>
            <w:shd w:val="clear" w:color="auto" w:fill="FFFFFF"/>
          </w:tcPr>
          <w:p w:rsidR="005E4FA4" w:rsidRPr="004D7B7F" w:rsidRDefault="005E4FA4" w:rsidP="007C5FE4">
            <w:pPr>
              <w:rPr>
                <w:rFonts w:ascii="Calibri" w:eastAsia="Calibri" w:hAnsi="Calibri" w:cs="Times New Roman"/>
                <w:sz w:val="22"/>
                <w:lang w:eastAsia="fi-FI"/>
              </w:rPr>
            </w:pPr>
          </w:p>
        </w:tc>
        <w:tc>
          <w:tcPr>
            <w:tcW w:w="1843" w:type="dxa"/>
            <w:shd w:val="clear" w:color="auto" w:fill="FFFFFF"/>
          </w:tcPr>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 xml:space="preserve"> T7 ohjata oppilasta soveltamaan kuvallisia, sanallisia ja muita elokuvan- ja näytelmän tulkinnan menetelmiä</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L4, L5, L6</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 xml:space="preserve"> T8 ohjata oppilasta tarkastelemaan elokuva- ja näytelmä kulttuurin merkitystä yksilölle, yhteisölle ja yhteiskunnalle historian ja kulttuurin näkökulmista</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L2, L3, L6, L7</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T9 innostaa oppilasta soveltamaan eri aikojen ja kulttuurien näytelmä- ja elokuvailmaisun tapoja näytelmällisessä ja elokuvallisessa tuottamisessa</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L2, L5, L6</w:t>
            </w:r>
          </w:p>
        </w:tc>
      </w:tr>
      <w:tr w:rsidR="005E4FA4" w:rsidRPr="004D7B7F" w:rsidTr="007C5FE4">
        <w:tc>
          <w:tcPr>
            <w:tcW w:w="5837" w:type="dxa"/>
            <w:shd w:val="clear" w:color="auto" w:fill="FFFFFF"/>
          </w:tcPr>
          <w:p w:rsidR="005E4FA4" w:rsidRPr="004D7B7F" w:rsidRDefault="005E4FA4" w:rsidP="007C5FE4">
            <w:pPr>
              <w:rPr>
                <w:rFonts w:ascii="Calibri" w:eastAsia="Calibri" w:hAnsi="Calibri" w:cs="Times New Roman"/>
                <w:b/>
                <w:color w:val="943634"/>
                <w:sz w:val="22"/>
                <w:lang w:eastAsia="fi-FI"/>
              </w:rPr>
            </w:pPr>
            <w:r w:rsidRPr="004D7B7F">
              <w:rPr>
                <w:rFonts w:ascii="Calibri" w:eastAsia="Calibri" w:hAnsi="Calibri" w:cs="Times New Roman"/>
                <w:b/>
                <w:sz w:val="22"/>
                <w:lang w:eastAsia="fi-FI"/>
              </w:rPr>
              <w:t>Esteettinen, ekologinen ja eettinen arvottaminen</w:t>
            </w:r>
          </w:p>
        </w:tc>
        <w:tc>
          <w:tcPr>
            <w:tcW w:w="2126" w:type="dxa"/>
            <w:shd w:val="clear" w:color="auto" w:fill="FFFFFF"/>
          </w:tcPr>
          <w:p w:rsidR="005E4FA4" w:rsidRPr="004D7B7F" w:rsidRDefault="005E4FA4" w:rsidP="007C5FE4">
            <w:pPr>
              <w:rPr>
                <w:rFonts w:ascii="Calibri" w:eastAsia="Calibri" w:hAnsi="Calibri" w:cs="Times New Roman"/>
                <w:sz w:val="22"/>
                <w:lang w:eastAsia="fi-FI"/>
              </w:rPr>
            </w:pPr>
          </w:p>
        </w:tc>
        <w:tc>
          <w:tcPr>
            <w:tcW w:w="1843" w:type="dxa"/>
            <w:shd w:val="clear" w:color="auto" w:fill="FFFFFF"/>
          </w:tcPr>
          <w:p w:rsidR="005E4FA4" w:rsidRPr="004D7B7F" w:rsidRDefault="005E4FA4" w:rsidP="007C5FE4">
            <w:pPr>
              <w:ind w:left="54"/>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T10 ohjata oppilasta ottamaan kantaa näytelmän ja elokuvan keinoin kulttuurissa ilmeneviin arvoihin</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L3, L4, L6, L7</w:t>
            </w:r>
          </w:p>
          <w:p w:rsidR="005E4FA4" w:rsidRPr="004D7B7F" w:rsidRDefault="005E4FA4" w:rsidP="007C5FE4">
            <w:pPr>
              <w:rPr>
                <w:rFonts w:ascii="Calibri" w:eastAsia="Calibri" w:hAnsi="Calibri" w:cs="Times New Roman"/>
                <w:sz w:val="22"/>
                <w:lang w:eastAsia="fi-FI"/>
              </w:rPr>
            </w:pPr>
          </w:p>
        </w:tc>
      </w:tr>
      <w:tr w:rsidR="005E4FA4" w:rsidRPr="004D7B7F" w:rsidTr="007C5FE4">
        <w:tc>
          <w:tcPr>
            <w:tcW w:w="5837"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T11 kannustaa oppilasta ottamaan näytelmä- ja elokuvailmaisussaan huomioon kulttuurinen moninaisuus ja kestävä kehitys sekä vaikuttamaan niiden avulla</w:t>
            </w:r>
          </w:p>
        </w:tc>
        <w:tc>
          <w:tcPr>
            <w:tcW w:w="2126"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S1, S2, S3</w:t>
            </w:r>
          </w:p>
        </w:tc>
        <w:tc>
          <w:tcPr>
            <w:tcW w:w="1843" w:type="dxa"/>
            <w:shd w:val="clear" w:color="auto" w:fill="auto"/>
          </w:tcPr>
          <w:p w:rsidR="005E4FA4" w:rsidRPr="004D7B7F" w:rsidRDefault="005E4FA4" w:rsidP="007C5FE4">
            <w:pPr>
              <w:rPr>
                <w:rFonts w:ascii="Calibri" w:eastAsia="Calibri" w:hAnsi="Calibri" w:cs="Times New Roman"/>
                <w:sz w:val="22"/>
                <w:lang w:eastAsia="fi-FI"/>
              </w:rPr>
            </w:pPr>
            <w:r w:rsidRPr="004D7B7F">
              <w:rPr>
                <w:rFonts w:ascii="Calibri" w:eastAsia="Calibri" w:hAnsi="Calibri" w:cs="Times New Roman"/>
                <w:sz w:val="22"/>
                <w:lang w:eastAsia="fi-FI"/>
              </w:rPr>
              <w:t>L1, L2, L4, L7</w:t>
            </w:r>
          </w:p>
          <w:p w:rsidR="005E4FA4" w:rsidRPr="004D7B7F" w:rsidRDefault="005E4FA4" w:rsidP="007C5FE4">
            <w:pPr>
              <w:rPr>
                <w:rFonts w:ascii="Calibri" w:eastAsia="Calibri" w:hAnsi="Calibri" w:cs="Times New Roman"/>
                <w:sz w:val="22"/>
                <w:lang w:eastAsia="fi-FI"/>
              </w:rPr>
            </w:pPr>
          </w:p>
        </w:tc>
      </w:tr>
    </w:tbl>
    <w:p w:rsidR="000711E7" w:rsidRDefault="000711E7">
      <w:pPr>
        <w:rPr>
          <w:b/>
          <w:sz w:val="24"/>
          <w:szCs w:val="24"/>
        </w:rPr>
      </w:pPr>
    </w:p>
    <w:p w:rsidR="000711E7" w:rsidRDefault="000711E7">
      <w:pPr>
        <w:rPr>
          <w:b/>
          <w:sz w:val="24"/>
          <w:szCs w:val="24"/>
        </w:rPr>
      </w:pPr>
    </w:p>
    <w:p w:rsidR="00BB42D8" w:rsidRDefault="00BB42D8">
      <w:pPr>
        <w:rPr>
          <w:b/>
          <w:sz w:val="24"/>
          <w:szCs w:val="24"/>
        </w:rPr>
      </w:pPr>
    </w:p>
    <w:p w:rsidR="009F6BB9" w:rsidRDefault="009F6BB9">
      <w:pPr>
        <w:rPr>
          <w:b/>
          <w:sz w:val="24"/>
          <w:szCs w:val="24"/>
        </w:rPr>
      </w:pPr>
    </w:p>
    <w:p w:rsidR="009F6BB9" w:rsidRDefault="009F6BB9">
      <w:pPr>
        <w:rPr>
          <w:b/>
          <w:sz w:val="24"/>
          <w:szCs w:val="24"/>
        </w:rPr>
      </w:pPr>
    </w:p>
    <w:p w:rsidR="009F6BB9" w:rsidRDefault="009F6BB9">
      <w:pPr>
        <w:rPr>
          <w:b/>
          <w:sz w:val="24"/>
          <w:szCs w:val="24"/>
        </w:rPr>
      </w:pPr>
    </w:p>
    <w:p w:rsidR="009F6BB9" w:rsidRDefault="009F6BB9">
      <w:pPr>
        <w:rPr>
          <w:b/>
          <w:sz w:val="24"/>
          <w:szCs w:val="24"/>
        </w:rPr>
      </w:pPr>
    </w:p>
    <w:p w:rsidR="009F6BB9" w:rsidRDefault="009F6BB9">
      <w:pPr>
        <w:rPr>
          <w:b/>
          <w:sz w:val="24"/>
          <w:szCs w:val="24"/>
        </w:rPr>
      </w:pPr>
    </w:p>
    <w:p w:rsidR="009F6BB9" w:rsidRDefault="009F6BB9">
      <w:pPr>
        <w:rPr>
          <w:b/>
          <w:sz w:val="24"/>
          <w:szCs w:val="24"/>
        </w:rPr>
      </w:pPr>
    </w:p>
    <w:p w:rsidR="009F6BB9" w:rsidRDefault="009F6BB9">
      <w:pPr>
        <w:rPr>
          <w:b/>
          <w:sz w:val="24"/>
          <w:szCs w:val="24"/>
        </w:rPr>
      </w:pPr>
    </w:p>
    <w:p w:rsidR="005A6ECD" w:rsidRDefault="005A6ECD">
      <w:pPr>
        <w:rPr>
          <w:sz w:val="24"/>
          <w:szCs w:val="24"/>
        </w:rPr>
      </w:pPr>
      <w:bookmarkStart w:id="1" w:name="_GoBack"/>
      <w:bookmarkEnd w:id="1"/>
      <w:r>
        <w:rPr>
          <w:b/>
          <w:sz w:val="24"/>
          <w:szCs w:val="24"/>
        </w:rPr>
        <w:lastRenderedPageBreak/>
        <w:t>YRITTÄJYYS</w:t>
      </w:r>
      <w:r w:rsidR="00991F8E">
        <w:rPr>
          <w:b/>
          <w:sz w:val="24"/>
          <w:szCs w:val="24"/>
        </w:rPr>
        <w:t>:</w:t>
      </w:r>
    </w:p>
    <w:p w:rsidR="00991F8E" w:rsidRPr="00991F8E" w:rsidRDefault="00991F8E">
      <w:pPr>
        <w:rPr>
          <w:sz w:val="24"/>
          <w:szCs w:val="24"/>
        </w:rPr>
      </w:pPr>
      <w:r>
        <w:rPr>
          <w:sz w:val="24"/>
          <w:szCs w:val="24"/>
        </w:rPr>
        <w:t>Valinnainen aine</w:t>
      </w:r>
    </w:p>
    <w:p w:rsidR="005A6ECD" w:rsidRDefault="005A6ECD">
      <w:pPr>
        <w:rPr>
          <w:b/>
          <w:sz w:val="24"/>
          <w:szCs w:val="24"/>
        </w:rPr>
      </w:pPr>
    </w:p>
    <w:p w:rsidR="005A6ECD" w:rsidRP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Valinnaisaineen nimi: yrittäjyys</w:t>
      </w:r>
    </w:p>
    <w:p w:rsidR="005A6ECD" w:rsidRP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 xml:space="preserve">Opintojen laajuus: </w:t>
      </w:r>
      <w:proofErr w:type="gramStart"/>
      <w:r w:rsidRPr="005A6ECD">
        <w:rPr>
          <w:rFonts w:eastAsia="Calibri"/>
          <w:sz w:val="24"/>
          <w:szCs w:val="24"/>
        </w:rPr>
        <w:t>8:nnella</w:t>
      </w:r>
      <w:proofErr w:type="gramEnd"/>
      <w:r w:rsidRPr="005A6ECD">
        <w:rPr>
          <w:rFonts w:eastAsia="Calibri"/>
          <w:sz w:val="24"/>
          <w:szCs w:val="24"/>
        </w:rPr>
        <w:t xml:space="preserve"> luokalla 2 vuosiviikkotuntia; 9:nnellä luokalla 2 vuosiviikkotuntia.</w:t>
      </w:r>
    </w:p>
    <w:p w:rsidR="005A6ECD" w:rsidRP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Opintojen vuosiluokat: 8. ja 9. luokka.</w:t>
      </w:r>
    </w:p>
    <w:p w:rsid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Opintojen tavoitteet:</w:t>
      </w:r>
    </w:p>
    <w:p w:rsidR="00B87035" w:rsidRPr="005A6ECD" w:rsidRDefault="00B87035" w:rsidP="00B87035">
      <w:pPr>
        <w:spacing w:after="160" w:line="259" w:lineRule="auto"/>
        <w:ind w:left="720"/>
        <w:contextualSpacing/>
        <w:rPr>
          <w:rFonts w:eastAsia="Calibri"/>
          <w:sz w:val="24"/>
          <w:szCs w:val="24"/>
        </w:rPr>
      </w:pPr>
    </w:p>
    <w:p w:rsidR="005A6ECD" w:rsidRDefault="00B87035" w:rsidP="005A6ECD">
      <w:pPr>
        <w:spacing w:after="160" w:line="259" w:lineRule="auto"/>
        <w:ind w:left="720"/>
        <w:contextualSpacing/>
        <w:rPr>
          <w:rFonts w:eastAsia="Calibri"/>
          <w:sz w:val="24"/>
          <w:szCs w:val="24"/>
        </w:rPr>
      </w:pPr>
      <w:proofErr w:type="gramStart"/>
      <w:r>
        <w:rPr>
          <w:rFonts w:eastAsia="Calibri"/>
          <w:sz w:val="24"/>
          <w:szCs w:val="24"/>
        </w:rPr>
        <w:t>8:nnella</w:t>
      </w:r>
      <w:proofErr w:type="gramEnd"/>
      <w:r>
        <w:rPr>
          <w:rFonts w:eastAsia="Calibri"/>
          <w:sz w:val="24"/>
          <w:szCs w:val="24"/>
        </w:rPr>
        <w:t xml:space="preserve"> luokalla</w:t>
      </w:r>
    </w:p>
    <w:p w:rsidR="00B87035" w:rsidRPr="005A6ECD" w:rsidRDefault="00B87035" w:rsidP="005A6ECD">
      <w:pPr>
        <w:spacing w:after="160" w:line="259" w:lineRule="auto"/>
        <w:ind w:left="720"/>
        <w:contextualSpacing/>
        <w:rPr>
          <w:rFonts w:eastAsia="Calibri"/>
          <w:sz w:val="24"/>
          <w:szCs w:val="24"/>
        </w:rPr>
      </w:pPr>
    </w:p>
    <w:p w:rsidR="005A6ECD" w:rsidRPr="005A6ECD" w:rsidRDefault="005A6ECD" w:rsidP="005A6ECD">
      <w:pPr>
        <w:spacing w:after="160" w:line="259" w:lineRule="auto"/>
        <w:ind w:left="720"/>
        <w:contextualSpacing/>
        <w:rPr>
          <w:rFonts w:eastAsia="Calibri"/>
          <w:sz w:val="24"/>
          <w:szCs w:val="24"/>
        </w:rPr>
      </w:pPr>
      <w:r w:rsidRPr="005A6ECD">
        <w:rPr>
          <w:rFonts w:eastAsia="Calibri"/>
          <w:sz w:val="24"/>
          <w:szCs w:val="24"/>
        </w:rPr>
        <w:t>Yrittäjyyden taidolliset tavoitteet ovat seuraavat: oppilas osaa kääntyä, mahdollisesti yrittäjäksi alkaessaan, oikeiden tahojen puoleen. Verkostoituminen; aktiivisuus; vuorovaikutustaidot; hyvät käytöstavat; median seuraaminen, tiimityö.</w:t>
      </w:r>
    </w:p>
    <w:p w:rsidR="005A6ECD" w:rsidRPr="005A6ECD" w:rsidRDefault="005A6ECD" w:rsidP="005A6ECD">
      <w:pPr>
        <w:spacing w:after="160" w:line="259" w:lineRule="auto"/>
        <w:ind w:left="720"/>
        <w:rPr>
          <w:rFonts w:eastAsia="Calibri"/>
          <w:sz w:val="24"/>
          <w:szCs w:val="24"/>
        </w:rPr>
      </w:pPr>
      <w:r w:rsidRPr="005A6ECD">
        <w:rPr>
          <w:rFonts w:eastAsia="Calibri"/>
          <w:sz w:val="24"/>
          <w:szCs w:val="24"/>
        </w:rPr>
        <w:t xml:space="preserve">Tiedolliset tavoitteet: Oppilas tietää, mistä saa tukea ja neuvoa yrityksen perustamiseen; yhteistyötahot; yrittämisen alkeistiedot; sopimusoikeuden perusteet; tekijänoikeuden </w:t>
      </w:r>
      <w:proofErr w:type="gramStart"/>
      <w:r w:rsidRPr="005A6ECD">
        <w:rPr>
          <w:rFonts w:eastAsia="Calibri"/>
          <w:sz w:val="24"/>
          <w:szCs w:val="24"/>
        </w:rPr>
        <w:t>perustiedot;  yrittäjän</w:t>
      </w:r>
      <w:proofErr w:type="gramEnd"/>
      <w:r w:rsidRPr="005A6ECD">
        <w:rPr>
          <w:rFonts w:eastAsia="Calibri"/>
          <w:sz w:val="24"/>
          <w:szCs w:val="24"/>
        </w:rPr>
        <w:t xml:space="preserve"> vastuu ja velvollisuudet; markkinoinnin alkeet; verkoston rakentamisen merkitys; rahoituslähteiden tiedostaminen; yhtiömuodot; ajankohtaisten asioiden seuraamisen merkityksen ymmärtäminen; liikevaihdon käsite; liikevoiton käsite ja merkitys yrittäjälle; työnantajana olemisen merkitys.</w:t>
      </w:r>
    </w:p>
    <w:p w:rsidR="005A6ECD" w:rsidRPr="005A6ECD" w:rsidRDefault="005A6ECD" w:rsidP="005A6ECD">
      <w:pPr>
        <w:spacing w:after="160" w:line="259" w:lineRule="auto"/>
        <w:ind w:left="720"/>
        <w:rPr>
          <w:rFonts w:eastAsia="Calibri"/>
          <w:sz w:val="24"/>
          <w:szCs w:val="24"/>
        </w:rPr>
      </w:pPr>
      <w:r w:rsidRPr="005A6ECD">
        <w:rPr>
          <w:rFonts w:eastAsia="Calibri"/>
          <w:sz w:val="24"/>
          <w:szCs w:val="24"/>
        </w:rPr>
        <w:t xml:space="preserve">Toiminnalliset tavoitteet: Aktiivisuus; tiedonhaku; hyvät käytöstavat; vuorovaikutus; verkostoituminen; yrittäminen, tiimityö; yksilötyö; median seuraaminen; mahdolliseen projektiin osallistuminen; kotityöt; </w:t>
      </w:r>
    </w:p>
    <w:p w:rsidR="005A6ECD" w:rsidRPr="005A6ECD" w:rsidRDefault="005A6ECD" w:rsidP="005A6ECD">
      <w:pPr>
        <w:spacing w:after="160" w:line="259" w:lineRule="auto"/>
        <w:ind w:left="720"/>
        <w:rPr>
          <w:rFonts w:eastAsia="Calibri"/>
          <w:sz w:val="24"/>
          <w:szCs w:val="24"/>
        </w:rPr>
      </w:pPr>
      <w:r w:rsidRPr="005A6ECD">
        <w:rPr>
          <w:rFonts w:eastAsia="Calibri"/>
          <w:sz w:val="24"/>
          <w:szCs w:val="24"/>
        </w:rPr>
        <w:t>Emotionaaliset tavoitteet: Nöyryys yrittämisen suurten haasteiden edessä; voittamisen halu; haasteisiin vastaamisen halu; aktiivisuus; vastuuntunto.</w:t>
      </w:r>
    </w:p>
    <w:p w:rsidR="00B87035" w:rsidRDefault="005A6ECD" w:rsidP="0086585B">
      <w:pPr>
        <w:spacing w:after="160" w:line="259" w:lineRule="auto"/>
        <w:ind w:left="720"/>
        <w:rPr>
          <w:rFonts w:eastAsia="Calibri"/>
          <w:sz w:val="24"/>
          <w:szCs w:val="24"/>
        </w:rPr>
      </w:pPr>
      <w:r w:rsidRPr="005A6ECD">
        <w:rPr>
          <w:rFonts w:eastAsia="Calibri"/>
          <w:sz w:val="24"/>
          <w:szCs w:val="24"/>
        </w:rPr>
        <w:t xml:space="preserve">Asennetavoitteet: Aktiivisuus; kohtelias käytös; voiton </w:t>
      </w:r>
      <w:proofErr w:type="gramStart"/>
      <w:r w:rsidRPr="005A6ECD">
        <w:rPr>
          <w:rFonts w:eastAsia="Calibri"/>
          <w:sz w:val="24"/>
          <w:szCs w:val="24"/>
        </w:rPr>
        <w:t>tavoittelu;  voittajan</w:t>
      </w:r>
      <w:proofErr w:type="gramEnd"/>
      <w:r w:rsidRPr="005A6ECD">
        <w:rPr>
          <w:rFonts w:eastAsia="Calibri"/>
          <w:sz w:val="24"/>
          <w:szCs w:val="24"/>
        </w:rPr>
        <w:t xml:space="preserve"> asenne; yritteliäisyys.</w:t>
      </w:r>
    </w:p>
    <w:p w:rsidR="00A36CBF" w:rsidRDefault="00A36CBF" w:rsidP="0086585B">
      <w:pPr>
        <w:spacing w:after="160" w:line="259" w:lineRule="auto"/>
        <w:ind w:left="720"/>
        <w:rPr>
          <w:rFonts w:eastAsia="Calibri"/>
          <w:sz w:val="24"/>
          <w:szCs w:val="24"/>
        </w:rPr>
      </w:pPr>
    </w:p>
    <w:p w:rsidR="00A36CBF" w:rsidRPr="005A6ECD" w:rsidRDefault="00A36CBF" w:rsidP="0086585B">
      <w:pPr>
        <w:spacing w:after="160" w:line="259" w:lineRule="auto"/>
        <w:ind w:left="720"/>
        <w:rPr>
          <w:rFonts w:eastAsia="Calibri"/>
          <w:sz w:val="24"/>
          <w:szCs w:val="24"/>
        </w:rPr>
      </w:pPr>
    </w:p>
    <w:p w:rsidR="005A6ECD" w:rsidRDefault="006D0577" w:rsidP="005A6ECD">
      <w:pPr>
        <w:spacing w:after="160" w:line="259" w:lineRule="auto"/>
        <w:ind w:left="720"/>
        <w:rPr>
          <w:rFonts w:eastAsia="Calibri"/>
          <w:sz w:val="24"/>
          <w:szCs w:val="24"/>
        </w:rPr>
      </w:pPr>
      <w:r>
        <w:rPr>
          <w:rFonts w:eastAsia="Calibri"/>
          <w:sz w:val="24"/>
          <w:szCs w:val="24"/>
        </w:rPr>
        <w:t>tavoi</w:t>
      </w:r>
      <w:r w:rsidR="00E81583">
        <w:rPr>
          <w:rFonts w:eastAsia="Calibri"/>
          <w:sz w:val="24"/>
          <w:szCs w:val="24"/>
        </w:rPr>
        <w:t>t</w:t>
      </w:r>
      <w:r>
        <w:rPr>
          <w:rFonts w:eastAsia="Calibri"/>
          <w:sz w:val="24"/>
          <w:szCs w:val="24"/>
        </w:rPr>
        <w:t xml:space="preserve">teet </w:t>
      </w:r>
      <w:proofErr w:type="gramStart"/>
      <w:r>
        <w:rPr>
          <w:rFonts w:eastAsia="Calibri"/>
          <w:sz w:val="24"/>
          <w:szCs w:val="24"/>
        </w:rPr>
        <w:t>9:nnellä</w:t>
      </w:r>
      <w:proofErr w:type="gramEnd"/>
      <w:r>
        <w:rPr>
          <w:rFonts w:eastAsia="Calibri"/>
          <w:sz w:val="24"/>
          <w:szCs w:val="24"/>
        </w:rPr>
        <w:t xml:space="preserve"> luokalla:</w:t>
      </w:r>
    </w:p>
    <w:p w:rsidR="009C6988" w:rsidRPr="005A6ECD" w:rsidRDefault="009C6988" w:rsidP="005A6ECD">
      <w:pPr>
        <w:spacing w:after="160" w:line="259" w:lineRule="auto"/>
        <w:ind w:left="720"/>
        <w:rPr>
          <w:rFonts w:eastAsia="Calibri"/>
          <w:sz w:val="24"/>
          <w:szCs w:val="24"/>
        </w:rPr>
      </w:pPr>
    </w:p>
    <w:p w:rsidR="005A6ECD" w:rsidRPr="005A6ECD" w:rsidRDefault="005A6ECD" w:rsidP="005A6ECD">
      <w:pPr>
        <w:shd w:val="clear" w:color="auto" w:fill="FFFFFF"/>
        <w:spacing w:after="0" w:line="336" w:lineRule="auto"/>
        <w:ind w:firstLine="720"/>
        <w:outlineLvl w:val="2"/>
        <w:rPr>
          <w:rFonts w:eastAsia="Times New Roman"/>
          <w:bCs/>
          <w:color w:val="000000"/>
          <w:sz w:val="24"/>
          <w:szCs w:val="24"/>
          <w:lang w:eastAsia="fi-FI"/>
        </w:rPr>
      </w:pPr>
      <w:r w:rsidRPr="005A6ECD">
        <w:rPr>
          <w:rFonts w:eastAsia="Times New Roman"/>
          <w:bCs/>
          <w:color w:val="000000"/>
          <w:sz w:val="24"/>
          <w:szCs w:val="24"/>
          <w:lang w:eastAsia="fi-FI"/>
        </w:rPr>
        <w:t>Oppimistavoitteet NY Vuosi yrittäjänä -ohjelmassa:</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Työelämätaitojen, yrittäjämäisen asenteen ja toimintatavan oppiminen.</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Omien ideoiden kehittäminen ja ideasta tuotteeksi prosessin oppiminen käytännössä.</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Omien vahvuuksien löytäminen tekemisen kautta.</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Vuorovaikutus-, ryhmätyö- ja johtajuustaitojen kehittäminen.</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Taloudellisen ajattelun kehittäminen.</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Yrityksen toimintamallin oppiminen käytännössä.</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lastRenderedPageBreak/>
        <w:t>Ongelmien ratkaisu ja haasteellisista tilanteista selviäminen.</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Liiketoimintaosaamisen kuten markkinoinnin, taloushallinnon ja johtamisen tärkeyden huomaaminen ja perusasioiden oppiminen.</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Tiimityöskentelyä</w:t>
      </w:r>
    </w:p>
    <w:p w:rsidR="005A6ECD" w:rsidRPr="005A6ECD" w:rsidRDefault="005A6ECD" w:rsidP="005A6ECD">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Omien ideoiden kokeilua</w:t>
      </w:r>
    </w:p>
    <w:p w:rsidR="005A6ECD" w:rsidRPr="005A6ECD" w:rsidRDefault="005A6ECD" w:rsidP="009C6988">
      <w:pPr>
        <w:numPr>
          <w:ilvl w:val="0"/>
          <w:numId w:val="1"/>
        </w:numPr>
        <w:shd w:val="clear" w:color="auto" w:fill="FFFFFF"/>
        <w:spacing w:after="0" w:line="336" w:lineRule="auto"/>
        <w:ind w:left="450"/>
        <w:rPr>
          <w:rFonts w:eastAsia="Times New Roman"/>
          <w:color w:val="000000"/>
          <w:sz w:val="24"/>
          <w:szCs w:val="24"/>
          <w:lang w:eastAsia="fi-FI"/>
        </w:rPr>
      </w:pPr>
      <w:r w:rsidRPr="005A6ECD">
        <w:rPr>
          <w:rFonts w:eastAsia="Times New Roman"/>
          <w:color w:val="000000"/>
          <w:sz w:val="24"/>
          <w:szCs w:val="24"/>
          <w:lang w:eastAsia="fi-FI"/>
        </w:rPr>
        <w:t>Vastuunottoa omasta työstä.</w:t>
      </w:r>
    </w:p>
    <w:p w:rsidR="005A6ECD" w:rsidRPr="005A6ECD" w:rsidRDefault="005A6ECD" w:rsidP="00E4015C">
      <w:pPr>
        <w:spacing w:after="160" w:line="259" w:lineRule="auto"/>
        <w:rPr>
          <w:rFonts w:eastAsia="Calibri"/>
          <w:sz w:val="24"/>
          <w:szCs w:val="24"/>
        </w:rPr>
      </w:pPr>
    </w:p>
    <w:p w:rsid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 xml:space="preserve">Sisällöt </w:t>
      </w:r>
      <w:proofErr w:type="gramStart"/>
      <w:r w:rsidRPr="005A6ECD">
        <w:rPr>
          <w:rFonts w:eastAsia="Calibri"/>
          <w:sz w:val="24"/>
          <w:szCs w:val="24"/>
        </w:rPr>
        <w:t>8:nnella</w:t>
      </w:r>
      <w:proofErr w:type="gramEnd"/>
      <w:r w:rsidRPr="005A6ECD">
        <w:rPr>
          <w:rFonts w:eastAsia="Calibri"/>
          <w:sz w:val="24"/>
          <w:szCs w:val="24"/>
        </w:rPr>
        <w:t xml:space="preserve"> luokalla:</w:t>
      </w:r>
    </w:p>
    <w:p w:rsidR="0000034D" w:rsidRPr="005A6ECD" w:rsidRDefault="0000034D" w:rsidP="009C6988">
      <w:pPr>
        <w:spacing w:after="160" w:line="259" w:lineRule="auto"/>
        <w:contextualSpacing/>
        <w:rPr>
          <w:rFonts w:eastAsia="Calibri"/>
          <w:sz w:val="24"/>
          <w:szCs w:val="24"/>
        </w:rPr>
      </w:pPr>
    </w:p>
    <w:p w:rsidR="005A6ECD" w:rsidRPr="005A6ECD" w:rsidRDefault="005A6ECD" w:rsidP="005A6ECD">
      <w:pPr>
        <w:spacing w:after="160" w:line="259" w:lineRule="auto"/>
        <w:ind w:left="720"/>
        <w:contextualSpacing/>
        <w:rPr>
          <w:rFonts w:eastAsia="Calibri"/>
          <w:sz w:val="24"/>
          <w:szCs w:val="24"/>
        </w:rPr>
      </w:pPr>
      <w:r w:rsidRPr="005A6ECD">
        <w:rPr>
          <w:rFonts w:eastAsia="Calibri"/>
          <w:sz w:val="24"/>
          <w:szCs w:val="24"/>
        </w:rPr>
        <w:t xml:space="preserve">Motivointi; ryhmäytymistunnit; mediaan ja talousuutisiin tutustuminen esimerkiksi sanomalehtiviikolla; yritysvierailut; teoriaa; hyvät käytöstavat; liikelounas; ryhmän logon tekeminen; oman käyntikortin suunnitteleminen ja laatiminen; markkinointipuheen laatiminen ja pitäminen; hintaseuranta raumalaisissa yrityksissä joulun alla ja jälkeen, sekä raportin tekeminen parityönä; yritysten sivustoihin tutustuminen; yrittämiseen ja/tai talouteen liittyvät pelit verkossa; tiedonhaku;  mahdollinen projekti; ryhmätyöt; yksilötyöt; mahdolliset opetusfilmit; kesätyö-hakemuksen suunnitteleminen ja tekeminen; mahdollisissa messuissa ja tapahtumissa vieraileminen. </w:t>
      </w:r>
    </w:p>
    <w:p w:rsidR="005A6ECD" w:rsidRPr="005A6ECD" w:rsidRDefault="005A6ECD" w:rsidP="005A6ECD">
      <w:pPr>
        <w:spacing w:after="160" w:line="259" w:lineRule="auto"/>
        <w:rPr>
          <w:rFonts w:eastAsia="Calibri"/>
          <w:sz w:val="24"/>
          <w:szCs w:val="24"/>
        </w:rPr>
      </w:pPr>
    </w:p>
    <w:p w:rsidR="009C6988" w:rsidRPr="005A6ECD" w:rsidRDefault="005A6ECD" w:rsidP="009C6988">
      <w:pPr>
        <w:spacing w:after="160" w:line="259" w:lineRule="auto"/>
        <w:ind w:left="720"/>
        <w:rPr>
          <w:rFonts w:eastAsia="Calibri"/>
          <w:sz w:val="24"/>
          <w:szCs w:val="24"/>
        </w:rPr>
      </w:pPr>
      <w:r w:rsidRPr="005A6ECD">
        <w:rPr>
          <w:rFonts w:eastAsia="Calibri"/>
          <w:sz w:val="24"/>
          <w:szCs w:val="24"/>
        </w:rPr>
        <w:t xml:space="preserve">Sisällöt </w:t>
      </w:r>
      <w:proofErr w:type="gramStart"/>
      <w:r w:rsidRPr="005A6ECD">
        <w:rPr>
          <w:rFonts w:eastAsia="Calibri"/>
          <w:sz w:val="24"/>
          <w:szCs w:val="24"/>
        </w:rPr>
        <w:t>9:nnellä</w:t>
      </w:r>
      <w:proofErr w:type="gramEnd"/>
      <w:r w:rsidRPr="005A6ECD">
        <w:rPr>
          <w:rFonts w:eastAsia="Calibri"/>
          <w:sz w:val="24"/>
          <w:szCs w:val="24"/>
        </w:rPr>
        <w:t xml:space="preserve"> luokalla:</w:t>
      </w:r>
    </w:p>
    <w:p w:rsidR="005A6ECD" w:rsidRDefault="005A6ECD" w:rsidP="007374C0">
      <w:pPr>
        <w:spacing w:after="160" w:line="259" w:lineRule="auto"/>
        <w:ind w:left="720"/>
        <w:rPr>
          <w:rFonts w:eastAsia="Calibri"/>
          <w:sz w:val="24"/>
          <w:szCs w:val="24"/>
        </w:rPr>
      </w:pPr>
      <w:r w:rsidRPr="005A6ECD">
        <w:rPr>
          <w:rFonts w:eastAsia="Calibri"/>
          <w:sz w:val="24"/>
          <w:szCs w:val="24"/>
        </w:rPr>
        <w:t xml:space="preserve">NY vuosi yrittäjänä-ohjelma, mikä on lukuvuoden kestävä yrittäjyysohjelma, jossa perustetaan oikealla rahalla toimiva NY-yritys. Kyse on </w:t>
      </w:r>
      <w:proofErr w:type="spellStart"/>
      <w:r w:rsidRPr="005A6ECD">
        <w:rPr>
          <w:rFonts w:eastAsia="Calibri"/>
          <w:sz w:val="24"/>
          <w:szCs w:val="24"/>
        </w:rPr>
        <w:t>learning</w:t>
      </w:r>
      <w:proofErr w:type="spellEnd"/>
      <w:r w:rsidRPr="005A6ECD">
        <w:rPr>
          <w:rFonts w:eastAsia="Calibri"/>
          <w:sz w:val="24"/>
          <w:szCs w:val="24"/>
        </w:rPr>
        <w:t xml:space="preserve"> </w:t>
      </w:r>
      <w:proofErr w:type="spellStart"/>
      <w:r w:rsidRPr="005A6ECD">
        <w:rPr>
          <w:rFonts w:eastAsia="Calibri"/>
          <w:sz w:val="24"/>
          <w:szCs w:val="24"/>
        </w:rPr>
        <w:t>by</w:t>
      </w:r>
      <w:proofErr w:type="spellEnd"/>
      <w:r w:rsidRPr="005A6ECD">
        <w:rPr>
          <w:rFonts w:eastAsia="Calibri"/>
          <w:sz w:val="24"/>
          <w:szCs w:val="24"/>
        </w:rPr>
        <w:t xml:space="preserve"> </w:t>
      </w:r>
      <w:proofErr w:type="spellStart"/>
      <w:r w:rsidRPr="005A6ECD">
        <w:rPr>
          <w:rFonts w:eastAsia="Calibri"/>
          <w:sz w:val="24"/>
          <w:szCs w:val="24"/>
        </w:rPr>
        <w:t>doing</w:t>
      </w:r>
      <w:proofErr w:type="spellEnd"/>
      <w:r w:rsidRPr="005A6ECD">
        <w:rPr>
          <w:rFonts w:eastAsia="Calibri"/>
          <w:sz w:val="24"/>
          <w:szCs w:val="24"/>
        </w:rPr>
        <w:t>-oppimisesta, missä opetellaan työelämätaitoja ja talousoppeja oman tekemisen kautta. Se perustuu ilmiöpohjaisuuteen, konkreettisiin tehtäviin ja prosessimaiseen työskentelytapaan koulussa ja koulun ulkopuolella. Sisältönä on opittujen taitojen yhdistämisestä – mikäli mahdollista, niin myös integroivalla opetuksella ja oppimisella. NY tulee sanoista nuori yrittäjyys.</w:t>
      </w:r>
    </w:p>
    <w:p w:rsidR="00906C15" w:rsidRPr="005A6ECD" w:rsidRDefault="00906C15" w:rsidP="007374C0">
      <w:pPr>
        <w:spacing w:after="160" w:line="259" w:lineRule="auto"/>
        <w:ind w:left="720"/>
        <w:rPr>
          <w:rFonts w:eastAsia="Calibri"/>
          <w:sz w:val="24"/>
          <w:szCs w:val="24"/>
        </w:rPr>
      </w:pPr>
    </w:p>
    <w:p w:rsidR="005A6ECD" w:rsidRP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 xml:space="preserve">Oppimisympäristö </w:t>
      </w:r>
      <w:proofErr w:type="gramStart"/>
      <w:r w:rsidRPr="005A6ECD">
        <w:rPr>
          <w:rFonts w:eastAsia="Calibri"/>
          <w:sz w:val="24"/>
          <w:szCs w:val="24"/>
        </w:rPr>
        <w:t>8:nnella</w:t>
      </w:r>
      <w:proofErr w:type="gramEnd"/>
      <w:r w:rsidRPr="005A6ECD">
        <w:rPr>
          <w:rFonts w:eastAsia="Calibri"/>
          <w:sz w:val="24"/>
          <w:szCs w:val="24"/>
        </w:rPr>
        <w:t xml:space="preserve"> ja 9:nnellä luokalla: luokkatila; yritykset; tietoverkot; kotona tehtävä työ; ulkosalla tapahtuva työ, koulun ulkopuolella tehtävä työ. Yhteistyötahot, kuten Nuori Yrittäjyys-ohjelma, sekä </w:t>
      </w:r>
      <w:proofErr w:type="spellStart"/>
      <w:r w:rsidRPr="005A6ECD">
        <w:rPr>
          <w:rFonts w:eastAsia="Calibri"/>
          <w:sz w:val="24"/>
          <w:szCs w:val="24"/>
        </w:rPr>
        <w:t>Yes</w:t>
      </w:r>
      <w:proofErr w:type="spellEnd"/>
      <w:r w:rsidRPr="005A6ECD">
        <w:rPr>
          <w:rFonts w:eastAsia="Calibri"/>
          <w:sz w:val="24"/>
          <w:szCs w:val="24"/>
        </w:rPr>
        <w:t>-keskus.</w:t>
      </w:r>
    </w:p>
    <w:p w:rsidR="005A6ECD" w:rsidRPr="005A6ECD" w:rsidRDefault="005A6ECD" w:rsidP="005A6ECD">
      <w:pPr>
        <w:spacing w:after="160" w:line="259" w:lineRule="auto"/>
        <w:ind w:left="720"/>
        <w:rPr>
          <w:rFonts w:eastAsia="Calibri"/>
          <w:sz w:val="24"/>
          <w:szCs w:val="24"/>
        </w:rPr>
      </w:pPr>
      <w:r w:rsidRPr="005A6ECD">
        <w:rPr>
          <w:rFonts w:eastAsia="Calibri"/>
          <w:sz w:val="24"/>
          <w:szCs w:val="24"/>
        </w:rPr>
        <w:t>Työtavat: Internetissä verkossa yrityksiin ja mediaan tutustuminen, pelaaminen. Ryhmätyöt ja tiimityöt; yksilötyö; perinteinen teoriatunti; mahdollinen projekti; vierailut; kotona tehtävä työ. Tekemällä oppiminen; kokeilemalla oppiminen.</w:t>
      </w:r>
    </w:p>
    <w:p w:rsidR="005A6ECD" w:rsidRPr="005A6ECD" w:rsidRDefault="005A6ECD" w:rsidP="005A6ECD">
      <w:pPr>
        <w:spacing w:after="160" w:line="259" w:lineRule="auto"/>
        <w:ind w:firstLine="720"/>
        <w:rPr>
          <w:rFonts w:eastAsia="Calibri"/>
          <w:sz w:val="24"/>
          <w:szCs w:val="24"/>
        </w:rPr>
      </w:pPr>
      <w:r w:rsidRPr="005A6ECD">
        <w:rPr>
          <w:rFonts w:eastAsia="Calibri"/>
          <w:sz w:val="24"/>
          <w:szCs w:val="24"/>
        </w:rPr>
        <w:t>Tuki: Yksilöohjaus; eriyttäminen, mikäli on tarve siihen.</w:t>
      </w:r>
    </w:p>
    <w:p w:rsidR="005A6ECD" w:rsidRPr="005A6ECD" w:rsidRDefault="005A6ECD" w:rsidP="005A6ECD">
      <w:pPr>
        <w:shd w:val="clear" w:color="auto" w:fill="FFFFFF"/>
        <w:spacing w:after="375" w:line="336" w:lineRule="auto"/>
        <w:ind w:left="720"/>
        <w:rPr>
          <w:rFonts w:eastAsia="Times New Roman"/>
          <w:color w:val="000000"/>
          <w:sz w:val="24"/>
          <w:szCs w:val="24"/>
          <w:lang w:eastAsia="fi-FI"/>
        </w:rPr>
      </w:pPr>
      <w:r w:rsidRPr="005A6ECD">
        <w:rPr>
          <w:rFonts w:eastAsia="Calibri"/>
          <w:sz w:val="24"/>
          <w:szCs w:val="24"/>
        </w:rPr>
        <w:t xml:space="preserve">Ohjaus: Molemmilla vuosiluokilla on kannustavaa motivointia ja toiminnan ohjausta. </w:t>
      </w:r>
      <w:proofErr w:type="gramStart"/>
      <w:r w:rsidRPr="005A6ECD">
        <w:rPr>
          <w:rFonts w:eastAsia="Calibri"/>
          <w:sz w:val="24"/>
          <w:szCs w:val="24"/>
        </w:rPr>
        <w:t>9:nnellä</w:t>
      </w:r>
      <w:proofErr w:type="gramEnd"/>
      <w:r w:rsidRPr="005A6ECD">
        <w:rPr>
          <w:rFonts w:eastAsia="Calibri"/>
          <w:sz w:val="24"/>
          <w:szCs w:val="24"/>
        </w:rPr>
        <w:t xml:space="preserve"> luokalla NY-yrittäjille on ohjelman tueksi nettiportaali (nyvuosiyrittajana.fi-sivusto). </w:t>
      </w:r>
      <w:hyperlink r:id="rId5" w:tgtFrame="_blank" w:history="1">
        <w:r w:rsidRPr="005A6ECD">
          <w:rPr>
            <w:rFonts w:eastAsia="Times New Roman"/>
            <w:color w:val="008457"/>
            <w:sz w:val="24"/>
            <w:szCs w:val="24"/>
            <w:lang w:eastAsia="fi-FI"/>
          </w:rPr>
          <w:t>Nyvuosiyrittajana.fi</w:t>
        </w:r>
      </w:hyperlink>
      <w:r w:rsidRPr="005A6ECD">
        <w:rPr>
          <w:rFonts w:eastAsia="Times New Roman"/>
          <w:color w:val="000000"/>
          <w:sz w:val="24"/>
          <w:szCs w:val="24"/>
          <w:lang w:eastAsia="fi-FI"/>
        </w:rPr>
        <w:t xml:space="preserve"> tarjoaa tietoa ohjelmasta, sen aloituksesta ja toiminnan vaiheista. Sivulta löytyy hyödyllistä yrittäjän tarvitsemaa tietoa kuten taloushallinto- ja verotusasiat ja se vastaa erilaisiin kysymyksiin sekä tarjoaa vinkkejä NY-yritysten </w:t>
      </w:r>
      <w:r w:rsidRPr="005A6ECD">
        <w:rPr>
          <w:rFonts w:eastAsia="Times New Roman"/>
          <w:color w:val="000000"/>
          <w:sz w:val="24"/>
          <w:szCs w:val="24"/>
          <w:lang w:eastAsia="fi-FI"/>
        </w:rPr>
        <w:lastRenderedPageBreak/>
        <w:t>toimintaan. Samoin sieltä löytyy tärkeitä päivämääriä NY vuosi yrittäjänä-ohjelmaan liittyen; myös kilpailuja on ohjeineen.</w:t>
      </w:r>
    </w:p>
    <w:p w:rsidR="005A6ECD" w:rsidRPr="005A6ECD" w:rsidRDefault="005A6ECD" w:rsidP="005A6ECD">
      <w:pPr>
        <w:numPr>
          <w:ilvl w:val="0"/>
          <w:numId w:val="2"/>
        </w:numPr>
        <w:spacing w:after="160" w:line="259" w:lineRule="auto"/>
        <w:contextualSpacing/>
        <w:rPr>
          <w:rFonts w:eastAsia="Calibri"/>
          <w:sz w:val="24"/>
          <w:szCs w:val="24"/>
        </w:rPr>
      </w:pPr>
      <w:r w:rsidRPr="005A6ECD">
        <w:rPr>
          <w:rFonts w:eastAsia="Calibri"/>
          <w:sz w:val="24"/>
          <w:szCs w:val="24"/>
        </w:rPr>
        <w:t>Arviointi:</w:t>
      </w:r>
      <w:r w:rsidR="00E00387">
        <w:rPr>
          <w:rFonts w:eastAsia="Calibri"/>
          <w:sz w:val="24"/>
          <w:szCs w:val="24"/>
        </w:rPr>
        <w:t xml:space="preserve"> Numeer</w:t>
      </w:r>
      <w:r w:rsidRPr="005A6ECD">
        <w:rPr>
          <w:rFonts w:eastAsia="Calibri"/>
          <w:sz w:val="24"/>
          <w:szCs w:val="24"/>
        </w:rPr>
        <w:t>inen arviointi. Hyväksytyn suorituksen kriteerit: Osallistuu opetukseen, vierailuun, mahdolliseen projektiin, ja annettuihin tehtäviin omien kykyjensä mukaisesti.</w:t>
      </w:r>
    </w:p>
    <w:p w:rsidR="005A6ECD" w:rsidRPr="005A6ECD" w:rsidRDefault="005A6ECD">
      <w:pPr>
        <w:rPr>
          <w:b/>
          <w:sz w:val="24"/>
          <w:szCs w:val="24"/>
        </w:rPr>
      </w:pPr>
    </w:p>
    <w:p w:rsidR="004D0B15" w:rsidRPr="00996093" w:rsidRDefault="004D0B15">
      <w:pPr>
        <w:rPr>
          <w:sz w:val="24"/>
          <w:szCs w:val="24"/>
        </w:rPr>
      </w:pPr>
    </w:p>
    <w:sectPr w:rsidR="004D0B15" w:rsidRPr="009960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045F"/>
    <w:multiLevelType w:val="hybridMultilevel"/>
    <w:tmpl w:val="0776ADD8"/>
    <w:lvl w:ilvl="0" w:tplc="FFFFFFFF">
      <w:start w:val="1"/>
      <w:numFmt w:val="decimal"/>
      <w:lvlText w:val="%1."/>
      <w:lvlJc w:val="left"/>
      <w:pPr>
        <w:ind w:left="720" w:hanging="360"/>
      </w:pPr>
      <w:rPr>
        <w:rFonts w:ascii="Arial" w:eastAsiaTheme="minorHAnsi"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C72E0A"/>
    <w:multiLevelType w:val="multilevel"/>
    <w:tmpl w:val="CA90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E596E"/>
    <w:multiLevelType w:val="multilevel"/>
    <w:tmpl w:val="484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2458C"/>
    <w:multiLevelType w:val="multilevel"/>
    <w:tmpl w:val="8FC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454"/>
    <w:multiLevelType w:val="multilevel"/>
    <w:tmpl w:val="17406B2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E6A29"/>
    <w:multiLevelType w:val="hybridMultilevel"/>
    <w:tmpl w:val="D8ACB97E"/>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23C43FB4"/>
    <w:multiLevelType w:val="multilevel"/>
    <w:tmpl w:val="2A5E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31FA4"/>
    <w:multiLevelType w:val="hybridMultilevel"/>
    <w:tmpl w:val="F184DF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0F4108"/>
    <w:multiLevelType w:val="hybridMultilevel"/>
    <w:tmpl w:val="4664D0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05445D5"/>
    <w:multiLevelType w:val="hybridMultilevel"/>
    <w:tmpl w:val="90A8E944"/>
    <w:lvl w:ilvl="0" w:tplc="C2C0BDD2">
      <w:start w:val="8"/>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FF2460"/>
    <w:multiLevelType w:val="multilevel"/>
    <w:tmpl w:val="47D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4049E"/>
    <w:multiLevelType w:val="multilevel"/>
    <w:tmpl w:val="92DC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434E41"/>
    <w:multiLevelType w:val="multilevel"/>
    <w:tmpl w:val="B52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94F2B"/>
    <w:multiLevelType w:val="hybridMultilevel"/>
    <w:tmpl w:val="1F16029A"/>
    <w:lvl w:ilvl="0" w:tplc="0E0415B0">
      <w:start w:val="1"/>
      <w:numFmt w:val="decimal"/>
      <w:lvlText w:val="%1."/>
      <w:lvlJc w:val="left"/>
      <w:pPr>
        <w:ind w:left="1069" w:hanging="360"/>
      </w:pPr>
      <w:rPr>
        <w:rFonts w:hint="default"/>
        <w:b/>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DEE02E2"/>
    <w:multiLevelType w:val="multilevel"/>
    <w:tmpl w:val="895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2338B9"/>
    <w:multiLevelType w:val="hybridMultilevel"/>
    <w:tmpl w:val="AF469620"/>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4D67EC1"/>
    <w:multiLevelType w:val="multilevel"/>
    <w:tmpl w:val="EEC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C14D1"/>
    <w:multiLevelType w:val="multilevel"/>
    <w:tmpl w:val="7D0C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02855"/>
    <w:multiLevelType w:val="hybridMultilevel"/>
    <w:tmpl w:val="78408D08"/>
    <w:lvl w:ilvl="0" w:tplc="9AC4D3DC">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FD847E7E">
      <w:start w:val="2"/>
      <w:numFmt w:val="decimal"/>
      <w:lvlText w:val="%3"/>
      <w:lvlJc w:val="left"/>
      <w:pPr>
        <w:ind w:left="2340" w:hanging="360"/>
      </w:pPr>
      <w:rPr>
        <w:rFont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2C7F31"/>
    <w:multiLevelType w:val="hybridMultilevel"/>
    <w:tmpl w:val="9D88D962"/>
    <w:lvl w:ilvl="0" w:tplc="04A6D406">
      <w:start w:val="8"/>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A752851"/>
    <w:multiLevelType w:val="multilevel"/>
    <w:tmpl w:val="D040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11CA2"/>
    <w:multiLevelType w:val="multilevel"/>
    <w:tmpl w:val="3DEC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1A445D"/>
    <w:multiLevelType w:val="hybridMultilevel"/>
    <w:tmpl w:val="A8B48518"/>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4D2A12D3"/>
    <w:multiLevelType w:val="hybridMultilevel"/>
    <w:tmpl w:val="B25E2D8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538C6F7C"/>
    <w:multiLevelType w:val="hybridMultilevel"/>
    <w:tmpl w:val="2D243066"/>
    <w:lvl w:ilvl="0" w:tplc="58984F4A">
      <w:start w:val="9"/>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FB33AF"/>
    <w:multiLevelType w:val="multilevel"/>
    <w:tmpl w:val="EDF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22224"/>
    <w:multiLevelType w:val="hybridMultilevel"/>
    <w:tmpl w:val="B87C243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4B6773A"/>
    <w:multiLevelType w:val="hybridMultilevel"/>
    <w:tmpl w:val="F184DF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A227A36"/>
    <w:multiLevelType w:val="hybridMultilevel"/>
    <w:tmpl w:val="12188CBA"/>
    <w:lvl w:ilvl="0" w:tplc="B0703B72">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DD72897"/>
    <w:multiLevelType w:val="hybridMultilevel"/>
    <w:tmpl w:val="57861E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16E5BDF"/>
    <w:multiLevelType w:val="hybridMultilevel"/>
    <w:tmpl w:val="E1E8FC2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1" w15:restartNumberingAfterBreak="0">
    <w:nsid w:val="76D94257"/>
    <w:multiLevelType w:val="hybridMultilevel"/>
    <w:tmpl w:val="A6F4561C"/>
    <w:lvl w:ilvl="0" w:tplc="DB4CA9E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EBE1E22"/>
    <w:multiLevelType w:val="multilevel"/>
    <w:tmpl w:val="6C0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lvlOverride w:ilvl="0">
      <w:lvl w:ilvl="0">
        <w:numFmt w:val="bullet"/>
        <w:lvlText w:val=""/>
        <w:lvlJc w:val="left"/>
        <w:pPr>
          <w:tabs>
            <w:tab w:val="num" w:pos="3600"/>
          </w:tabs>
          <w:ind w:left="3600" w:hanging="360"/>
        </w:pPr>
        <w:rPr>
          <w:rFonts w:ascii="Wingdings" w:hAnsi="Wingdings" w:hint="default"/>
          <w:sz w:val="20"/>
        </w:rPr>
      </w:lvl>
    </w:lvlOverride>
  </w:num>
  <w:num w:numId="2">
    <w:abstractNumId w:val="29"/>
  </w:num>
  <w:num w:numId="3">
    <w:abstractNumId w:val="26"/>
  </w:num>
  <w:num w:numId="4">
    <w:abstractNumId w:val="3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5"/>
  </w:num>
  <w:num w:numId="8">
    <w:abstractNumId w:val="23"/>
  </w:num>
  <w:num w:numId="9">
    <w:abstractNumId w:val="15"/>
  </w:num>
  <w:num w:numId="10">
    <w:abstractNumId w:val="27"/>
  </w:num>
  <w:num w:numId="11">
    <w:abstractNumId w:val="7"/>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0"/>
  </w:num>
  <w:num w:numId="17">
    <w:abstractNumId w:val="3"/>
  </w:num>
  <w:num w:numId="18">
    <w:abstractNumId w:val="11"/>
  </w:num>
  <w:num w:numId="19">
    <w:abstractNumId w:val="32"/>
  </w:num>
  <w:num w:numId="20">
    <w:abstractNumId w:val="16"/>
  </w:num>
  <w:num w:numId="21">
    <w:abstractNumId w:val="17"/>
  </w:num>
  <w:num w:numId="22">
    <w:abstractNumId w:val="4"/>
  </w:num>
  <w:num w:numId="23">
    <w:abstractNumId w:val="14"/>
  </w:num>
  <w:num w:numId="24">
    <w:abstractNumId w:val="12"/>
  </w:num>
  <w:num w:numId="25">
    <w:abstractNumId w:val="21"/>
  </w:num>
  <w:num w:numId="26">
    <w:abstractNumId w:val="2"/>
  </w:num>
  <w:num w:numId="27">
    <w:abstractNumId w:val="20"/>
  </w:num>
  <w:num w:numId="28">
    <w:abstractNumId w:val="25"/>
  </w:num>
  <w:num w:numId="29">
    <w:abstractNumId w:val="1"/>
  </w:num>
  <w:num w:numId="30">
    <w:abstractNumId w:val="6"/>
  </w:num>
  <w:num w:numId="31">
    <w:abstractNumId w:val="13"/>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93"/>
    <w:rsid w:val="0000034D"/>
    <w:rsid w:val="000711E7"/>
    <w:rsid w:val="00112B19"/>
    <w:rsid w:val="00143F74"/>
    <w:rsid w:val="0017194D"/>
    <w:rsid w:val="004D0B15"/>
    <w:rsid w:val="004E59AC"/>
    <w:rsid w:val="005A6ECD"/>
    <w:rsid w:val="005D4520"/>
    <w:rsid w:val="005E4FA4"/>
    <w:rsid w:val="006D0577"/>
    <w:rsid w:val="007374C0"/>
    <w:rsid w:val="0086585B"/>
    <w:rsid w:val="008807BD"/>
    <w:rsid w:val="00906C15"/>
    <w:rsid w:val="00962452"/>
    <w:rsid w:val="00991F8E"/>
    <w:rsid w:val="00996093"/>
    <w:rsid w:val="009C6988"/>
    <w:rsid w:val="009F6BB9"/>
    <w:rsid w:val="00A36CBF"/>
    <w:rsid w:val="00A61632"/>
    <w:rsid w:val="00AC2503"/>
    <w:rsid w:val="00AF17A3"/>
    <w:rsid w:val="00B82B68"/>
    <w:rsid w:val="00B87035"/>
    <w:rsid w:val="00B91CDE"/>
    <w:rsid w:val="00BB42D8"/>
    <w:rsid w:val="00BB6B42"/>
    <w:rsid w:val="00CF7FB0"/>
    <w:rsid w:val="00D127A9"/>
    <w:rsid w:val="00E00387"/>
    <w:rsid w:val="00E262D0"/>
    <w:rsid w:val="00E4015C"/>
    <w:rsid w:val="00E81583"/>
    <w:rsid w:val="00E84346"/>
    <w:rsid w:val="00F47901"/>
    <w:rsid w:val="00FF3D0C"/>
    <w:rsid w:val="00FF68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A29E"/>
  <w15:docId w15:val="{119ACA3F-B2F6-47C8-A4D2-5EEF4677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36"/>
        <w:szCs w:val="36"/>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4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yvuosiyrittajan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4105</Words>
  <Characters>33253</Characters>
  <Application>Microsoft Office Word</Application>
  <DocSecurity>0</DocSecurity>
  <Lines>277</Lines>
  <Paragraphs>74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Lehtonen Jarmo</dc:creator>
  <cp:lastModifiedBy>Lehtonen Jarmo</cp:lastModifiedBy>
  <cp:revision>5</cp:revision>
  <dcterms:created xsi:type="dcterms:W3CDTF">2024-03-22T11:30:00Z</dcterms:created>
  <dcterms:modified xsi:type="dcterms:W3CDTF">2024-03-22T11:57:00Z</dcterms:modified>
</cp:coreProperties>
</file>