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795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D36BB3" w:rsidTr="002F5F29">
        <w:tc>
          <w:tcPr>
            <w:tcW w:w="9923" w:type="dxa"/>
          </w:tcPr>
          <w:p w:rsidR="00D36BB3" w:rsidRDefault="00D36BB3" w:rsidP="002F5F29">
            <w:pPr>
              <w:pStyle w:val="Otsikko2"/>
            </w:pPr>
            <w:r w:rsidRPr="004C1FCA">
              <w:t>Tavoitteet</w:t>
            </w:r>
          </w:p>
        </w:tc>
      </w:tr>
      <w:tr w:rsidR="00D36BB3" w:rsidTr="002F5F29">
        <w:tc>
          <w:tcPr>
            <w:tcW w:w="9923" w:type="dxa"/>
          </w:tcPr>
          <w:p w:rsidR="00D36BB3" w:rsidRDefault="00D36BB3" w:rsidP="002F5F29">
            <w:pPr>
              <w:pStyle w:val="Alaotsikko"/>
            </w:pPr>
            <w:r>
              <w:t>I</w:t>
            </w:r>
            <w:r w:rsidRPr="00F435FD">
              <w:t>nnostuksen ja kiinnostuksen herättäminen ja ylläpitäminen matematiikkaa kohtaan</w:t>
            </w:r>
            <w:r>
              <w:t>.</w:t>
            </w:r>
          </w:p>
          <w:p w:rsidR="00D36BB3" w:rsidRDefault="00D36BB3" w:rsidP="002F5F29">
            <w:pPr>
              <w:pStyle w:val="Alaotsikko"/>
            </w:pPr>
            <w:r>
              <w:t>M</w:t>
            </w:r>
            <w:r w:rsidRPr="00F435FD">
              <w:t xml:space="preserve">yönteisen minäkuvan ja </w:t>
            </w:r>
            <w:r w:rsidRPr="004C1FCA">
              <w:t>itseluottamuksen</w:t>
            </w:r>
            <w:r w:rsidRPr="00F435FD">
              <w:t xml:space="preserve"> kehittyminen</w:t>
            </w:r>
          </w:p>
          <w:p w:rsidR="00D36BB3" w:rsidRDefault="00D36BB3" w:rsidP="002F5F29">
            <w:pPr>
              <w:pStyle w:val="Alaotsikko"/>
            </w:pPr>
            <w:r>
              <w:t>A</w:t>
            </w:r>
            <w:r w:rsidRPr="00F435FD">
              <w:t>sioiden välisten yhteyksien havaitseminen ja päätelmien tekeminen havaintojensa pohjalta</w:t>
            </w:r>
          </w:p>
          <w:p w:rsidR="00D36BB3" w:rsidRDefault="00D36BB3" w:rsidP="002F5F29">
            <w:pPr>
              <w:pStyle w:val="Alaotsikko"/>
            </w:pPr>
            <w:r>
              <w:t>P</w:t>
            </w:r>
            <w:r w:rsidRPr="00F435FD">
              <w:t xml:space="preserve">äättelyn ja ratkaisun esittäminen toisille konkreettisin keinoin (välinein, piirroksin, suullisesti ja kirjallisesti ja </w:t>
            </w:r>
            <w:proofErr w:type="spellStart"/>
            <w:r w:rsidRPr="00F435FD">
              <w:t>tvt:tä</w:t>
            </w:r>
            <w:proofErr w:type="spellEnd"/>
            <w:r w:rsidRPr="00F435FD">
              <w:t xml:space="preserve"> hyödyntäen)</w:t>
            </w:r>
          </w:p>
          <w:p w:rsidR="00D36BB3" w:rsidRDefault="00D36BB3" w:rsidP="002F5F29">
            <w:pPr>
              <w:pStyle w:val="Alaotsikko"/>
            </w:pPr>
            <w:r>
              <w:t>P</w:t>
            </w:r>
            <w:r w:rsidRPr="00F435FD">
              <w:t>äättely- ja ongelmanratkaisutaitojen kehittäminen</w:t>
            </w:r>
          </w:p>
          <w:p w:rsidR="00D36BB3" w:rsidRDefault="00D36BB3" w:rsidP="002F5F29">
            <w:pPr>
              <w:pStyle w:val="Alaotsikko"/>
            </w:pPr>
            <w:r>
              <w:t>M</w:t>
            </w:r>
            <w:r w:rsidRPr="00F435FD">
              <w:t>atemaattisten merkintöjen ja käsitteiden ymmärtäminen</w:t>
            </w:r>
          </w:p>
          <w:p w:rsidR="00D36BB3" w:rsidRDefault="00D36BB3" w:rsidP="002F5F29">
            <w:pPr>
              <w:pStyle w:val="Alaotsikko"/>
            </w:pPr>
            <w:r>
              <w:t>L</w:t>
            </w:r>
            <w:r w:rsidRPr="00F435FD">
              <w:t>ukukäsitteen kehittyminen ja kymmenjärjestelmän periaatteen ymmärtäminen</w:t>
            </w:r>
          </w:p>
          <w:p w:rsidR="00D36BB3" w:rsidRDefault="00D36BB3" w:rsidP="002F5F29">
            <w:pPr>
              <w:pStyle w:val="Alaotsikko"/>
            </w:pPr>
            <w:r>
              <w:t>P</w:t>
            </w:r>
            <w:r w:rsidRPr="00F435FD">
              <w:t>eruslaskutoimitusten periaatteisiin ja ominaisuuksiin tutustuminen</w:t>
            </w:r>
          </w:p>
          <w:p w:rsidR="00D36BB3" w:rsidRDefault="00D36BB3" w:rsidP="002F5F29">
            <w:pPr>
              <w:pStyle w:val="Alaotsikko"/>
            </w:pPr>
            <w:r>
              <w:t>S</w:t>
            </w:r>
            <w:r w:rsidRPr="00F435FD">
              <w:t>ujuva</w:t>
            </w:r>
            <w:r>
              <w:t>n peruslaskutaidon kehittäminen</w:t>
            </w:r>
          </w:p>
          <w:p w:rsidR="00D36BB3" w:rsidRDefault="00D36BB3" w:rsidP="002F5F29">
            <w:pPr>
              <w:pStyle w:val="Alaotsikko"/>
            </w:pPr>
            <w:r>
              <w:t>E</w:t>
            </w:r>
            <w:r w:rsidRPr="00F435FD">
              <w:t>rilaisten päässälaskustrategioiden käyttäminen</w:t>
            </w:r>
          </w:p>
          <w:p w:rsidR="00D36BB3" w:rsidRDefault="00D36BB3" w:rsidP="002F5F29">
            <w:pPr>
              <w:pStyle w:val="Alaotsikko"/>
            </w:pPr>
            <w:r>
              <w:t>G</w:t>
            </w:r>
            <w:r w:rsidRPr="00F435FD">
              <w:t>eometrisiin muotoihin tutustuminen ja niiden ominaisuuksien havainnoiminen</w:t>
            </w:r>
          </w:p>
          <w:p w:rsidR="00D36BB3" w:rsidRDefault="00D36BB3" w:rsidP="002F5F29">
            <w:pPr>
              <w:pStyle w:val="Alaotsikko"/>
            </w:pPr>
            <w:r>
              <w:t>M</w:t>
            </w:r>
            <w:r w:rsidRPr="00F435FD">
              <w:t>ittaamisen periaatteen ymmärtäminen</w:t>
            </w:r>
          </w:p>
          <w:p w:rsidR="00D36BB3" w:rsidRDefault="00D36BB3" w:rsidP="002F5F29">
            <w:pPr>
              <w:pStyle w:val="Alaotsikko"/>
            </w:pPr>
            <w:r>
              <w:t>T</w:t>
            </w:r>
            <w:r w:rsidRPr="00F435FD">
              <w:t>aulukoihin ja diagrammeihin tutustuminen</w:t>
            </w:r>
          </w:p>
          <w:p w:rsidR="00D36BB3" w:rsidRDefault="00D36BB3" w:rsidP="002F5F29">
            <w:pPr>
              <w:pStyle w:val="Alaotsikko"/>
            </w:pPr>
            <w:r>
              <w:t>V</w:t>
            </w:r>
            <w:r w:rsidRPr="00F435FD">
              <w:t>aiheittaisten toimintaohjeiden laatiminen ja ohjeen mukaan toimiminen</w:t>
            </w:r>
          </w:p>
          <w:p w:rsidR="00D36BB3" w:rsidRDefault="00D36BB3" w:rsidP="002F5F29"/>
        </w:tc>
      </w:tr>
    </w:tbl>
    <w:p w:rsidR="002F5F29" w:rsidRPr="002F5F29" w:rsidRDefault="002F5F29" w:rsidP="002F5F29">
      <w:pPr>
        <w:pStyle w:val="Yltunniste"/>
        <w:rPr>
          <w:sz w:val="28"/>
          <w:szCs w:val="28"/>
        </w:rPr>
      </w:pPr>
      <w:r w:rsidRPr="002F5F29">
        <w:rPr>
          <w:rFonts w:eastAsia="Calibri"/>
          <w:sz w:val="28"/>
          <w:szCs w:val="28"/>
        </w:rPr>
        <w:t>Matematiikka 1. luokka</w:t>
      </w:r>
    </w:p>
    <w:p w:rsidR="00D36BB3" w:rsidRDefault="00D36BB3" w:rsidP="00D36BB3">
      <w:pPr>
        <w:spacing w:after="200"/>
      </w:pPr>
    </w:p>
    <w:p w:rsidR="00D36BB3" w:rsidRDefault="00D36BB3" w:rsidP="00D36BB3">
      <w:pPr>
        <w:pStyle w:val="Otsikko4"/>
      </w:pPr>
      <w:r>
        <w:br w:type="page"/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6"/>
        <w:gridCol w:w="4422"/>
        <w:gridCol w:w="3565"/>
      </w:tblGrid>
      <w:tr w:rsidR="00D36BB3" w:rsidTr="00E911B3">
        <w:tc>
          <w:tcPr>
            <w:tcW w:w="9862" w:type="dxa"/>
            <w:gridSpan w:val="3"/>
          </w:tcPr>
          <w:p w:rsidR="00D36BB3" w:rsidRDefault="00D36BB3" w:rsidP="00E911B3">
            <w:pPr>
              <w:pStyle w:val="Otsikko2"/>
            </w:pPr>
            <w:r>
              <w:lastRenderedPageBreak/>
              <w:t>Oppisisällöt</w:t>
            </w:r>
          </w:p>
        </w:tc>
      </w:tr>
      <w:tr w:rsidR="00D36BB3" w:rsidTr="00E911B3">
        <w:tc>
          <w:tcPr>
            <w:tcW w:w="1924" w:type="dxa"/>
          </w:tcPr>
          <w:p w:rsidR="00D36BB3" w:rsidRDefault="00D36BB3" w:rsidP="00E911B3">
            <w:pPr>
              <w:pStyle w:val="Otsikko3"/>
            </w:pPr>
            <w:r>
              <w:rPr>
                <w:rFonts w:eastAsia="Calibri"/>
              </w:rPr>
              <w:t>Osa-alue</w:t>
            </w:r>
          </w:p>
        </w:tc>
        <w:tc>
          <w:tcPr>
            <w:tcW w:w="4395" w:type="dxa"/>
          </w:tcPr>
          <w:p w:rsidR="00D36BB3" w:rsidRDefault="00D36BB3" w:rsidP="00E911B3">
            <w:pPr>
              <w:pStyle w:val="Otsikko3"/>
            </w:pPr>
            <w:r>
              <w:rPr>
                <w:rFonts w:eastAsia="Calibri"/>
              </w:rPr>
              <w:t>Sisältö</w:t>
            </w:r>
          </w:p>
        </w:tc>
        <w:tc>
          <w:tcPr>
            <w:tcW w:w="3543" w:type="dxa"/>
          </w:tcPr>
          <w:p w:rsidR="00D36BB3" w:rsidRDefault="00D36BB3" w:rsidP="00E911B3">
            <w:pPr>
              <w:pStyle w:val="Otsikko3"/>
            </w:pPr>
            <w:r>
              <w:rPr>
                <w:rFonts w:eastAsia="Calibri"/>
              </w:rPr>
              <w:t>Laaja-alainen osaaminen</w:t>
            </w:r>
          </w:p>
        </w:tc>
      </w:tr>
      <w:tr w:rsidR="00D36BB3" w:rsidTr="00E911B3">
        <w:tc>
          <w:tcPr>
            <w:tcW w:w="1924" w:type="dxa"/>
          </w:tcPr>
          <w:p w:rsidR="002F5F29" w:rsidRDefault="002F5F29" w:rsidP="002F5F29">
            <w:pPr>
              <w:pStyle w:val="Otsikko3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S1 </w:t>
            </w:r>
          </w:p>
          <w:p w:rsidR="00D36BB3" w:rsidRDefault="00D36BB3" w:rsidP="002F5F29">
            <w:pPr>
              <w:pStyle w:val="Otsikko3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Ajattelun taidot</w:t>
            </w:r>
          </w:p>
          <w:p w:rsidR="002F5F29" w:rsidRPr="002F5F29" w:rsidRDefault="002F5F29" w:rsidP="002F5F29">
            <w:pPr>
              <w:rPr>
                <w:lang w:eastAsia="fi-FI"/>
              </w:rPr>
            </w:pPr>
          </w:p>
        </w:tc>
        <w:tc>
          <w:tcPr>
            <w:tcW w:w="4395" w:type="dxa"/>
          </w:tcPr>
          <w:p w:rsidR="00D36BB3" w:rsidRDefault="00D36BB3" w:rsidP="00E911B3">
            <w:pPr>
              <w:pStyle w:val="Alaotsikko"/>
            </w:pPr>
            <w:r>
              <w:t>Y</w:t>
            </w:r>
            <w:r w:rsidRPr="00F435FD">
              <w:t>htäläisyyksien, erojen ja säännönmukaisuuksien löytäminen</w:t>
            </w:r>
          </w:p>
          <w:p w:rsidR="00D36BB3" w:rsidRPr="00F435FD" w:rsidRDefault="00D36BB3" w:rsidP="00E911B3">
            <w:pPr>
              <w:pStyle w:val="Alaotsikko"/>
            </w:pPr>
            <w:r>
              <w:t>V</w:t>
            </w:r>
            <w:r w:rsidRPr="00F435FD">
              <w:t xml:space="preserve">ertailu, luokittelu, </w:t>
            </w:r>
            <w:r w:rsidRPr="004C1FCA">
              <w:rPr>
                <w:rStyle w:val="Hienovarainenkorostus"/>
              </w:rPr>
              <w:t>järjestykseen</w:t>
            </w:r>
            <w:r w:rsidRPr="00F435FD">
              <w:t xml:space="preserve"> asettaminen</w:t>
            </w:r>
          </w:p>
          <w:p w:rsidR="00D36BB3" w:rsidRDefault="00D36BB3" w:rsidP="00E911B3">
            <w:pPr>
              <w:pStyle w:val="Alaotsikko"/>
            </w:pPr>
            <w:r>
              <w:t>Syy</w:t>
            </w:r>
            <w:r w:rsidRPr="00F435FD">
              <w:t xml:space="preserve"> ja seuraussuhteiden havaitsemine</w:t>
            </w:r>
            <w:r>
              <w:t>n</w:t>
            </w:r>
          </w:p>
          <w:p w:rsidR="00D36BB3" w:rsidRDefault="00D36BB3" w:rsidP="00E911B3">
            <w:pPr>
              <w:pStyle w:val="Alaotsikko"/>
            </w:pPr>
            <w:r>
              <w:t>T</w:t>
            </w:r>
            <w:r w:rsidRPr="00F435FD">
              <w:t>utustuminen ohjelmoinnin alkeisiin</w:t>
            </w:r>
          </w:p>
        </w:tc>
        <w:tc>
          <w:tcPr>
            <w:tcW w:w="3543" w:type="dxa"/>
          </w:tcPr>
          <w:p w:rsidR="00D36BB3" w:rsidRPr="00F435FD" w:rsidRDefault="00D36BB3" w:rsidP="00E911B3">
            <w:pPr>
              <w:pStyle w:val="Alaotsikko"/>
            </w:pPr>
            <w:r>
              <w:t>ajattelu ja oppimaan oppiminen (L1)</w:t>
            </w:r>
          </w:p>
          <w:p w:rsidR="00D36BB3" w:rsidRPr="00F435FD" w:rsidRDefault="00D36BB3" w:rsidP="00E911B3">
            <w:pPr>
              <w:pStyle w:val="Alaotsikko"/>
            </w:pPr>
            <w:r>
              <w:t>vuorovaikutus ja ilmaisu (L2)</w:t>
            </w:r>
          </w:p>
          <w:p w:rsidR="00D36BB3" w:rsidRPr="00F435FD" w:rsidRDefault="00D36BB3" w:rsidP="00E911B3">
            <w:pPr>
              <w:pStyle w:val="Alaotsikko"/>
            </w:pPr>
            <w:r>
              <w:t>arjen taidot (L3)</w:t>
            </w:r>
          </w:p>
          <w:p w:rsidR="00D36BB3" w:rsidRPr="00F435FD" w:rsidRDefault="00D36BB3" w:rsidP="00E911B3">
            <w:pPr>
              <w:pStyle w:val="Alaotsikko"/>
            </w:pPr>
            <w:r>
              <w:t>monilukutaito (L4)</w:t>
            </w:r>
          </w:p>
          <w:p w:rsidR="00D36BB3" w:rsidRPr="00F435FD" w:rsidRDefault="00D36BB3" w:rsidP="00E911B3">
            <w:pPr>
              <w:pStyle w:val="Alaotsikko"/>
            </w:pPr>
            <w:r>
              <w:t>tieto- ja viestintäteknologinen osaaminen (L5)</w:t>
            </w:r>
          </w:p>
        </w:tc>
      </w:tr>
      <w:tr w:rsidR="00D36BB3" w:rsidTr="00E911B3">
        <w:tc>
          <w:tcPr>
            <w:tcW w:w="1924" w:type="dxa"/>
          </w:tcPr>
          <w:p w:rsidR="002F5F29" w:rsidRDefault="002F5F29" w:rsidP="00E911B3">
            <w:pPr>
              <w:pStyle w:val="Otsikko3"/>
              <w:rPr>
                <w:rFonts w:eastAsia="Calibri"/>
              </w:rPr>
            </w:pPr>
            <w:r>
              <w:rPr>
                <w:rFonts w:eastAsia="Calibri"/>
              </w:rPr>
              <w:t>S2</w:t>
            </w:r>
          </w:p>
          <w:p w:rsidR="00D36BB3" w:rsidRDefault="00D36BB3" w:rsidP="002F5F29">
            <w:pPr>
              <w:pStyle w:val="Otsikko3"/>
            </w:pPr>
            <w:r>
              <w:rPr>
                <w:rFonts w:eastAsia="Calibri"/>
              </w:rPr>
              <w:t>Luvut ja laskutoimitukse</w:t>
            </w:r>
            <w:r w:rsidR="002F5F29">
              <w:rPr>
                <w:rFonts w:eastAsia="Calibri"/>
              </w:rPr>
              <w:t>t</w:t>
            </w:r>
          </w:p>
        </w:tc>
        <w:tc>
          <w:tcPr>
            <w:tcW w:w="4395" w:type="dxa"/>
            <w:shd w:val="clear" w:color="auto" w:fill="FFFFFF" w:themeFill="background1"/>
          </w:tcPr>
          <w:p w:rsidR="00D36BB3" w:rsidRDefault="00D36BB3" w:rsidP="00E911B3">
            <w:pPr>
              <w:pStyle w:val="Alaotsikko"/>
            </w:pPr>
            <w:r>
              <w:t>L</w:t>
            </w:r>
            <w:r w:rsidRPr="00F435FD">
              <w:t>ukumäärän, lukusanan ja numeromerkinnän yhteys</w:t>
            </w:r>
          </w:p>
          <w:p w:rsidR="00D36BB3" w:rsidRPr="002F5F29" w:rsidRDefault="00D36BB3" w:rsidP="00E911B3">
            <w:pPr>
              <w:pStyle w:val="Alaotsikko"/>
            </w:pPr>
            <w:r>
              <w:t>L</w:t>
            </w:r>
            <w:r w:rsidRPr="00F435FD">
              <w:t>ukualue 0-100</w:t>
            </w:r>
            <w:r>
              <w:t xml:space="preserve">, </w:t>
            </w:r>
            <w:r w:rsidRPr="002F5F29">
              <w:rPr>
                <w:highlight w:val="lightGray"/>
                <w:shd w:val="clear" w:color="auto" w:fill="00B0F0"/>
              </w:rPr>
              <w:t>keskeisin 0-20</w:t>
            </w:r>
          </w:p>
          <w:p w:rsidR="00D36BB3" w:rsidRDefault="00D36BB3" w:rsidP="00E911B3">
            <w:pPr>
              <w:pStyle w:val="Alaotsikko"/>
            </w:pPr>
            <w:r>
              <w:t>K</w:t>
            </w:r>
            <w:r w:rsidRPr="00F435FD">
              <w:t>ymmenylitys ja -alitus</w:t>
            </w:r>
          </w:p>
          <w:p w:rsidR="00D36BB3" w:rsidRDefault="00D36BB3" w:rsidP="00E911B3">
            <w:pPr>
              <w:pStyle w:val="Alaotsikko"/>
            </w:pPr>
            <w:r>
              <w:t>Y</w:t>
            </w:r>
            <w:r w:rsidRPr="00F435FD">
              <w:t>hteen-ja vähennyslasku sekä niiden välinen yhteys</w:t>
            </w:r>
          </w:p>
          <w:p w:rsidR="00D36BB3" w:rsidRDefault="00D36BB3" w:rsidP="00E911B3">
            <w:pPr>
              <w:pStyle w:val="Alaotsikko"/>
            </w:pPr>
            <w:r>
              <w:t>V</w:t>
            </w:r>
            <w:r w:rsidRPr="00F435FD">
              <w:t>aihd</w:t>
            </w:r>
            <w:r>
              <w:t>annaisuuden ja liitännäisyyden h</w:t>
            </w:r>
            <w:r w:rsidRPr="00F435FD">
              <w:t>yödyntäminen yhteenlaskussa</w:t>
            </w:r>
          </w:p>
          <w:p w:rsidR="00D36BB3" w:rsidRDefault="00D36BB3" w:rsidP="00E911B3">
            <w:pPr>
              <w:pStyle w:val="Alaotsikko"/>
            </w:pPr>
            <w:r>
              <w:t>L</w:t>
            </w:r>
            <w:r w:rsidRPr="00F435FD">
              <w:t>ukujen suuruusvertailu</w:t>
            </w:r>
          </w:p>
          <w:p w:rsidR="00D36BB3" w:rsidRDefault="00D36BB3" w:rsidP="00E911B3">
            <w:pPr>
              <w:pStyle w:val="Alaotsikko"/>
            </w:pPr>
            <w:r>
              <w:t>L</w:t>
            </w:r>
            <w:r w:rsidRPr="00F435FD">
              <w:t>ukujen ominaisuudet: parillisuus, monikerrat ja puolittaminen</w:t>
            </w:r>
          </w:p>
          <w:p w:rsidR="00D36BB3" w:rsidRDefault="00D36BB3" w:rsidP="00E911B3">
            <w:pPr>
              <w:pStyle w:val="Alaotsikko"/>
            </w:pPr>
            <w:r>
              <w:t>L</w:t>
            </w:r>
            <w:r w:rsidRPr="00F435FD">
              <w:t xml:space="preserve">ukujen 1-10 </w:t>
            </w:r>
            <w:proofErr w:type="spellStart"/>
            <w:r w:rsidRPr="00F435FD">
              <w:t>hajotelmat</w:t>
            </w:r>
            <w:proofErr w:type="spellEnd"/>
          </w:p>
          <w:p w:rsidR="00D36BB3" w:rsidRPr="00934F97" w:rsidRDefault="00D36BB3" w:rsidP="002F5F29">
            <w:pPr>
              <w:pStyle w:val="Luettelokappale"/>
              <w:numPr>
                <w:ilvl w:val="0"/>
                <w:numId w:val="0"/>
              </w:numPr>
              <w:ind w:left="720"/>
            </w:pPr>
          </w:p>
        </w:tc>
        <w:tc>
          <w:tcPr>
            <w:tcW w:w="3543" w:type="dxa"/>
          </w:tcPr>
          <w:p w:rsidR="00D36BB3" w:rsidRPr="00F435FD" w:rsidRDefault="00D36BB3" w:rsidP="00E911B3">
            <w:pPr>
              <w:pStyle w:val="Alaotsikko"/>
            </w:pPr>
            <w:r>
              <w:t>ajattelu ja oppimaan oppiminen (L1)</w:t>
            </w:r>
          </w:p>
          <w:p w:rsidR="00D36BB3" w:rsidRPr="00F435FD" w:rsidRDefault="00D36BB3" w:rsidP="00E911B3">
            <w:pPr>
              <w:pStyle w:val="Alaotsikko"/>
            </w:pPr>
            <w:r>
              <w:t>vuorovaikutus ja ilmaisu (L2)</w:t>
            </w:r>
          </w:p>
          <w:p w:rsidR="00D36BB3" w:rsidRPr="00F435FD" w:rsidRDefault="00D36BB3" w:rsidP="00E911B3">
            <w:pPr>
              <w:pStyle w:val="Alaotsikko"/>
            </w:pPr>
            <w:r>
              <w:t>arjen taidot (L3)</w:t>
            </w:r>
          </w:p>
          <w:p w:rsidR="00D36BB3" w:rsidRPr="00F435FD" w:rsidRDefault="00D36BB3" w:rsidP="00E911B3">
            <w:pPr>
              <w:pStyle w:val="Alaotsikko"/>
            </w:pPr>
            <w:r>
              <w:t>monilukutaito (L4)</w:t>
            </w:r>
          </w:p>
          <w:p w:rsidR="00D36BB3" w:rsidRPr="00F435FD" w:rsidRDefault="00D36BB3" w:rsidP="00E911B3">
            <w:pPr>
              <w:pStyle w:val="Alaotsikko"/>
            </w:pPr>
            <w:r>
              <w:t>tieto- ja viestintäteknologinen osaaminen (L5)</w:t>
            </w:r>
          </w:p>
          <w:p w:rsidR="00D36BB3" w:rsidRPr="00F435FD" w:rsidRDefault="002F5F29" w:rsidP="00E911B3">
            <w:pPr>
              <w:pStyle w:val="Alaotsikko"/>
              <w:numPr>
                <w:ilvl w:val="0"/>
                <w:numId w:val="0"/>
              </w:numPr>
              <w:ind w:left="399"/>
            </w:pPr>
            <w:r w:rsidRPr="002F5F29">
              <w:rPr>
                <w:highlight w:val="lightGray"/>
                <w:shd w:val="clear" w:color="auto" w:fill="00B0F0"/>
              </w:rPr>
              <w:t>Tutustutaan rahoihin, rahalaskuihin ja rahan arvon ymmärtämiseen esim. leikkien (L3)</w:t>
            </w:r>
          </w:p>
        </w:tc>
      </w:tr>
      <w:tr w:rsidR="00D36BB3" w:rsidTr="00E911B3">
        <w:tc>
          <w:tcPr>
            <w:tcW w:w="1924" w:type="dxa"/>
          </w:tcPr>
          <w:p w:rsidR="002F5F29" w:rsidRDefault="002F5F29" w:rsidP="00E911B3">
            <w:pPr>
              <w:pStyle w:val="Otsikko3"/>
              <w:rPr>
                <w:rFonts w:eastAsia="Calibri"/>
              </w:rPr>
            </w:pPr>
            <w:r>
              <w:rPr>
                <w:rFonts w:eastAsia="Calibri"/>
              </w:rPr>
              <w:t>S3</w:t>
            </w:r>
          </w:p>
          <w:p w:rsidR="00D36BB3" w:rsidRDefault="00D36BB3" w:rsidP="00E911B3">
            <w:pPr>
              <w:pStyle w:val="Otsikko3"/>
            </w:pPr>
            <w:r>
              <w:rPr>
                <w:rFonts w:eastAsia="Calibri"/>
              </w:rPr>
              <w:t>Geometria ja mittaaminen</w:t>
            </w:r>
          </w:p>
        </w:tc>
        <w:tc>
          <w:tcPr>
            <w:tcW w:w="4395" w:type="dxa"/>
          </w:tcPr>
          <w:p w:rsidR="00D36BB3" w:rsidRDefault="00D36BB3" w:rsidP="00E911B3">
            <w:pPr>
              <w:pStyle w:val="Alaotsikko"/>
            </w:pPr>
            <w:r>
              <w:t>K</w:t>
            </w:r>
            <w:r w:rsidRPr="00F435FD">
              <w:t>appaleiden ja tasokuvioiden tutkiminen ja nimeäminen</w:t>
            </w:r>
          </w:p>
          <w:p w:rsidR="00D36BB3" w:rsidRDefault="00D36BB3" w:rsidP="00E911B3">
            <w:pPr>
              <w:pStyle w:val="Alaotsikko"/>
            </w:pPr>
            <w:r>
              <w:t>M</w:t>
            </w:r>
            <w:r w:rsidRPr="00F435FD">
              <w:t xml:space="preserve">ittaamisen periaatteet </w:t>
            </w:r>
          </w:p>
          <w:p w:rsidR="00D36BB3" w:rsidRDefault="00D36BB3" w:rsidP="00E911B3">
            <w:pPr>
              <w:pStyle w:val="Alaotsikko"/>
            </w:pPr>
            <w:r>
              <w:t>K</w:t>
            </w:r>
            <w:r w:rsidRPr="00F435FD">
              <w:t>ello: tasatunnit, puolet tunnit</w:t>
            </w:r>
          </w:p>
          <w:p w:rsidR="00D36BB3" w:rsidRDefault="00D36BB3" w:rsidP="00E911B3">
            <w:pPr>
              <w:pStyle w:val="Alaotsikko"/>
              <w:numPr>
                <w:ilvl w:val="0"/>
                <w:numId w:val="0"/>
              </w:numPr>
              <w:ind w:left="399"/>
            </w:pPr>
          </w:p>
        </w:tc>
        <w:tc>
          <w:tcPr>
            <w:tcW w:w="3543" w:type="dxa"/>
          </w:tcPr>
          <w:p w:rsidR="00D36BB3" w:rsidRPr="00F435FD" w:rsidRDefault="00D36BB3" w:rsidP="00E911B3">
            <w:pPr>
              <w:pStyle w:val="Alaotsikko"/>
            </w:pPr>
            <w:r>
              <w:t>ajattelu ja oppimaan oppiminen (L1)</w:t>
            </w:r>
          </w:p>
          <w:p w:rsidR="00D36BB3" w:rsidRPr="00F435FD" w:rsidRDefault="00D36BB3" w:rsidP="00E911B3">
            <w:pPr>
              <w:pStyle w:val="Alaotsikko"/>
            </w:pPr>
            <w:r>
              <w:t>vuorovaikutus ja ilmaisu (L2)</w:t>
            </w:r>
          </w:p>
          <w:p w:rsidR="00D36BB3" w:rsidRPr="00F435FD" w:rsidRDefault="00D36BB3" w:rsidP="00E911B3">
            <w:pPr>
              <w:pStyle w:val="Alaotsikko"/>
            </w:pPr>
            <w:r>
              <w:t>arjen taidot (L3)</w:t>
            </w:r>
          </w:p>
          <w:p w:rsidR="00D36BB3" w:rsidRPr="00F435FD" w:rsidRDefault="00D36BB3" w:rsidP="00E911B3">
            <w:pPr>
              <w:pStyle w:val="Alaotsikko"/>
            </w:pPr>
            <w:r>
              <w:t>monilukutaito (L4)</w:t>
            </w:r>
          </w:p>
          <w:p w:rsidR="00D36BB3" w:rsidRPr="00B1291A" w:rsidRDefault="00D36BB3" w:rsidP="00E911B3">
            <w:pPr>
              <w:pStyle w:val="Alaotsikko"/>
            </w:pPr>
            <w:r>
              <w:t>tieto- ja viestintäteknologinen osaaminen (L5)</w:t>
            </w:r>
          </w:p>
        </w:tc>
      </w:tr>
      <w:tr w:rsidR="00D36BB3" w:rsidTr="00E911B3">
        <w:tc>
          <w:tcPr>
            <w:tcW w:w="1924" w:type="dxa"/>
          </w:tcPr>
          <w:p w:rsidR="002F5F29" w:rsidRDefault="002F5F29" w:rsidP="00E911B3">
            <w:pPr>
              <w:pStyle w:val="Otsikko3"/>
              <w:rPr>
                <w:rFonts w:eastAsia="Calibri"/>
              </w:rPr>
            </w:pPr>
            <w:r>
              <w:rPr>
                <w:rFonts w:eastAsia="Calibri"/>
              </w:rPr>
              <w:t>S4</w:t>
            </w:r>
          </w:p>
          <w:p w:rsidR="002F5F29" w:rsidRDefault="00D36BB3" w:rsidP="00E911B3">
            <w:pPr>
              <w:pStyle w:val="Otsikko3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Tietojenkäsit</w:t>
            </w:r>
            <w:proofErr w:type="spellEnd"/>
            <w:r w:rsidR="002F5F29">
              <w:rPr>
                <w:rFonts w:eastAsia="Calibri"/>
              </w:rPr>
              <w:t>-</w:t>
            </w:r>
          </w:p>
          <w:p w:rsidR="00D36BB3" w:rsidRDefault="00D36BB3" w:rsidP="002F5F29">
            <w:pPr>
              <w:pStyle w:val="Otsikko3"/>
            </w:pPr>
            <w:proofErr w:type="spellStart"/>
            <w:r>
              <w:rPr>
                <w:rFonts w:eastAsia="Calibri"/>
              </w:rPr>
              <w:t>tely</w:t>
            </w:r>
            <w:proofErr w:type="spellEnd"/>
            <w:r>
              <w:rPr>
                <w:rFonts w:eastAsia="Calibri"/>
              </w:rPr>
              <w:t xml:space="preserve"> ja tilastot</w:t>
            </w:r>
          </w:p>
        </w:tc>
        <w:tc>
          <w:tcPr>
            <w:tcW w:w="4395" w:type="dxa"/>
          </w:tcPr>
          <w:p w:rsidR="00D36BB3" w:rsidRPr="00F435FD" w:rsidRDefault="00D36BB3" w:rsidP="00E911B3">
            <w:pPr>
              <w:pStyle w:val="Alaotsikko"/>
            </w:pPr>
            <w:r>
              <w:t>Y</w:t>
            </w:r>
            <w:r w:rsidRPr="00F435FD">
              <w:t>ksinkertaiset taulukot ja diagrammit</w:t>
            </w:r>
          </w:p>
        </w:tc>
        <w:tc>
          <w:tcPr>
            <w:tcW w:w="3543" w:type="dxa"/>
          </w:tcPr>
          <w:p w:rsidR="00D36BB3" w:rsidRPr="00F435FD" w:rsidRDefault="00D36BB3" w:rsidP="00E911B3">
            <w:pPr>
              <w:pStyle w:val="Alaotsikko"/>
            </w:pPr>
            <w:r>
              <w:t>ajattelu ja oppimaan oppiminen (L1)</w:t>
            </w:r>
          </w:p>
          <w:p w:rsidR="00D36BB3" w:rsidRPr="00F435FD" w:rsidRDefault="00D36BB3" w:rsidP="00E911B3">
            <w:pPr>
              <w:pStyle w:val="Alaotsikko"/>
            </w:pPr>
            <w:r>
              <w:t>vuorovaikutus ja ilmaisu (L2)</w:t>
            </w:r>
          </w:p>
          <w:p w:rsidR="00D36BB3" w:rsidRPr="00F435FD" w:rsidRDefault="00D36BB3" w:rsidP="00E911B3">
            <w:pPr>
              <w:pStyle w:val="Alaotsikko"/>
            </w:pPr>
            <w:r>
              <w:t>arjen taidot (L3)</w:t>
            </w:r>
          </w:p>
          <w:p w:rsidR="00D36BB3" w:rsidRPr="00F435FD" w:rsidRDefault="00D36BB3" w:rsidP="00E911B3">
            <w:pPr>
              <w:pStyle w:val="Alaotsikko"/>
            </w:pPr>
            <w:r>
              <w:t>monilukutaito (L4)</w:t>
            </w:r>
          </w:p>
          <w:p w:rsidR="00D36BB3" w:rsidRPr="00F435FD" w:rsidRDefault="00D36BB3" w:rsidP="00E911B3">
            <w:pPr>
              <w:pStyle w:val="Alaotsikko"/>
            </w:pPr>
            <w:r>
              <w:t>tieto- ja viestintäteknologinen osaaminen (L5)</w:t>
            </w:r>
          </w:p>
        </w:tc>
      </w:tr>
    </w:tbl>
    <w:p w:rsidR="00D36BB3" w:rsidRDefault="00D36BB3" w:rsidP="00D36BB3">
      <w:r>
        <w:br w:type="page"/>
      </w:r>
    </w:p>
    <w:tbl>
      <w:tblPr>
        <w:tblpPr w:leftFromText="141" w:rightFromText="141" w:horzAnchor="margin" w:tblpY="555"/>
        <w:tblW w:w="9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D36BB3" w:rsidTr="002F5F29">
        <w:trPr>
          <w:trHeight w:val="315"/>
        </w:trPr>
        <w:tc>
          <w:tcPr>
            <w:tcW w:w="9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BB3" w:rsidRDefault="00D36BB3" w:rsidP="002F5F29">
            <w:pPr>
              <w:pStyle w:val="Otsikko2"/>
            </w:pPr>
            <w:r>
              <w:lastRenderedPageBreak/>
              <w:t>Arviointi</w:t>
            </w:r>
          </w:p>
        </w:tc>
      </w:tr>
      <w:tr w:rsidR="00D36BB3" w:rsidTr="002F5F29">
        <w:tc>
          <w:tcPr>
            <w:tcW w:w="9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BB3" w:rsidRDefault="00D36BB3" w:rsidP="002F5F29">
            <w:pPr>
              <w:pStyle w:val="Otsikko3"/>
            </w:pPr>
            <w:r>
              <w:t>Hyvä osaaminen</w:t>
            </w:r>
          </w:p>
          <w:p w:rsidR="00D36BB3" w:rsidRDefault="00D36BB3" w:rsidP="002F5F29">
            <w:pPr>
              <w:pStyle w:val="Alaotsikko"/>
            </w:pPr>
            <w:r w:rsidRPr="00FD5419">
              <w:t xml:space="preserve">Oppilas </w:t>
            </w:r>
            <w:r>
              <w:t>ymmärtää lukumäärän, lukusanan ja numeromerkinnän yhteyden</w:t>
            </w:r>
          </w:p>
          <w:p w:rsidR="00D36BB3" w:rsidRDefault="00D36BB3" w:rsidP="002F5F29">
            <w:pPr>
              <w:pStyle w:val="Alaotsikko"/>
            </w:pPr>
            <w:r w:rsidRPr="00FD5419">
              <w:t xml:space="preserve">Oppilas </w:t>
            </w:r>
            <w:r>
              <w:t xml:space="preserve">hallitsee lukualueen 0-20 </w:t>
            </w:r>
          </w:p>
          <w:p w:rsidR="00D36BB3" w:rsidRDefault="00D36BB3" w:rsidP="002F5F29">
            <w:pPr>
              <w:pStyle w:val="Alaotsikko"/>
            </w:pPr>
            <w:r w:rsidRPr="00FD5419">
              <w:t xml:space="preserve">Oppilas </w:t>
            </w:r>
            <w:r>
              <w:t xml:space="preserve">hallitsee luvun 10 </w:t>
            </w:r>
            <w:proofErr w:type="spellStart"/>
            <w:r>
              <w:t>hajotelmat</w:t>
            </w:r>
            <w:proofErr w:type="spellEnd"/>
          </w:p>
          <w:p w:rsidR="00D36BB3" w:rsidRDefault="00D36BB3" w:rsidP="002F5F29">
            <w:pPr>
              <w:pStyle w:val="Alaotsikko"/>
            </w:pPr>
            <w:r w:rsidRPr="00FD5419">
              <w:t xml:space="preserve">Oppilas </w:t>
            </w:r>
            <w:r>
              <w:t>hallitsee kymmenylityksen</w:t>
            </w:r>
          </w:p>
          <w:p w:rsidR="00D36BB3" w:rsidRDefault="00D36BB3" w:rsidP="002F5F29">
            <w:pPr>
              <w:pStyle w:val="Alaotsikko"/>
            </w:pPr>
            <w:r w:rsidRPr="00FD5419">
              <w:t xml:space="preserve">Oppilas </w:t>
            </w:r>
            <w:r>
              <w:t>ymmärtää yhteen- ja vähennyslaskun välisen yhteyden</w:t>
            </w:r>
          </w:p>
          <w:p w:rsidR="00D36BB3" w:rsidRDefault="00D36BB3" w:rsidP="002F5F29">
            <w:pPr>
              <w:pStyle w:val="Alaotsikko"/>
            </w:pPr>
            <w:r w:rsidRPr="00FD5419">
              <w:t xml:space="preserve">Oppilas </w:t>
            </w:r>
            <w:r>
              <w:t>hallitsee lukujen suuruusvertailun</w:t>
            </w:r>
          </w:p>
          <w:p w:rsidR="00D36BB3" w:rsidRDefault="00D36BB3" w:rsidP="002F5F29">
            <w:pPr>
              <w:pStyle w:val="Alaotsikko"/>
            </w:pPr>
            <w:r w:rsidRPr="00FD5419">
              <w:t>Oppilas</w:t>
            </w:r>
            <w:r>
              <w:t xml:space="preserve"> osaa nimetä kappaleita ja tasokuvioita</w:t>
            </w:r>
          </w:p>
          <w:p w:rsidR="00D36BB3" w:rsidRDefault="00D36BB3" w:rsidP="002F5F29">
            <w:pPr>
              <w:pStyle w:val="Alaotsikko"/>
            </w:pPr>
            <w:r>
              <w:t>Oppilas hahmottaa mittalukujen suuruutta</w:t>
            </w:r>
          </w:p>
          <w:p w:rsidR="00D36BB3" w:rsidRDefault="00D36BB3" w:rsidP="002F5F29">
            <w:pPr>
              <w:pStyle w:val="Alaotsikko"/>
            </w:pPr>
            <w:r>
              <w:t xml:space="preserve">Oppilas hallitsee </w:t>
            </w:r>
            <w:proofErr w:type="spellStart"/>
            <w:r>
              <w:t>tasa</w:t>
            </w:r>
            <w:proofErr w:type="spellEnd"/>
            <w:r>
              <w:t>- ja puolet tunnit</w:t>
            </w:r>
          </w:p>
          <w:p w:rsidR="00D36BB3" w:rsidRPr="00FD5419" w:rsidRDefault="00D36BB3" w:rsidP="002F5F29">
            <w:pPr>
              <w:rPr>
                <w:rFonts w:eastAsia="Calibri"/>
              </w:rPr>
            </w:pPr>
          </w:p>
        </w:tc>
      </w:tr>
    </w:tbl>
    <w:p w:rsidR="00D36BB3" w:rsidRDefault="00D36BB3" w:rsidP="00D36BB3">
      <w:pPr>
        <w:rPr>
          <w:sz w:val="48"/>
          <w:szCs w:val="48"/>
        </w:rPr>
      </w:pPr>
      <w:r>
        <w:br w:type="page"/>
      </w:r>
    </w:p>
    <w:p w:rsidR="00D36BB3" w:rsidRPr="002F5F29" w:rsidRDefault="00D36BB3" w:rsidP="00D36BB3">
      <w:pPr>
        <w:pStyle w:val="Otsikko1"/>
        <w:rPr>
          <w:sz w:val="32"/>
          <w:szCs w:val="32"/>
        </w:rPr>
      </w:pPr>
      <w:r w:rsidRPr="002F5F29">
        <w:rPr>
          <w:rFonts w:eastAsia="Calibri"/>
          <w:sz w:val="32"/>
          <w:szCs w:val="32"/>
        </w:rPr>
        <w:lastRenderedPageBreak/>
        <w:t xml:space="preserve">Matematiikka 2. luokka 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D36BB3" w:rsidTr="00E911B3">
        <w:tc>
          <w:tcPr>
            <w:tcW w:w="9923" w:type="dxa"/>
          </w:tcPr>
          <w:p w:rsidR="00D36BB3" w:rsidRDefault="00D36BB3" w:rsidP="00E911B3">
            <w:pPr>
              <w:pStyle w:val="Otsikko2"/>
            </w:pPr>
            <w:r>
              <w:t>Tavoitteet</w:t>
            </w:r>
          </w:p>
        </w:tc>
      </w:tr>
      <w:tr w:rsidR="00D36BB3" w:rsidTr="00E911B3">
        <w:tc>
          <w:tcPr>
            <w:tcW w:w="9923" w:type="dxa"/>
          </w:tcPr>
          <w:p w:rsidR="00D36BB3" w:rsidRPr="005B489D" w:rsidRDefault="00D36BB3" w:rsidP="00E911B3">
            <w:pPr>
              <w:pStyle w:val="Alaotsikko"/>
            </w:pPr>
            <w:r>
              <w:t>Innostuksen ja kiinnostuksen herättäminen ja ylläpitäminen matematiikkaa kohtaan</w:t>
            </w:r>
          </w:p>
          <w:p w:rsidR="00D36BB3" w:rsidRPr="005B489D" w:rsidRDefault="00D36BB3" w:rsidP="00E911B3">
            <w:pPr>
              <w:pStyle w:val="Alaotsikko"/>
            </w:pPr>
            <w:r>
              <w:t>Myönteisen minäkuvan ja itseluottamuksen kehittyminen</w:t>
            </w:r>
          </w:p>
          <w:p w:rsidR="00D36BB3" w:rsidRPr="005B489D" w:rsidRDefault="00D36BB3" w:rsidP="00E911B3">
            <w:pPr>
              <w:pStyle w:val="Alaotsikko"/>
            </w:pPr>
            <w:r>
              <w:t>Asioiden välisten yhteyksien havaitseminen ja päätelmien tekeminen havaintojensa pohjalta</w:t>
            </w:r>
          </w:p>
          <w:p w:rsidR="00D36BB3" w:rsidRPr="005B489D" w:rsidRDefault="00D36BB3" w:rsidP="00E911B3">
            <w:pPr>
              <w:pStyle w:val="Alaotsikko"/>
            </w:pPr>
            <w:r>
              <w:t xml:space="preserve">Päättelyn ja ratkaisun esittäminen toisille konkreettisin keinoin (välinein, piirroksin, suullisesti ja kirjallisesti ja </w:t>
            </w:r>
            <w:proofErr w:type="spellStart"/>
            <w:r>
              <w:t>tvt:tä</w:t>
            </w:r>
            <w:proofErr w:type="spellEnd"/>
            <w:r>
              <w:t xml:space="preserve"> hyödyntäen)</w:t>
            </w:r>
          </w:p>
          <w:p w:rsidR="00D36BB3" w:rsidRPr="005B489D" w:rsidRDefault="00D36BB3" w:rsidP="00E911B3">
            <w:pPr>
              <w:pStyle w:val="Alaotsikko"/>
            </w:pPr>
            <w:r>
              <w:t>Päättely- ja ongelmanratkaisutaitojen kehittäminen</w:t>
            </w:r>
          </w:p>
          <w:p w:rsidR="00D36BB3" w:rsidRPr="005B489D" w:rsidRDefault="00D36BB3" w:rsidP="00E911B3">
            <w:pPr>
              <w:pStyle w:val="Alaotsikko"/>
            </w:pPr>
            <w:r>
              <w:t>Matemaattisten merkintöjen ja käsitteiden ymmärtäminen</w:t>
            </w:r>
          </w:p>
          <w:p w:rsidR="00D36BB3" w:rsidRPr="005B489D" w:rsidRDefault="00D36BB3" w:rsidP="00E911B3">
            <w:pPr>
              <w:pStyle w:val="Alaotsikko"/>
            </w:pPr>
            <w:r>
              <w:t>Lukukäsitteen kehittyminen ja kymmenjärjestelmän periaatteen ymmärtäminen</w:t>
            </w:r>
          </w:p>
          <w:p w:rsidR="00D36BB3" w:rsidRPr="005B489D" w:rsidRDefault="00D36BB3" w:rsidP="00E911B3">
            <w:pPr>
              <w:pStyle w:val="Alaotsikko"/>
            </w:pPr>
            <w:r>
              <w:t>Peruslaskutoimitusten periaatteisiin ja ominaisuuksiin tutustuminen</w:t>
            </w:r>
          </w:p>
          <w:p w:rsidR="00D36BB3" w:rsidRPr="005B489D" w:rsidRDefault="00D36BB3" w:rsidP="00E911B3">
            <w:pPr>
              <w:pStyle w:val="Alaotsikko"/>
            </w:pPr>
            <w:r>
              <w:t xml:space="preserve">Sujuvan peruslaskutaidon kehittäminen </w:t>
            </w:r>
          </w:p>
          <w:p w:rsidR="00D36BB3" w:rsidRPr="005B489D" w:rsidRDefault="00D36BB3" w:rsidP="00E911B3">
            <w:pPr>
              <w:pStyle w:val="Alaotsikko"/>
            </w:pPr>
            <w:r>
              <w:t>Erilaisten päässälaskustrategioiden käyttäminen</w:t>
            </w:r>
          </w:p>
          <w:p w:rsidR="00D36BB3" w:rsidRPr="005B489D" w:rsidRDefault="00D36BB3" w:rsidP="00E911B3">
            <w:pPr>
              <w:pStyle w:val="Alaotsikko"/>
            </w:pPr>
            <w:r>
              <w:t>Geometrisiin muotoihin tutustuminen ja niiden ominaisuuksien havainnoiminen</w:t>
            </w:r>
          </w:p>
          <w:p w:rsidR="00D36BB3" w:rsidRPr="005B489D" w:rsidRDefault="00D36BB3" w:rsidP="00E911B3">
            <w:pPr>
              <w:pStyle w:val="Alaotsikko"/>
            </w:pPr>
            <w:r>
              <w:t>Mittaamisen periaatteen ymmärtäminen</w:t>
            </w:r>
          </w:p>
          <w:p w:rsidR="00D36BB3" w:rsidRPr="005B489D" w:rsidRDefault="00D36BB3" w:rsidP="00E911B3">
            <w:pPr>
              <w:pStyle w:val="Alaotsikko"/>
            </w:pPr>
            <w:r>
              <w:t>Taulukoihin ja diagrammeihin tutustuminen</w:t>
            </w:r>
          </w:p>
          <w:p w:rsidR="00D36BB3" w:rsidRPr="005B489D" w:rsidRDefault="00D36BB3" w:rsidP="00E911B3">
            <w:pPr>
              <w:pStyle w:val="Alaotsikko"/>
            </w:pPr>
            <w:r>
              <w:t>Vaiheittaisten toimintaohjeiden laatiminen ja ohjeen mukaan toimiminen</w:t>
            </w:r>
          </w:p>
          <w:p w:rsidR="00D36BB3" w:rsidRDefault="00D36BB3" w:rsidP="00E911B3"/>
        </w:tc>
      </w:tr>
    </w:tbl>
    <w:p w:rsidR="00D36BB3" w:rsidRDefault="00D36BB3" w:rsidP="00D36BB3">
      <w:pPr>
        <w:spacing w:after="200"/>
      </w:pPr>
    </w:p>
    <w:p w:rsidR="00D36BB3" w:rsidRDefault="00D36BB3" w:rsidP="00D36BB3">
      <w:r>
        <w:br w:type="page"/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4394"/>
        <w:gridCol w:w="3578"/>
      </w:tblGrid>
      <w:tr w:rsidR="00D36BB3" w:rsidTr="00E911B3">
        <w:tc>
          <w:tcPr>
            <w:tcW w:w="9923" w:type="dxa"/>
            <w:gridSpan w:val="3"/>
          </w:tcPr>
          <w:p w:rsidR="00D36BB3" w:rsidRDefault="00D36BB3" w:rsidP="00E911B3">
            <w:pPr>
              <w:pStyle w:val="Otsikko2"/>
            </w:pPr>
            <w:r>
              <w:lastRenderedPageBreak/>
              <w:t>Oppisisällöt</w:t>
            </w:r>
          </w:p>
        </w:tc>
      </w:tr>
      <w:tr w:rsidR="00D36BB3" w:rsidTr="00E911B3">
        <w:tc>
          <w:tcPr>
            <w:tcW w:w="1951" w:type="dxa"/>
          </w:tcPr>
          <w:p w:rsidR="00D36BB3" w:rsidRDefault="00D36BB3" w:rsidP="00E911B3">
            <w:pPr>
              <w:pStyle w:val="Otsikko3"/>
            </w:pPr>
            <w:r>
              <w:rPr>
                <w:rFonts w:eastAsia="Calibri"/>
              </w:rPr>
              <w:t>Osa-alue</w:t>
            </w:r>
          </w:p>
        </w:tc>
        <w:tc>
          <w:tcPr>
            <w:tcW w:w="4394" w:type="dxa"/>
          </w:tcPr>
          <w:p w:rsidR="00D36BB3" w:rsidRDefault="00D36BB3" w:rsidP="00E911B3">
            <w:pPr>
              <w:pStyle w:val="Otsikko3"/>
            </w:pPr>
            <w:r>
              <w:rPr>
                <w:rFonts w:eastAsia="Calibri"/>
              </w:rPr>
              <w:t>Sisältö</w:t>
            </w:r>
          </w:p>
        </w:tc>
        <w:tc>
          <w:tcPr>
            <w:tcW w:w="3578" w:type="dxa"/>
          </w:tcPr>
          <w:p w:rsidR="00D36BB3" w:rsidRDefault="00D36BB3" w:rsidP="00E911B3">
            <w:pPr>
              <w:pStyle w:val="Otsikko3"/>
            </w:pPr>
            <w:r>
              <w:rPr>
                <w:rFonts w:eastAsia="Calibri"/>
              </w:rPr>
              <w:t>Laaja-alainen osaaminen</w:t>
            </w:r>
          </w:p>
        </w:tc>
      </w:tr>
      <w:tr w:rsidR="00D36BB3" w:rsidTr="00E911B3">
        <w:tc>
          <w:tcPr>
            <w:tcW w:w="1951" w:type="dxa"/>
          </w:tcPr>
          <w:p w:rsidR="00560DC4" w:rsidRDefault="00560DC4" w:rsidP="00E911B3">
            <w:pPr>
              <w:pStyle w:val="Otsikko3"/>
              <w:rPr>
                <w:rFonts w:eastAsia="Calibri"/>
              </w:rPr>
            </w:pPr>
            <w:r>
              <w:rPr>
                <w:rFonts w:eastAsia="Calibri"/>
              </w:rPr>
              <w:t xml:space="preserve">S1 </w:t>
            </w:r>
          </w:p>
          <w:p w:rsidR="00D36BB3" w:rsidRDefault="00D36BB3" w:rsidP="00E911B3">
            <w:pPr>
              <w:pStyle w:val="Otsikko3"/>
            </w:pPr>
            <w:r>
              <w:rPr>
                <w:rFonts w:eastAsia="Calibri"/>
              </w:rPr>
              <w:t>Ajattelun taidot</w:t>
            </w:r>
          </w:p>
        </w:tc>
        <w:tc>
          <w:tcPr>
            <w:tcW w:w="4394" w:type="dxa"/>
          </w:tcPr>
          <w:p w:rsidR="00D36BB3" w:rsidRPr="004C1FCA" w:rsidRDefault="00D36BB3" w:rsidP="00E911B3">
            <w:pPr>
              <w:pStyle w:val="Alaotsikko"/>
            </w:pPr>
            <w:r>
              <w:t>yhtäläisyyksien, erojen ja säännönmukaisuuksien löytäminen</w:t>
            </w:r>
          </w:p>
          <w:p w:rsidR="00D36BB3" w:rsidRPr="004C1FCA" w:rsidRDefault="00D36BB3" w:rsidP="00E911B3">
            <w:pPr>
              <w:pStyle w:val="Alaotsikko"/>
            </w:pPr>
            <w:r>
              <w:t>vertailu, luokittelu, järjestykseen asettaminen</w:t>
            </w:r>
          </w:p>
          <w:p w:rsidR="00D36BB3" w:rsidRPr="004C1FCA" w:rsidRDefault="00D36BB3" w:rsidP="00E911B3">
            <w:pPr>
              <w:pStyle w:val="Alaotsikko"/>
            </w:pPr>
            <w:r>
              <w:t>syy- ja seuraussuhteiden havaitseminen</w:t>
            </w:r>
          </w:p>
          <w:p w:rsidR="00D36BB3" w:rsidRPr="004C1FCA" w:rsidRDefault="00D36BB3" w:rsidP="00E911B3">
            <w:pPr>
              <w:pStyle w:val="Alaotsikko"/>
            </w:pPr>
            <w:r>
              <w:t>tutustuminen ohjelmoinnin alkeisiin</w:t>
            </w:r>
          </w:p>
        </w:tc>
        <w:tc>
          <w:tcPr>
            <w:tcW w:w="3578" w:type="dxa"/>
          </w:tcPr>
          <w:p w:rsidR="00D36BB3" w:rsidRPr="004C1FCA" w:rsidRDefault="00D36BB3" w:rsidP="00E911B3">
            <w:pPr>
              <w:pStyle w:val="Alaotsikko"/>
            </w:pPr>
            <w:r>
              <w:t>ajattelu ja oppimaan oppiminen (L1)</w:t>
            </w:r>
          </w:p>
          <w:p w:rsidR="00D36BB3" w:rsidRPr="004C1FCA" w:rsidRDefault="00D36BB3" w:rsidP="00E911B3">
            <w:pPr>
              <w:pStyle w:val="Alaotsikko"/>
            </w:pPr>
            <w:r>
              <w:t>vuorovaikutus ja ilmaisu (L2)</w:t>
            </w:r>
          </w:p>
          <w:p w:rsidR="00D36BB3" w:rsidRPr="004C1FCA" w:rsidRDefault="00D36BB3" w:rsidP="00E911B3">
            <w:pPr>
              <w:pStyle w:val="Alaotsikko"/>
            </w:pPr>
            <w:r>
              <w:t>arjen taidot (L3)</w:t>
            </w:r>
          </w:p>
          <w:p w:rsidR="00D36BB3" w:rsidRPr="004C1FCA" w:rsidRDefault="00D36BB3" w:rsidP="00E911B3">
            <w:pPr>
              <w:pStyle w:val="Alaotsikko"/>
            </w:pPr>
            <w:r>
              <w:t>monilukutaito (L4)</w:t>
            </w:r>
          </w:p>
          <w:p w:rsidR="00D36BB3" w:rsidRPr="004C1FCA" w:rsidRDefault="00D36BB3" w:rsidP="00E911B3">
            <w:pPr>
              <w:pStyle w:val="Alaotsikko"/>
            </w:pPr>
            <w:r>
              <w:t>tieto- ja viestintäteknologinen osaaminen (L5)</w:t>
            </w:r>
          </w:p>
        </w:tc>
      </w:tr>
      <w:tr w:rsidR="00D36BB3" w:rsidTr="00E911B3">
        <w:tc>
          <w:tcPr>
            <w:tcW w:w="1951" w:type="dxa"/>
          </w:tcPr>
          <w:p w:rsidR="00560DC4" w:rsidRDefault="00560DC4" w:rsidP="00E911B3">
            <w:pPr>
              <w:pStyle w:val="Otsikko3"/>
              <w:rPr>
                <w:rFonts w:eastAsia="Calibri"/>
              </w:rPr>
            </w:pPr>
            <w:r>
              <w:rPr>
                <w:rFonts w:eastAsia="Calibri"/>
              </w:rPr>
              <w:t>S2</w:t>
            </w:r>
          </w:p>
          <w:p w:rsidR="00D36BB3" w:rsidRDefault="00D36BB3" w:rsidP="00E911B3">
            <w:pPr>
              <w:pStyle w:val="Otsikko3"/>
            </w:pPr>
            <w:r>
              <w:rPr>
                <w:rFonts w:eastAsia="Calibri"/>
              </w:rPr>
              <w:t>Luvut ja laskutoimitukset</w:t>
            </w:r>
          </w:p>
        </w:tc>
        <w:tc>
          <w:tcPr>
            <w:tcW w:w="4394" w:type="dxa"/>
          </w:tcPr>
          <w:p w:rsidR="002F5F29" w:rsidRDefault="00D36BB3" w:rsidP="00E911B3">
            <w:pPr>
              <w:pStyle w:val="Alaotsikko"/>
            </w:pPr>
            <w:r>
              <w:t>lukualue 0-100,</w:t>
            </w:r>
          </w:p>
          <w:p w:rsidR="00D36BB3" w:rsidRPr="004C1FCA" w:rsidRDefault="002F5F29" w:rsidP="00E911B3">
            <w:pPr>
              <w:pStyle w:val="Alaotsikko"/>
            </w:pPr>
            <w:r>
              <w:t xml:space="preserve"> </w:t>
            </w:r>
            <w:r w:rsidR="00D36BB3">
              <w:t xml:space="preserve"> </w:t>
            </w:r>
            <w:r w:rsidR="00D36BB3" w:rsidRPr="002F5F29">
              <w:rPr>
                <w:highlight w:val="lightGray"/>
                <w:shd w:val="clear" w:color="auto" w:fill="00B0F0"/>
              </w:rPr>
              <w:t>tutustutaan 100</w:t>
            </w:r>
            <w:r>
              <w:rPr>
                <w:highlight w:val="lightGray"/>
                <w:shd w:val="clear" w:color="auto" w:fill="00B0F0"/>
              </w:rPr>
              <w:t xml:space="preserve"> </w:t>
            </w:r>
            <w:r w:rsidR="00D36BB3" w:rsidRPr="002F5F29">
              <w:rPr>
                <w:highlight w:val="lightGray"/>
                <w:shd w:val="clear" w:color="auto" w:fill="00B0F0"/>
              </w:rPr>
              <w:t>-</w:t>
            </w:r>
            <w:r>
              <w:rPr>
                <w:highlight w:val="lightGray"/>
                <w:shd w:val="clear" w:color="auto" w:fill="00B0F0"/>
              </w:rPr>
              <w:t xml:space="preserve"> </w:t>
            </w:r>
            <w:r w:rsidR="00D36BB3" w:rsidRPr="002F5F29">
              <w:rPr>
                <w:highlight w:val="lightGray"/>
                <w:shd w:val="clear" w:color="auto" w:fill="00B0F0"/>
              </w:rPr>
              <w:t>1000</w:t>
            </w:r>
          </w:p>
          <w:p w:rsidR="00D36BB3" w:rsidRPr="004C1FCA" w:rsidRDefault="00D36BB3" w:rsidP="00E911B3">
            <w:pPr>
              <w:pStyle w:val="Alaotsikko"/>
            </w:pPr>
            <w:r>
              <w:t>yhteen-ja vähennyslaskutaitojen vahvistaminen</w:t>
            </w:r>
          </w:p>
          <w:p w:rsidR="00D36BB3" w:rsidRPr="004C1FCA" w:rsidRDefault="00D36BB3" w:rsidP="00E911B3">
            <w:pPr>
              <w:pStyle w:val="Alaotsikko"/>
            </w:pPr>
            <w:r>
              <w:t>kymmenylitys ja -alitus</w:t>
            </w:r>
          </w:p>
          <w:p w:rsidR="00D36BB3" w:rsidRPr="004C1FCA" w:rsidRDefault="00D36BB3" w:rsidP="00E911B3">
            <w:pPr>
              <w:pStyle w:val="Alaotsikko"/>
            </w:pPr>
            <w:r>
              <w:t>lukujen suuruusvertailu</w:t>
            </w:r>
          </w:p>
          <w:p w:rsidR="00D36BB3" w:rsidRPr="004C1FCA" w:rsidRDefault="00D36BB3" w:rsidP="00E911B3">
            <w:pPr>
              <w:pStyle w:val="Alaotsikko"/>
            </w:pPr>
            <w:r>
              <w:t>lukujen ominaisuudet: parillisuus, monikerrat ja puolittaminen</w:t>
            </w:r>
          </w:p>
          <w:p w:rsidR="00D36BB3" w:rsidRPr="004C1FCA" w:rsidRDefault="00D36BB3" w:rsidP="00E911B3">
            <w:pPr>
              <w:pStyle w:val="Alaotsikko"/>
            </w:pPr>
            <w:r>
              <w:t>kertolaskun käsite: kertotaulut 1-5 ja 10, kertolaskun vaihdannaisuus ja liitännäisyys</w:t>
            </w:r>
          </w:p>
          <w:p w:rsidR="00D36BB3" w:rsidRPr="004C1FCA" w:rsidRDefault="00D36BB3" w:rsidP="00E911B3">
            <w:pPr>
              <w:pStyle w:val="Alaotsikko"/>
            </w:pPr>
            <w:r>
              <w:t>jakolasku: jakaminen yhtä suuriin ryhmiin</w:t>
            </w:r>
          </w:p>
          <w:p w:rsidR="00D36BB3" w:rsidRPr="004C1FCA" w:rsidRDefault="00D36BB3" w:rsidP="00E911B3">
            <w:pPr>
              <w:pStyle w:val="Alaotsikko"/>
            </w:pPr>
            <w:r>
              <w:t>murtoluvun käsite</w:t>
            </w:r>
          </w:p>
          <w:p w:rsidR="00D36BB3" w:rsidRDefault="00D36BB3" w:rsidP="00E911B3">
            <w:pPr>
              <w:pStyle w:val="Alaotsikko"/>
            </w:pPr>
            <w:r>
              <w:t xml:space="preserve">tutustuminen </w:t>
            </w:r>
            <w:proofErr w:type="spellStart"/>
            <w:r>
              <w:t>allekkainlaskuun</w:t>
            </w:r>
            <w:proofErr w:type="spellEnd"/>
          </w:p>
          <w:p w:rsidR="00D36BB3" w:rsidRPr="00B821FE" w:rsidRDefault="00D36BB3" w:rsidP="00E911B3"/>
        </w:tc>
        <w:tc>
          <w:tcPr>
            <w:tcW w:w="3578" w:type="dxa"/>
          </w:tcPr>
          <w:p w:rsidR="00D36BB3" w:rsidRPr="004C1FCA" w:rsidRDefault="00D36BB3" w:rsidP="00E911B3">
            <w:pPr>
              <w:pStyle w:val="Alaotsikko"/>
            </w:pPr>
            <w:r>
              <w:t>ajattelu ja oppimaan oppiminen (L1)</w:t>
            </w:r>
          </w:p>
          <w:p w:rsidR="00D36BB3" w:rsidRPr="004C1FCA" w:rsidRDefault="00D36BB3" w:rsidP="00E911B3">
            <w:pPr>
              <w:pStyle w:val="Alaotsikko"/>
            </w:pPr>
            <w:r>
              <w:t>vuorovaikutus ja ilmaisu (L2)</w:t>
            </w:r>
          </w:p>
          <w:p w:rsidR="00D36BB3" w:rsidRDefault="00D36BB3" w:rsidP="00E911B3">
            <w:pPr>
              <w:pStyle w:val="Alaotsikko"/>
            </w:pPr>
            <w:r>
              <w:t>arjen taidot (L3)</w:t>
            </w:r>
          </w:p>
          <w:p w:rsidR="00560DC4" w:rsidRPr="00560DC4" w:rsidRDefault="00560DC4" w:rsidP="00560DC4">
            <w:r w:rsidRPr="00560DC4">
              <w:rPr>
                <w:highlight w:val="lightGray"/>
                <w:shd w:val="clear" w:color="auto" w:fill="00B0F0"/>
              </w:rPr>
              <w:t xml:space="preserve">Tutustutaan rahoihin, rahalaskuihin ja </w:t>
            </w:r>
            <w:proofErr w:type="gramStart"/>
            <w:r w:rsidRPr="00560DC4">
              <w:rPr>
                <w:highlight w:val="lightGray"/>
                <w:shd w:val="clear" w:color="auto" w:fill="00B0F0"/>
              </w:rPr>
              <w:t>rahan  arvon</w:t>
            </w:r>
            <w:proofErr w:type="gramEnd"/>
            <w:r w:rsidRPr="00560DC4">
              <w:rPr>
                <w:highlight w:val="lightGray"/>
                <w:shd w:val="clear" w:color="auto" w:fill="00B0F0"/>
              </w:rPr>
              <w:t xml:space="preserve"> ymmärtämiseen esim. leikkien (L3)</w:t>
            </w:r>
          </w:p>
          <w:p w:rsidR="00D36BB3" w:rsidRPr="004C1FCA" w:rsidRDefault="00D36BB3" w:rsidP="00E911B3">
            <w:pPr>
              <w:pStyle w:val="Alaotsikko"/>
            </w:pPr>
            <w:r>
              <w:t>monilukutaito (L4)</w:t>
            </w:r>
          </w:p>
          <w:p w:rsidR="00D36BB3" w:rsidRPr="004C1FCA" w:rsidRDefault="00D36BB3" w:rsidP="00E911B3">
            <w:pPr>
              <w:pStyle w:val="Alaotsikko"/>
            </w:pPr>
            <w:r>
              <w:t>tieto- ja viestintäteknologinen osaaminen (L5)</w:t>
            </w:r>
          </w:p>
        </w:tc>
      </w:tr>
      <w:tr w:rsidR="00D36BB3" w:rsidTr="00E911B3">
        <w:tc>
          <w:tcPr>
            <w:tcW w:w="1951" w:type="dxa"/>
          </w:tcPr>
          <w:p w:rsidR="00560DC4" w:rsidRDefault="00560DC4" w:rsidP="00E911B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S3</w:t>
            </w:r>
          </w:p>
          <w:p w:rsidR="00D36BB3" w:rsidRDefault="00D36BB3" w:rsidP="00E911B3">
            <w:r>
              <w:rPr>
                <w:rFonts w:ascii="Calibri" w:eastAsia="Calibri" w:hAnsi="Calibri" w:cs="Calibri"/>
                <w:sz w:val="24"/>
                <w:szCs w:val="24"/>
              </w:rPr>
              <w:t>Geometria ja mittaaminen</w:t>
            </w:r>
          </w:p>
        </w:tc>
        <w:tc>
          <w:tcPr>
            <w:tcW w:w="4394" w:type="dxa"/>
          </w:tcPr>
          <w:p w:rsidR="00D36BB3" w:rsidRPr="004C1FCA" w:rsidRDefault="00D36BB3" w:rsidP="00E911B3">
            <w:pPr>
              <w:pStyle w:val="Alaotsikko"/>
            </w:pPr>
            <w:r>
              <w:t>kappaleiden ja tasokuvioiden tutkiminen ja nimeäminen: kolmiot, nelikulmiot ja monikulmiot</w:t>
            </w:r>
          </w:p>
          <w:p w:rsidR="00D36BB3" w:rsidRPr="004C1FCA" w:rsidRDefault="00D36BB3" w:rsidP="00E911B3">
            <w:pPr>
              <w:pStyle w:val="Alaotsikko"/>
            </w:pPr>
            <w:r>
              <w:t>mittaaminen: cm, m, g, kg, l, dl</w:t>
            </w:r>
          </w:p>
          <w:p w:rsidR="00D36BB3" w:rsidRPr="00B1291A" w:rsidRDefault="00D36BB3" w:rsidP="00E911B3">
            <w:pPr>
              <w:pStyle w:val="Alaotsikko"/>
            </w:pPr>
            <w:r>
              <w:t>kello: tasatunnit, puolet tunnit, yli ja vaille aika</w:t>
            </w:r>
          </w:p>
        </w:tc>
        <w:tc>
          <w:tcPr>
            <w:tcW w:w="3578" w:type="dxa"/>
          </w:tcPr>
          <w:p w:rsidR="00D36BB3" w:rsidRPr="004C1FCA" w:rsidRDefault="00D36BB3" w:rsidP="00E911B3">
            <w:pPr>
              <w:pStyle w:val="Alaotsikko"/>
            </w:pPr>
            <w:r>
              <w:t>ajattelu ja oppimaan oppiminen (L1)</w:t>
            </w:r>
          </w:p>
          <w:p w:rsidR="00D36BB3" w:rsidRPr="004C1FCA" w:rsidRDefault="00D36BB3" w:rsidP="00E911B3">
            <w:pPr>
              <w:pStyle w:val="Alaotsikko"/>
            </w:pPr>
            <w:r>
              <w:t>vuorovaikutus ja ilmaisu (L2)</w:t>
            </w:r>
          </w:p>
          <w:p w:rsidR="00D36BB3" w:rsidRPr="004C1FCA" w:rsidRDefault="00D36BB3" w:rsidP="00E911B3">
            <w:pPr>
              <w:pStyle w:val="Alaotsikko"/>
            </w:pPr>
            <w:r>
              <w:t>arjen taidot (L3)</w:t>
            </w:r>
          </w:p>
          <w:p w:rsidR="00D36BB3" w:rsidRPr="004C1FCA" w:rsidRDefault="00D36BB3" w:rsidP="00E911B3">
            <w:pPr>
              <w:pStyle w:val="Alaotsikko"/>
            </w:pPr>
            <w:r>
              <w:t>monilukutaito (L4)</w:t>
            </w:r>
          </w:p>
          <w:p w:rsidR="00D36BB3" w:rsidRPr="00B1291A" w:rsidRDefault="00D36BB3" w:rsidP="00E911B3">
            <w:pPr>
              <w:pStyle w:val="Alaotsikko"/>
            </w:pPr>
            <w:r>
              <w:t>tieto- ja viestintäteknologinen osaaminen (L5)</w:t>
            </w:r>
          </w:p>
        </w:tc>
      </w:tr>
      <w:tr w:rsidR="00D36BB3" w:rsidTr="00E911B3">
        <w:tc>
          <w:tcPr>
            <w:tcW w:w="1951" w:type="dxa"/>
          </w:tcPr>
          <w:p w:rsidR="00D36BB3" w:rsidRDefault="00560DC4" w:rsidP="00E911B3">
            <w:pPr>
              <w:pStyle w:val="Otsikko3"/>
            </w:pPr>
            <w:r>
              <w:rPr>
                <w:rFonts w:eastAsia="Calibri"/>
              </w:rPr>
              <w:t xml:space="preserve">S4 </w:t>
            </w:r>
            <w:r w:rsidR="00D36BB3">
              <w:rPr>
                <w:rFonts w:eastAsia="Calibri"/>
              </w:rPr>
              <w:t>Tietojen</w:t>
            </w:r>
            <w:r>
              <w:rPr>
                <w:rFonts w:eastAsia="Calibri"/>
              </w:rPr>
              <w:t>-</w:t>
            </w:r>
            <w:r w:rsidR="00D36BB3">
              <w:rPr>
                <w:rFonts w:eastAsia="Calibri"/>
              </w:rPr>
              <w:t>käsittely ja tilastot</w:t>
            </w:r>
          </w:p>
        </w:tc>
        <w:tc>
          <w:tcPr>
            <w:tcW w:w="4394" w:type="dxa"/>
          </w:tcPr>
          <w:p w:rsidR="00D36BB3" w:rsidRPr="004C1FCA" w:rsidRDefault="00D36BB3" w:rsidP="00E911B3">
            <w:pPr>
              <w:pStyle w:val="Alaotsikko"/>
            </w:pPr>
            <w:r>
              <w:t>yksinkertaiset taulukot ja diagrammit</w:t>
            </w:r>
          </w:p>
        </w:tc>
        <w:tc>
          <w:tcPr>
            <w:tcW w:w="3578" w:type="dxa"/>
          </w:tcPr>
          <w:p w:rsidR="00D36BB3" w:rsidRPr="00F435FD" w:rsidRDefault="00D36BB3" w:rsidP="00E911B3">
            <w:pPr>
              <w:pStyle w:val="Alaotsikko"/>
            </w:pPr>
            <w:r>
              <w:t>ajattelu ja oppimaan oppiminen (L1)</w:t>
            </w:r>
          </w:p>
          <w:p w:rsidR="00D36BB3" w:rsidRPr="00F435FD" w:rsidRDefault="00D36BB3" w:rsidP="00E911B3">
            <w:pPr>
              <w:pStyle w:val="Alaotsikko"/>
            </w:pPr>
            <w:r>
              <w:t>vuorovaikutus ja ilmaisu (L2)</w:t>
            </w:r>
          </w:p>
          <w:p w:rsidR="00D36BB3" w:rsidRPr="00F435FD" w:rsidRDefault="00D36BB3" w:rsidP="00E911B3">
            <w:pPr>
              <w:pStyle w:val="Alaotsikko"/>
            </w:pPr>
            <w:r>
              <w:t>arjen taidot (L3)</w:t>
            </w:r>
          </w:p>
          <w:p w:rsidR="00D36BB3" w:rsidRPr="00F435FD" w:rsidRDefault="00D36BB3" w:rsidP="00E911B3">
            <w:pPr>
              <w:pStyle w:val="Alaotsikko"/>
            </w:pPr>
            <w:r>
              <w:t>monilukutaito (L4)</w:t>
            </w:r>
          </w:p>
          <w:p w:rsidR="00D36BB3" w:rsidRDefault="00D36BB3" w:rsidP="00E911B3">
            <w:pPr>
              <w:pStyle w:val="Alaotsikko"/>
            </w:pPr>
            <w:r>
              <w:t>tieto- ja viestintäteknologinen osaaminen (L5)</w:t>
            </w:r>
          </w:p>
        </w:tc>
      </w:tr>
    </w:tbl>
    <w:p w:rsidR="00D36BB3" w:rsidRDefault="00D36BB3" w:rsidP="00D36BB3">
      <w:pPr>
        <w:spacing w:after="200"/>
      </w:pPr>
      <w:r>
        <w:br w:type="page"/>
      </w:r>
    </w:p>
    <w:tbl>
      <w:tblPr>
        <w:tblW w:w="9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D36BB3" w:rsidTr="00560DC4">
        <w:trPr>
          <w:trHeight w:val="440"/>
        </w:trPr>
        <w:tc>
          <w:tcPr>
            <w:tcW w:w="9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BB3" w:rsidRDefault="00D36BB3" w:rsidP="00E911B3">
            <w:pPr>
              <w:pStyle w:val="Otsikko2"/>
            </w:pPr>
            <w:r>
              <w:lastRenderedPageBreak/>
              <w:t>Arviointi</w:t>
            </w:r>
          </w:p>
        </w:tc>
      </w:tr>
      <w:tr w:rsidR="00D36BB3" w:rsidTr="00560DC4">
        <w:tc>
          <w:tcPr>
            <w:tcW w:w="9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BB3" w:rsidRDefault="00D36BB3" w:rsidP="00E911B3">
            <w:pPr>
              <w:pStyle w:val="Otsikko3"/>
            </w:pPr>
            <w:r>
              <w:t>Hyvä osaaminen</w:t>
            </w:r>
          </w:p>
          <w:p w:rsidR="00D36BB3" w:rsidRDefault="00D36BB3" w:rsidP="00E911B3">
            <w:pPr>
              <w:pStyle w:val="Alaotsikko"/>
            </w:pPr>
            <w:r>
              <w:t>Oppilas hallitsee yhteen- ja vähennyslaskut lukualueella 0-100</w:t>
            </w:r>
          </w:p>
          <w:p w:rsidR="00D36BB3" w:rsidRDefault="00D36BB3" w:rsidP="00E911B3">
            <w:pPr>
              <w:pStyle w:val="Alaotsikko"/>
            </w:pPr>
            <w:r>
              <w:t>Oppilas hallitsee lukujen suuruusvertailun</w:t>
            </w:r>
          </w:p>
          <w:p w:rsidR="00D36BB3" w:rsidRDefault="00D36BB3" w:rsidP="00E911B3">
            <w:pPr>
              <w:pStyle w:val="Alaotsikko"/>
            </w:pPr>
            <w:r>
              <w:t>Oppilas hallitsee kertotaulut 1-5 ja 10</w:t>
            </w:r>
          </w:p>
          <w:p w:rsidR="00D36BB3" w:rsidRDefault="00D36BB3" w:rsidP="00E911B3">
            <w:pPr>
              <w:pStyle w:val="Alaotsikko"/>
            </w:pPr>
            <w:r>
              <w:t>Oppilas osaa nimetä kappaleita ja tasokuvioita</w:t>
            </w:r>
          </w:p>
          <w:p w:rsidR="00D36BB3" w:rsidRDefault="00D36BB3" w:rsidP="00E911B3">
            <w:pPr>
              <w:pStyle w:val="Alaotsikko"/>
            </w:pPr>
            <w:r>
              <w:t>Oppilas osaa perusmitat (cm, m, g, kg, dl, l)</w:t>
            </w:r>
          </w:p>
          <w:p w:rsidR="00D36BB3" w:rsidRDefault="00D36BB3" w:rsidP="00E911B3">
            <w:pPr>
              <w:pStyle w:val="Alaotsikko"/>
            </w:pPr>
            <w:r>
              <w:t xml:space="preserve">Oppilas hallitsee </w:t>
            </w:r>
            <w:proofErr w:type="spellStart"/>
            <w:r>
              <w:t>tasa</w:t>
            </w:r>
            <w:proofErr w:type="spellEnd"/>
            <w:r>
              <w:t>-ja puolet tunnit, yli ja vaille ajat</w:t>
            </w:r>
          </w:p>
          <w:p w:rsidR="00D36BB3" w:rsidRPr="00FD5419" w:rsidRDefault="00D36BB3" w:rsidP="00E911B3"/>
        </w:tc>
      </w:tr>
    </w:tbl>
    <w:p w:rsidR="00F141A9" w:rsidRDefault="006867DC"/>
    <w:sectPr w:rsidR="00F141A9" w:rsidSect="00900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7DC" w:rsidRDefault="006867DC" w:rsidP="002F5F29">
      <w:pPr>
        <w:spacing w:line="240" w:lineRule="auto"/>
      </w:pPr>
      <w:r>
        <w:separator/>
      </w:r>
    </w:p>
  </w:endnote>
  <w:endnote w:type="continuationSeparator" w:id="0">
    <w:p w:rsidR="006867DC" w:rsidRDefault="006867DC" w:rsidP="002F5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DC4" w:rsidRDefault="00560DC4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DC4" w:rsidRDefault="00560DC4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DC4" w:rsidRDefault="00560DC4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7DC" w:rsidRDefault="006867DC" w:rsidP="002F5F29">
      <w:pPr>
        <w:spacing w:line="240" w:lineRule="auto"/>
      </w:pPr>
      <w:r>
        <w:separator/>
      </w:r>
    </w:p>
  </w:footnote>
  <w:footnote w:type="continuationSeparator" w:id="0">
    <w:p w:rsidR="006867DC" w:rsidRDefault="006867DC" w:rsidP="002F5F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DC4" w:rsidRDefault="00560DC4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DC4" w:rsidRDefault="00560DC4">
    <w:pPr>
      <w:pStyle w:val="Yltunniste"/>
    </w:pPr>
    <w:r>
      <w:t>Reisjärven kunnan peruso</w:t>
    </w:r>
    <w:r w:rsidR="002D5D72">
      <w:t xml:space="preserve">petuksen opetussuunnitelma </w:t>
    </w:r>
    <w:r w:rsidR="002D5D72">
      <w:t>2014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DC4" w:rsidRDefault="00560DC4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912BD"/>
    <w:multiLevelType w:val="hybridMultilevel"/>
    <w:tmpl w:val="49DE5D6E"/>
    <w:lvl w:ilvl="0" w:tplc="361297D2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  <w:sz w:val="23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84062"/>
    <w:multiLevelType w:val="hybridMultilevel"/>
    <w:tmpl w:val="23027928"/>
    <w:lvl w:ilvl="0" w:tplc="8F94AA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B3"/>
    <w:rsid w:val="00013A95"/>
    <w:rsid w:val="000C1DA8"/>
    <w:rsid w:val="002D5D72"/>
    <w:rsid w:val="002F5F29"/>
    <w:rsid w:val="00560DC4"/>
    <w:rsid w:val="006074C3"/>
    <w:rsid w:val="006867DC"/>
    <w:rsid w:val="00711B61"/>
    <w:rsid w:val="00900BFD"/>
    <w:rsid w:val="00D36BB3"/>
    <w:rsid w:val="00DF7F72"/>
    <w:rsid w:val="00EB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D5EFC-13F8-451C-A1E5-21F5B014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36BB3"/>
    <w:pPr>
      <w:spacing w:after="0" w:line="276" w:lineRule="auto"/>
    </w:pPr>
    <w:rPr>
      <w:rFonts w:eastAsia="Times New Roman" w:cs="Times New Roma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36BB3"/>
    <w:pPr>
      <w:spacing w:after="480"/>
      <w:jc w:val="center"/>
      <w:outlineLvl w:val="0"/>
    </w:pPr>
    <w:rPr>
      <w:sz w:val="48"/>
      <w:szCs w:val="4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36BB3"/>
    <w:pPr>
      <w:jc w:val="center"/>
      <w:outlineLvl w:val="1"/>
    </w:pPr>
    <w:rPr>
      <w:rFonts w:ascii="Calibri" w:eastAsia="Calibri" w:hAnsi="Calibri" w:cs="Calibri"/>
      <w:sz w:val="32"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36BB3"/>
    <w:pPr>
      <w:ind w:left="42"/>
      <w:outlineLvl w:val="2"/>
    </w:pPr>
    <w:rPr>
      <w:rFonts w:ascii="Arial" w:hAnsi="Arial"/>
      <w:color w:val="000000"/>
      <w:sz w:val="24"/>
      <w:szCs w:val="24"/>
      <w:lang w:eastAsia="fi-FI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D36B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36BB3"/>
    <w:rPr>
      <w:rFonts w:eastAsia="Times New Roman" w:cs="Times New Roman"/>
      <w:sz w:val="48"/>
      <w:szCs w:val="48"/>
    </w:rPr>
  </w:style>
  <w:style w:type="character" w:customStyle="1" w:styleId="Otsikko2Char">
    <w:name w:val="Otsikko 2 Char"/>
    <w:basedOn w:val="Kappaleenoletusfontti"/>
    <w:link w:val="Otsikko2"/>
    <w:uiPriority w:val="9"/>
    <w:rsid w:val="00D36BB3"/>
    <w:rPr>
      <w:rFonts w:ascii="Calibri" w:eastAsia="Calibri" w:hAnsi="Calibri" w:cs="Calibri"/>
      <w:sz w:val="32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D36BB3"/>
    <w:rPr>
      <w:rFonts w:ascii="Arial" w:eastAsia="Times New Roman" w:hAnsi="Arial" w:cs="Times New Roman"/>
      <w:color w:val="000000"/>
      <w:sz w:val="24"/>
      <w:szCs w:val="24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D36BB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uettelokappale">
    <w:name w:val="List Paragraph"/>
    <w:basedOn w:val="Normaali"/>
    <w:uiPriority w:val="34"/>
    <w:qFormat/>
    <w:rsid w:val="00D36BB3"/>
    <w:pPr>
      <w:numPr>
        <w:numId w:val="1"/>
      </w:numPr>
      <w:contextualSpacing/>
    </w:pPr>
    <w:rPr>
      <w:rFonts w:ascii="Calibri" w:eastAsia="Calibri" w:hAnsi="Calibri" w:cs="Calibri"/>
      <w:sz w:val="24"/>
      <w:szCs w:val="24"/>
    </w:rPr>
  </w:style>
  <w:style w:type="paragraph" w:styleId="Alaotsikko">
    <w:name w:val="Subtitle"/>
    <w:basedOn w:val="Luettelokappale"/>
    <w:next w:val="Normaali"/>
    <w:link w:val="AlaotsikkoChar"/>
    <w:uiPriority w:val="11"/>
    <w:qFormat/>
    <w:rsid w:val="00D36BB3"/>
    <w:pPr>
      <w:ind w:left="399"/>
    </w:pPr>
  </w:style>
  <w:style w:type="character" w:customStyle="1" w:styleId="AlaotsikkoChar">
    <w:name w:val="Alaotsikko Char"/>
    <w:basedOn w:val="Kappaleenoletusfontti"/>
    <w:link w:val="Alaotsikko"/>
    <w:uiPriority w:val="11"/>
    <w:rsid w:val="00D36BB3"/>
    <w:rPr>
      <w:rFonts w:ascii="Calibri" w:eastAsia="Calibri" w:hAnsi="Calibri" w:cs="Calibri"/>
      <w:sz w:val="24"/>
      <w:szCs w:val="24"/>
    </w:rPr>
  </w:style>
  <w:style w:type="character" w:styleId="Hienovarainenkorostus">
    <w:name w:val="Subtle Emphasis"/>
    <w:uiPriority w:val="19"/>
    <w:qFormat/>
    <w:rsid w:val="00D36BB3"/>
  </w:style>
  <w:style w:type="paragraph" w:styleId="Yltunniste">
    <w:name w:val="header"/>
    <w:basedOn w:val="Normaali"/>
    <w:link w:val="YltunnisteChar"/>
    <w:uiPriority w:val="99"/>
    <w:unhideWhenUsed/>
    <w:rsid w:val="002F5F29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F5F29"/>
    <w:rPr>
      <w:rFonts w:eastAsia="Times New Roman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2F5F29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F5F29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643</Words>
  <Characters>5211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Käyttäjä</dc:creator>
  <cp:keywords/>
  <dc:description/>
  <cp:lastModifiedBy>Käyttäjä</cp:lastModifiedBy>
  <cp:revision>3</cp:revision>
  <dcterms:created xsi:type="dcterms:W3CDTF">2016-05-17T10:32:00Z</dcterms:created>
  <dcterms:modified xsi:type="dcterms:W3CDTF">2016-05-17T10:43:00Z</dcterms:modified>
</cp:coreProperties>
</file>