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22"/>
        <w:gridCol w:w="1370"/>
        <w:gridCol w:w="2064"/>
        <w:gridCol w:w="1935"/>
        <w:gridCol w:w="2437"/>
      </w:tblGrid>
      <w:tr w:rsidR="00260719" w:rsidTr="00260719">
        <w:tc>
          <w:tcPr>
            <w:tcW w:w="1925" w:type="dxa"/>
          </w:tcPr>
          <w:p w:rsidR="00260719" w:rsidRDefault="00B81E5B">
            <w:r>
              <w:t>T7 ohjata oppilasta kehittämään luonnontieteellistä ajattelutaitoa sekä syy- ja seuraussuhteiden ymmärtämistä</w:t>
            </w:r>
          </w:p>
        </w:tc>
        <w:tc>
          <w:tcPr>
            <w:tcW w:w="1925" w:type="dxa"/>
          </w:tcPr>
          <w:p w:rsidR="00260719" w:rsidRDefault="00B81E5B">
            <w:r>
              <w:t>S5 Omien elintapojen vaikutus terveyteen (terveystieto)</w:t>
            </w:r>
          </w:p>
        </w:tc>
        <w:tc>
          <w:tcPr>
            <w:tcW w:w="1926" w:type="dxa"/>
          </w:tcPr>
          <w:p w:rsidR="00260719" w:rsidRDefault="00B81E5B">
            <w:r>
              <w:t>L1 Ajattelu ja oppimaan oppiminen</w:t>
            </w:r>
          </w:p>
        </w:tc>
        <w:tc>
          <w:tcPr>
            <w:tcW w:w="1926" w:type="dxa"/>
          </w:tcPr>
          <w:p w:rsidR="00260719" w:rsidRDefault="00B81E5B">
            <w:r>
              <w:t>oppiminen Luonnontieteellinen ajattelutaito</w:t>
            </w:r>
          </w:p>
        </w:tc>
        <w:tc>
          <w:tcPr>
            <w:tcW w:w="1926" w:type="dxa"/>
          </w:tcPr>
          <w:p w:rsidR="00260719" w:rsidRDefault="00B81E5B">
            <w:r>
              <w:t xml:space="preserve">Oppilas osaa esittää mielekkäitä kysymyksiä luonnosta ja luonnonilmiöistä, osaa käyttää biologialle ominaisia peruskäsitteitä sekä tutkimus- ja </w:t>
            </w:r>
            <w:proofErr w:type="spellStart"/>
            <w:r>
              <w:t>tiedonhankintamenetelmi</w:t>
            </w:r>
            <w:proofErr w:type="spellEnd"/>
            <w:r>
              <w:t xml:space="preserve"> ä. Oppilas osaa esittää perusteltuja luonnontieteellisiä käsityksiä ja päätelmiä.</w:t>
            </w:r>
          </w:p>
        </w:tc>
      </w:tr>
      <w:tr w:rsidR="00260719" w:rsidTr="00260719">
        <w:tc>
          <w:tcPr>
            <w:tcW w:w="1925" w:type="dxa"/>
          </w:tcPr>
          <w:p w:rsidR="00260719" w:rsidRDefault="00B81E5B">
            <w:r>
              <w:t>T10 ohjata oppilasta tekemään tutkimuksia sekä koulussa että koulun ulkopuolella</w:t>
            </w:r>
          </w:p>
        </w:tc>
        <w:tc>
          <w:tcPr>
            <w:tcW w:w="1925" w:type="dxa"/>
          </w:tcPr>
          <w:p w:rsidR="00260719" w:rsidRDefault="00B81E5B">
            <w:r>
              <w:t>S1, S4, S5, S6 Oman kehon toiminta Tarkastellaan kasvuun, kehitykseen ja terveyteen vaikuttavia tekijöitä Kohti kestävää tulevaisuutta</w:t>
            </w:r>
          </w:p>
        </w:tc>
        <w:tc>
          <w:tcPr>
            <w:tcW w:w="1926" w:type="dxa"/>
          </w:tcPr>
          <w:p w:rsidR="00260719" w:rsidRDefault="00B81E5B">
            <w:r>
              <w:t>L1 Ajattelu ja oppimaan oppiminen L5 Tieto- ja viestintäteknologinen osaaminen</w:t>
            </w:r>
          </w:p>
        </w:tc>
        <w:tc>
          <w:tcPr>
            <w:tcW w:w="1926" w:type="dxa"/>
          </w:tcPr>
          <w:p w:rsidR="00260719" w:rsidRDefault="00B81E5B">
            <w:r>
              <w:t>Biologisen tutkimuksen tekeminen</w:t>
            </w:r>
          </w:p>
        </w:tc>
        <w:tc>
          <w:tcPr>
            <w:tcW w:w="1926" w:type="dxa"/>
          </w:tcPr>
          <w:p w:rsidR="00260719" w:rsidRDefault="00B81E5B">
            <w:r>
              <w:t>Oppilas osaa havainnoida ja tallentaa keräämiään tietoja laboratoriossa ja maastossa. Oppilas osaa esittää hypoteeseja ja tehdä ohjatusti pienimuotoisen biologisen tutkimuksen ja osaa raportoida sen tuloksia.</w:t>
            </w:r>
            <w:bookmarkStart w:id="0" w:name="_GoBack"/>
            <w:bookmarkEnd w:id="0"/>
          </w:p>
        </w:tc>
      </w:tr>
      <w:tr w:rsidR="00260719" w:rsidTr="00260719">
        <w:tc>
          <w:tcPr>
            <w:tcW w:w="1925" w:type="dxa"/>
          </w:tcPr>
          <w:p w:rsidR="00260719" w:rsidRDefault="00260719"/>
        </w:tc>
        <w:tc>
          <w:tcPr>
            <w:tcW w:w="1925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</w:tr>
      <w:tr w:rsidR="00260719" w:rsidTr="00260719">
        <w:tc>
          <w:tcPr>
            <w:tcW w:w="1925" w:type="dxa"/>
          </w:tcPr>
          <w:p w:rsidR="00260719" w:rsidRDefault="00260719"/>
        </w:tc>
        <w:tc>
          <w:tcPr>
            <w:tcW w:w="1925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</w:tr>
      <w:tr w:rsidR="00260719" w:rsidTr="00260719">
        <w:tc>
          <w:tcPr>
            <w:tcW w:w="1925" w:type="dxa"/>
          </w:tcPr>
          <w:p w:rsidR="00260719" w:rsidRDefault="00260719"/>
        </w:tc>
        <w:tc>
          <w:tcPr>
            <w:tcW w:w="1925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  <w:tc>
          <w:tcPr>
            <w:tcW w:w="1926" w:type="dxa"/>
          </w:tcPr>
          <w:p w:rsidR="00260719" w:rsidRDefault="00260719"/>
        </w:tc>
      </w:tr>
    </w:tbl>
    <w:p w:rsidR="00992471" w:rsidRDefault="00C3313A"/>
    <w:sectPr w:rsidR="0099247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19" w:rsidRDefault="00260719" w:rsidP="00260719">
      <w:pPr>
        <w:spacing w:after="0" w:line="240" w:lineRule="auto"/>
      </w:pPr>
      <w:r>
        <w:separator/>
      </w:r>
    </w:p>
  </w:endnote>
  <w:endnote w:type="continuationSeparator" w:id="0">
    <w:p w:rsidR="00260719" w:rsidRDefault="00260719" w:rsidP="0026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19" w:rsidRDefault="00260719" w:rsidP="00260719">
      <w:pPr>
        <w:spacing w:after="0" w:line="240" w:lineRule="auto"/>
      </w:pPr>
      <w:r>
        <w:separator/>
      </w:r>
    </w:p>
  </w:footnote>
  <w:footnote w:type="continuationSeparator" w:id="0">
    <w:p w:rsidR="00260719" w:rsidRDefault="00260719" w:rsidP="0026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19" w:rsidRDefault="00260719">
    <w:pPr>
      <w:pStyle w:val="Yltunniste"/>
    </w:pPr>
    <w:r>
      <w:t>BIOLOGIA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19"/>
    <w:rsid w:val="00260719"/>
    <w:rsid w:val="004D5719"/>
    <w:rsid w:val="00B81E5B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FBEC"/>
  <w15:chartTrackingRefBased/>
  <w15:docId w15:val="{EDFEF324-F952-4EC9-8062-C3EF98EA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6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6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0719"/>
  </w:style>
  <w:style w:type="paragraph" w:styleId="Alatunniste">
    <w:name w:val="footer"/>
    <w:basedOn w:val="Normaali"/>
    <w:link w:val="AlatunnisteChar"/>
    <w:uiPriority w:val="99"/>
    <w:unhideWhenUsed/>
    <w:rsid w:val="0026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KUUMA-ICT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Damskägg Marika</dc:creator>
  <cp:keywords/>
  <dc:description/>
  <cp:lastModifiedBy>Damskägg Marika</cp:lastModifiedBy>
  <cp:revision>2</cp:revision>
  <dcterms:created xsi:type="dcterms:W3CDTF">2019-09-17T13:04:00Z</dcterms:created>
  <dcterms:modified xsi:type="dcterms:W3CDTF">2019-09-17T13:04:00Z</dcterms:modified>
</cp:coreProperties>
</file>