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0CE68175" w14:paraId="69190871" wp14:textId="36FEE576">
      <w:pPr>
        <w:jc w:val="left"/>
      </w:pPr>
      <w:r w:rsidRPr="0CE68175" w:rsidR="03C91544">
        <w:rPr>
          <w:rFonts w:ascii="Noto Serif" w:hAnsi="Noto Serif" w:eastAsia="Noto Serif" w:cs="Noto Serif"/>
          <w:b w:val="1"/>
          <w:bCs w:val="1"/>
          <w:i w:val="0"/>
          <w:iCs w:val="0"/>
          <w:caps w:val="0"/>
          <w:smallCaps w:val="0"/>
          <w:noProof w:val="0"/>
          <w:color w:val="333333"/>
          <w:sz w:val="24"/>
          <w:szCs w:val="24"/>
          <w:lang w:val="fi-FI"/>
        </w:rPr>
        <w:t>Sähköntuotanto ja sen siirto</w:t>
      </w:r>
    </w:p>
    <w:p xmlns:wp14="http://schemas.microsoft.com/office/word/2010/wordml" w:rsidP="0CE68175" w14:paraId="3982331D" wp14:textId="7681C2D4">
      <w:pPr>
        <w:jc w:val="left"/>
      </w:pPr>
      <w:r w:rsidRPr="0CE68175" w:rsidR="03C91544">
        <w:rPr>
          <w:rFonts w:ascii="Noto Serif" w:hAnsi="Noto Serif" w:eastAsia="Noto Serif" w:cs="Noto Serif"/>
          <w:b w:val="0"/>
          <w:bCs w:val="0"/>
          <w:i w:val="0"/>
          <w:iCs w:val="0"/>
          <w:caps w:val="0"/>
          <w:smallCaps w:val="0"/>
          <w:noProof w:val="0"/>
          <w:color w:val="333333"/>
          <w:sz w:val="24"/>
          <w:szCs w:val="24"/>
          <w:lang w:val="fi-FI"/>
        </w:rPr>
        <w:t>-kirjoita ranskalaisin viivoin sähkön tuotannosta ja sen siirrosta:</w:t>
      </w:r>
    </w:p>
    <w:p xmlns:wp14="http://schemas.microsoft.com/office/word/2010/wordml" w:rsidP="0CE68175" w14:paraId="3C1E5C36" wp14:textId="6EA0505E">
      <w:pPr>
        <w:pStyle w:val="ListParagraph"/>
        <w:numPr>
          <w:ilvl w:val="0"/>
          <w:numId w:val="1"/>
        </w:numPr>
        <w:jc w:val="left"/>
        <w:rPr>
          <w:rFonts w:ascii="Noto Serif" w:hAnsi="Noto Serif" w:eastAsia="Noto Serif" w:cs="Noto Serif" w:asciiTheme="minorAscii" w:hAnsiTheme="minorAscii" w:eastAsiaTheme="minorAscii" w:cstheme="minorAscii"/>
          <w:b w:val="0"/>
          <w:bCs w:val="0"/>
          <w:i w:val="0"/>
          <w:iCs w:val="0"/>
          <w:caps w:val="0"/>
          <w:smallCaps w:val="0"/>
          <w:noProof w:val="0"/>
          <w:color w:val="333333"/>
          <w:sz w:val="24"/>
          <w:szCs w:val="24"/>
          <w:lang w:val="fi-FI"/>
        </w:rPr>
      </w:pPr>
      <w:r w:rsidRPr="0CE68175" w:rsidR="03C91544">
        <w:rPr>
          <w:rFonts w:ascii="Noto Serif" w:hAnsi="Noto Serif" w:eastAsia="Noto Serif" w:cs="Noto Serif"/>
          <w:b w:val="0"/>
          <w:bCs w:val="0"/>
          <w:i w:val="0"/>
          <w:iCs w:val="0"/>
          <w:caps w:val="0"/>
          <w:smallCaps w:val="0"/>
          <w:noProof w:val="0"/>
          <w:color w:val="333333"/>
          <w:sz w:val="24"/>
          <w:szCs w:val="24"/>
          <w:lang w:val="fi-FI"/>
        </w:rPr>
        <w:t>tuotantolähteet: -vesivoima, tuulivoima, ydinvoima, aurinkovoima, lämpövoima, fossiliset polttoaineet, maalämpöenergia, bioenergia, geoterminen energia</w:t>
      </w:r>
    </w:p>
    <w:p xmlns:wp14="http://schemas.microsoft.com/office/word/2010/wordml" w:rsidP="0CE68175" w14:paraId="0042F02F" wp14:textId="7ACE0D9F">
      <w:pPr>
        <w:pStyle w:val="ListParagraph"/>
        <w:numPr>
          <w:ilvl w:val="0"/>
          <w:numId w:val="1"/>
        </w:numPr>
        <w:jc w:val="left"/>
        <w:rPr>
          <w:rFonts w:ascii="Noto Serif" w:hAnsi="Noto Serif" w:eastAsia="Noto Serif" w:cs="Noto Serif" w:asciiTheme="minorAscii" w:hAnsiTheme="minorAscii" w:eastAsiaTheme="minorAscii" w:cstheme="minorAscii"/>
          <w:b w:val="0"/>
          <w:bCs w:val="0"/>
          <w:i w:val="0"/>
          <w:iCs w:val="0"/>
          <w:caps w:val="0"/>
          <w:smallCaps w:val="0"/>
          <w:noProof w:val="0"/>
          <w:color w:val="333333"/>
          <w:sz w:val="24"/>
          <w:szCs w:val="24"/>
          <w:lang w:val="fi-FI"/>
        </w:rPr>
      </w:pPr>
      <w:r w:rsidRPr="0CE68175" w:rsidR="03C91544">
        <w:rPr>
          <w:rFonts w:ascii="Noto Serif" w:hAnsi="Noto Serif" w:eastAsia="Noto Serif" w:cs="Noto Serif"/>
          <w:b w:val="0"/>
          <w:bCs w:val="0"/>
          <w:i w:val="0"/>
          <w:iCs w:val="0"/>
          <w:caps w:val="0"/>
          <w:smallCaps w:val="0"/>
          <w:noProof w:val="0"/>
          <w:color w:val="333333"/>
          <w:sz w:val="24"/>
          <w:szCs w:val="24"/>
          <w:lang w:val="fi-FI"/>
        </w:rPr>
        <w:t>tuotantopaikkojen sijainti: -sähköntuotantopaikkojen tulisi sijaita mahd. lähellä kulutuspaikkoja, koska sähkönsiirrossa hukkaantuu energiaa ja myös sähkönsiirtoverkoston ylläpito maksaa.</w:t>
      </w:r>
    </w:p>
    <w:p xmlns:wp14="http://schemas.microsoft.com/office/word/2010/wordml" w:rsidP="0CE68175" w14:paraId="7C227457" wp14:textId="0014CF57">
      <w:pPr>
        <w:pStyle w:val="ListParagraph"/>
        <w:numPr>
          <w:ilvl w:val="0"/>
          <w:numId w:val="1"/>
        </w:numPr>
        <w:jc w:val="left"/>
        <w:rPr>
          <w:rFonts w:ascii="Noto Serif" w:hAnsi="Noto Serif" w:eastAsia="Noto Serif" w:cs="Noto Serif" w:asciiTheme="minorAscii" w:hAnsiTheme="minorAscii" w:eastAsiaTheme="minorAscii" w:cstheme="minorAscii"/>
          <w:b w:val="0"/>
          <w:bCs w:val="0"/>
          <w:i w:val="0"/>
          <w:iCs w:val="0"/>
          <w:caps w:val="0"/>
          <w:smallCaps w:val="0"/>
          <w:noProof w:val="0"/>
          <w:color w:val="333333"/>
          <w:sz w:val="24"/>
          <w:szCs w:val="24"/>
          <w:lang w:val="fi-FI"/>
        </w:rPr>
      </w:pPr>
      <w:r w:rsidRPr="0CE68175" w:rsidR="03C91544">
        <w:rPr>
          <w:rFonts w:ascii="Noto Serif" w:hAnsi="Noto Serif" w:eastAsia="Noto Serif" w:cs="Noto Serif"/>
          <w:b w:val="0"/>
          <w:bCs w:val="0"/>
          <w:i w:val="0"/>
          <w:iCs w:val="0"/>
          <w:caps w:val="0"/>
          <w:smallCaps w:val="0"/>
          <w:noProof w:val="0"/>
          <w:color w:val="333333"/>
          <w:sz w:val="24"/>
          <w:szCs w:val="24"/>
          <w:lang w:val="fi-FI"/>
        </w:rPr>
        <w:t>sähköntuotannon ajoitus: -koska sähköä on hankala säilöä (vaatii akustoa), on sähköä tuotettava silloin, kun sitä tarvitaan. Ydinenergian tuotantoa voidaan säädellä, myöskin fossiilisten polttoaineiden käyttöä voidaan ajoittaa. Sen sijaan monien uusiutuvien energialähteiden käyttöä ei voida ajoittaa (esim. Aurinko). Vesienergiaa voidaan säännöstellä hieman patoamalla vettä ja juoksuttamalla sitä silloin, kun energiaa tarvitaan.</w:t>
      </w:r>
    </w:p>
    <w:p xmlns:wp14="http://schemas.microsoft.com/office/word/2010/wordml" w:rsidP="0CE68175" w14:paraId="5FD5A35C" wp14:textId="07DE2041">
      <w:pPr>
        <w:pStyle w:val="ListParagraph"/>
        <w:numPr>
          <w:ilvl w:val="0"/>
          <w:numId w:val="1"/>
        </w:numPr>
        <w:jc w:val="left"/>
        <w:rPr>
          <w:rFonts w:ascii="Noto Serif" w:hAnsi="Noto Serif" w:eastAsia="Noto Serif" w:cs="Noto Serif" w:asciiTheme="minorAscii" w:hAnsiTheme="minorAscii" w:eastAsiaTheme="minorAscii" w:cstheme="minorAscii"/>
          <w:b w:val="0"/>
          <w:bCs w:val="0"/>
          <w:i w:val="0"/>
          <w:iCs w:val="0"/>
          <w:caps w:val="0"/>
          <w:smallCaps w:val="0"/>
          <w:noProof w:val="0"/>
          <w:color w:val="333333"/>
          <w:sz w:val="24"/>
          <w:szCs w:val="24"/>
          <w:lang w:val="fi-FI"/>
        </w:rPr>
      </w:pPr>
      <w:r w:rsidRPr="0CE68175" w:rsidR="03C91544">
        <w:rPr>
          <w:rFonts w:ascii="Noto Serif" w:hAnsi="Noto Serif" w:eastAsia="Noto Serif" w:cs="Noto Serif"/>
          <w:b w:val="0"/>
          <w:bCs w:val="0"/>
          <w:i w:val="0"/>
          <w:iCs w:val="0"/>
          <w:caps w:val="0"/>
          <w:smallCaps w:val="0"/>
          <w:noProof w:val="0"/>
          <w:color w:val="333333"/>
          <w:sz w:val="24"/>
          <w:szCs w:val="24"/>
          <w:lang w:val="fi-FI"/>
        </w:rPr>
        <w:t>sähkönsiirto ja siihen vaikuttavat tekijät: -sähköä siirrettään pitkillä siirtymillä korkealla jännitteellä ja tällöin pienemmällä virralla, jolloin hävikki on mahd. pieni. Korkea jännite muunnetaan matalammaksi lähellä käyttöpaikkoja. Sähköverkossa oleva virta on vaihtovirtaa ja monien sähkölaitteiden virtajohdossa on muunnin, joka muuttaa virran laitteen vaatimaksi tasavirraksi.</w:t>
      </w:r>
    </w:p>
    <w:p xmlns:wp14="http://schemas.microsoft.com/office/word/2010/wordml" w:rsidP="0CE68175" w14:paraId="0E11A86D" wp14:textId="1A04E638">
      <w:pPr>
        <w:pStyle w:val="Normal"/>
      </w:pP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D375EA8"/>
    <w:rsid w:val="03C91544"/>
    <w:rsid w:val="0CE68175"/>
    <w:rsid w:val="5D375EA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75EA8"/>
  <w15:chartTrackingRefBased/>
  <w15:docId w15:val="{03B53760-F4A1-490D-8B7B-4F20C9996D2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20744f6f96d147c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2021-12-10T11:48:11.2280374Z</dcterms:created>
  <dcterms:modified xsi:type="dcterms:W3CDTF">2021-12-10T11:48:30.2865011Z</dcterms:modified>
  <dc:creator>Hyttinen Markku</dc:creator>
  <lastModifiedBy>Hyttinen Markku</lastModifiedBy>
</coreProperties>
</file>