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20" w:rsidRDefault="00E03B20" w:rsidP="00484455">
      <w:pPr>
        <w:pStyle w:val="Heading1"/>
      </w:pPr>
      <w:r>
        <w:t>eFysiikka 7-9: Luku 30 – Resistanssi on sähkölaitteen kyky vastustaa sähkövirtaa</w:t>
      </w:r>
    </w:p>
    <w:p w:rsidR="00E03B20" w:rsidRDefault="00E03B20" w:rsidP="00484455"/>
    <w:p w:rsidR="00E03B20" w:rsidRDefault="00E03B20" w:rsidP="001159DB">
      <w:pPr>
        <w:pStyle w:val="Heading2"/>
      </w:pPr>
      <w:r>
        <w:t>Työ 4:</w:t>
      </w:r>
      <w:r w:rsidRPr="00266345">
        <w:t xml:space="preserve"> </w:t>
      </w:r>
      <w:r>
        <w:t>Lamppujen sarjaan- ja rinnankytkentä</w:t>
      </w:r>
    </w:p>
    <w:p w:rsidR="00E03B20" w:rsidRDefault="00E03B20" w:rsidP="00266345">
      <w:pPr>
        <w:rPr>
          <w:shd w:val="clear" w:color="auto" w:fill="FFFFFF"/>
        </w:rPr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49.95pt;margin-top:16pt;width:235.5pt;height:132.75pt;z-index:251658240">
            <v:imagedata r:id="rId7" o:title=""/>
          </v:shape>
        </w:pict>
      </w:r>
    </w:p>
    <w:p w:rsidR="00E03B20" w:rsidRDefault="00E03B20" w:rsidP="00266345">
      <w:r>
        <w:rPr>
          <w:shd w:val="clear" w:color="auto" w:fill="FFFFFF"/>
        </w:rPr>
        <w:t>välineet:</w:t>
      </w:r>
    </w:p>
    <w:p w:rsidR="00E03B20" w:rsidRDefault="00E03B20" w:rsidP="00266345">
      <w:pPr>
        <w:numPr>
          <w:ilvl w:val="0"/>
          <w:numId w:val="1"/>
        </w:numPr>
      </w:pPr>
      <w:r>
        <w:t>paristo esim. 4,5 V</w:t>
      </w:r>
    </w:p>
    <w:p w:rsidR="00E03B20" w:rsidRDefault="00E03B20" w:rsidP="00266345">
      <w:pPr>
        <w:numPr>
          <w:ilvl w:val="0"/>
          <w:numId w:val="1"/>
        </w:numPr>
      </w:pPr>
      <w:r>
        <w:t>2 kpl samanlaisia lamppuja</w:t>
      </w:r>
    </w:p>
    <w:p w:rsidR="00E03B20" w:rsidRDefault="00E03B20" w:rsidP="00266345">
      <w:pPr>
        <w:numPr>
          <w:ilvl w:val="0"/>
          <w:numId w:val="1"/>
        </w:numPr>
      </w:pPr>
      <w:r>
        <w:t>virta- ja jännitemittarit</w:t>
      </w:r>
    </w:p>
    <w:p w:rsidR="00E03B20" w:rsidRDefault="00E03B20" w:rsidP="00266345">
      <w:pPr>
        <w:numPr>
          <w:ilvl w:val="0"/>
          <w:numId w:val="1"/>
        </w:numPr>
      </w:pPr>
      <w:r>
        <w:t>johtimia</w:t>
      </w:r>
    </w:p>
    <w:p w:rsidR="00E03B20" w:rsidRDefault="00E03B20" w:rsidP="007E1B02">
      <w:r>
        <w:t>Rakenna kuvan mukainen kytkentä. Kyseinen virtapiiri toimii mittauksessa vertailupiirinä. Merkitse jännitteen ja sähkövirran suuruudet ylös.</w:t>
      </w:r>
    </w:p>
    <w:p w:rsidR="00E03B20" w:rsidRDefault="00E03B20" w:rsidP="007E1B02">
      <w:r>
        <w:t>jännite: __________________</w:t>
      </w:r>
      <w:r>
        <w:tab/>
        <w:t>sähkövirta: __________________</w:t>
      </w:r>
    </w:p>
    <w:p w:rsidR="00E03B20" w:rsidRDefault="00E03B20" w:rsidP="007E1B02">
      <w:r>
        <w:rPr>
          <w:noProof/>
          <w:lang w:eastAsia="fi-FI"/>
        </w:rPr>
        <w:pict>
          <v:shape id="_x0000_s1030" type="#_x0000_t75" style="position:absolute;margin-left:271.05pt;margin-top:-.05pt;width:235.5pt;height:168pt;z-index:-251657216" wrapcoords="-69 0 -69 21504 21600 21504 21600 0 -69 0">
            <v:imagedata r:id="rId8" o:title=""/>
            <w10:wrap type="tight"/>
          </v:shape>
        </w:pict>
      </w:r>
    </w:p>
    <w:p w:rsidR="00E03B20" w:rsidRPr="00AF2CFF" w:rsidRDefault="00E03B20" w:rsidP="007E1B02">
      <w:pPr>
        <w:rPr>
          <w:b/>
        </w:rPr>
      </w:pPr>
      <w:r w:rsidRPr="00AF2CFF">
        <w:rPr>
          <w:b/>
        </w:rPr>
        <w:t>a) lamput sarjassa</w:t>
      </w:r>
    </w:p>
    <w:p w:rsidR="00E03B20" w:rsidRDefault="00E03B20" w:rsidP="007E1B02">
      <w:r>
        <w:t>Lisää toinen samanlainen lamppu sarjaan edellisen kanssa kytkentäkaavion mukaisesti.</w:t>
      </w:r>
    </w:p>
    <w:p w:rsidR="00E03B20" w:rsidRDefault="00E03B20" w:rsidP="007E1B02"/>
    <w:p w:rsidR="00E03B20" w:rsidRDefault="00E03B20" w:rsidP="00AF2CFF"/>
    <w:p w:rsidR="00E03B20" w:rsidRDefault="00E03B20" w:rsidP="00AF2CFF"/>
    <w:p w:rsidR="00E03B20" w:rsidRDefault="00E03B20" w:rsidP="00AF2CFF">
      <w:r>
        <w:t>Merkitse jännitteen ja sähkövirran suuruudet ylös.</w:t>
      </w:r>
    </w:p>
    <w:p w:rsidR="00E03B20" w:rsidRDefault="00E03B20" w:rsidP="00AF2CFF">
      <w:r>
        <w:t>jännite: __________________</w:t>
      </w:r>
      <w:r>
        <w:tab/>
        <w:t>sähkövirta: __________________</w:t>
      </w:r>
    </w:p>
    <w:p w:rsidR="00E03B20" w:rsidRDefault="00E03B20" w:rsidP="00766E4C"/>
    <w:p w:rsidR="00E03B20" w:rsidRDefault="00E03B20" w:rsidP="00766E4C">
      <w:r>
        <w:t>Vertaa tuloksia vertailuvirtapiirin vastaaviin. Mitä huomaat?</w:t>
      </w:r>
    </w:p>
    <w:p w:rsidR="00E03B20" w:rsidRDefault="00E03B20" w:rsidP="00766E4C">
      <w:r>
        <w:t>________________________________________________________________________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766E4C">
      <w:r>
        <w:rPr>
          <w:noProof/>
          <w:lang w:eastAsia="fi-FI"/>
        </w:rPr>
        <w:pict>
          <v:shape id="_x0000_s1031" type="#_x0000_t75" style="position:absolute;margin-left:217.8pt;margin-top:-1.7pt;width:290.25pt;height:141.75pt;z-index:-251656192" wrapcoords="-56 0 -56 21486 21600 21486 21600 0 -56 0">
            <v:imagedata r:id="rId9" o:title=""/>
            <w10:wrap type="tight"/>
          </v:shape>
        </w:pict>
      </w:r>
      <w:r w:rsidRPr="00AF2CFF">
        <w:rPr>
          <w:b/>
        </w:rPr>
        <w:t xml:space="preserve">b) </w:t>
      </w:r>
      <w:r>
        <w:rPr>
          <w:b/>
        </w:rPr>
        <w:t>lamput rinnan</w:t>
      </w:r>
    </w:p>
    <w:p w:rsidR="00E03B20" w:rsidRDefault="00E03B20" w:rsidP="00766E4C">
      <w:r>
        <w:t>Lisää toinen samanlainen lamppu rinnan kytkentäkaavion mukaisesti.</w:t>
      </w:r>
    </w:p>
    <w:p w:rsidR="00E03B20" w:rsidRDefault="00E03B20" w:rsidP="00766E4C"/>
    <w:p w:rsidR="00E03B20" w:rsidRDefault="00E03B20" w:rsidP="00AF2CFF"/>
    <w:p w:rsidR="00E03B20" w:rsidRDefault="00E03B20" w:rsidP="00AF2CFF">
      <w:r>
        <w:t>Merkitse jännitteen ja sähkövirran suuruudet ylös.</w:t>
      </w:r>
    </w:p>
    <w:p w:rsidR="00E03B20" w:rsidRDefault="00E03B20" w:rsidP="00AF2CFF">
      <w:r>
        <w:t>jännite: __________________</w:t>
      </w:r>
      <w:r>
        <w:tab/>
        <w:t>sähkövirta: __________________</w:t>
      </w:r>
    </w:p>
    <w:p w:rsidR="00E03B20" w:rsidRDefault="00E03B20" w:rsidP="00AF2CFF"/>
    <w:p w:rsidR="00E03B20" w:rsidRDefault="00E03B20" w:rsidP="00AF2CFF">
      <w:r>
        <w:t>Vertaa tuloksia vertailuvirtapiirin vastaaviin. Mitä huomaat?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766E4C"/>
    <w:p w:rsidR="00E03B20" w:rsidRDefault="00E03B20" w:rsidP="00766E4C">
      <w:r>
        <w:t>Miten sarjaan- ja rinnankytkentä vaikuttavat virtapiiriin?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AF2CFF">
      <w:r>
        <w:t>________________________________________________________________________</w:t>
      </w:r>
    </w:p>
    <w:p w:rsidR="00E03B20" w:rsidRDefault="00E03B20" w:rsidP="00AF2CFF">
      <w:r>
        <w:t>________________________________________________________________________</w:t>
      </w:r>
    </w:p>
    <w:p w:rsidR="00E03B20" w:rsidRPr="00AF2CFF" w:rsidRDefault="00E03B20" w:rsidP="00766E4C"/>
    <w:sectPr w:rsidR="00E03B20" w:rsidRPr="00AF2CFF" w:rsidSect="004A1F6A">
      <w:headerReference w:type="even" r:id="rId10"/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20" w:rsidRDefault="00E03B20" w:rsidP="00773890">
      <w:pPr>
        <w:spacing w:after="0" w:line="240" w:lineRule="auto"/>
      </w:pPr>
      <w:r>
        <w:separator/>
      </w:r>
    </w:p>
  </w:endnote>
  <w:endnote w:type="continuationSeparator" w:id="0">
    <w:p w:rsidR="00E03B20" w:rsidRDefault="00E03B20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20" w:rsidRDefault="00E03B20" w:rsidP="00773890">
      <w:pPr>
        <w:spacing w:after="0" w:line="240" w:lineRule="auto"/>
      </w:pPr>
      <w:r>
        <w:separator/>
      </w:r>
    </w:p>
  </w:footnote>
  <w:footnote w:type="continuationSeparator" w:id="0">
    <w:p w:rsidR="00E03B20" w:rsidRDefault="00E03B20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20" w:rsidRDefault="00E03B2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20" w:rsidRDefault="00E03B2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20" w:rsidRDefault="00E03B2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792"/>
    <w:rsid w:val="00042AA3"/>
    <w:rsid w:val="000A0FFB"/>
    <w:rsid w:val="001159DB"/>
    <w:rsid w:val="00155D69"/>
    <w:rsid w:val="0019388A"/>
    <w:rsid w:val="001F6FFB"/>
    <w:rsid w:val="00234CDE"/>
    <w:rsid w:val="002643C8"/>
    <w:rsid w:val="00266345"/>
    <w:rsid w:val="002B666A"/>
    <w:rsid w:val="00363F5D"/>
    <w:rsid w:val="003A2EC9"/>
    <w:rsid w:val="003E0623"/>
    <w:rsid w:val="003F32DD"/>
    <w:rsid w:val="00484455"/>
    <w:rsid w:val="004924FB"/>
    <w:rsid w:val="004A1884"/>
    <w:rsid w:val="004A1F6A"/>
    <w:rsid w:val="004B4C3F"/>
    <w:rsid w:val="004C4BAA"/>
    <w:rsid w:val="00552004"/>
    <w:rsid w:val="0057748F"/>
    <w:rsid w:val="00586BE5"/>
    <w:rsid w:val="0060015B"/>
    <w:rsid w:val="006D29C7"/>
    <w:rsid w:val="006E63E5"/>
    <w:rsid w:val="00702678"/>
    <w:rsid w:val="007133C6"/>
    <w:rsid w:val="00714CBC"/>
    <w:rsid w:val="0071510E"/>
    <w:rsid w:val="00766E4C"/>
    <w:rsid w:val="00773890"/>
    <w:rsid w:val="007C5DF8"/>
    <w:rsid w:val="007E1B02"/>
    <w:rsid w:val="0087428D"/>
    <w:rsid w:val="008B4C8B"/>
    <w:rsid w:val="009836F8"/>
    <w:rsid w:val="00AE22D0"/>
    <w:rsid w:val="00AE61A5"/>
    <w:rsid w:val="00AF2CFF"/>
    <w:rsid w:val="00B554B1"/>
    <w:rsid w:val="00BA29D2"/>
    <w:rsid w:val="00BD4315"/>
    <w:rsid w:val="00C408E3"/>
    <w:rsid w:val="00C42E8F"/>
    <w:rsid w:val="00C64C3B"/>
    <w:rsid w:val="00D2575A"/>
    <w:rsid w:val="00E03B20"/>
    <w:rsid w:val="00E57810"/>
    <w:rsid w:val="00E77BFB"/>
    <w:rsid w:val="00E97F75"/>
    <w:rsid w:val="00EC0CA5"/>
    <w:rsid w:val="00F11AAB"/>
    <w:rsid w:val="00F32B06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184</Words>
  <Characters>1496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3</cp:revision>
  <dcterms:created xsi:type="dcterms:W3CDTF">2014-08-29T18:35:00Z</dcterms:created>
  <dcterms:modified xsi:type="dcterms:W3CDTF">2014-08-29T18:46:00Z</dcterms:modified>
</cp:coreProperties>
</file>