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Arial" w:hAnsi="Arial" w:cs="Arial"/>
          <w:color w:val="auto"/>
          <w:sz w:val="24"/>
          <w:szCs w:val="19"/>
        </w:rPr>
        <w:id w:val="738907998"/>
        <w:docPartObj>
          <w:docPartGallery w:val="Cover Pages"/>
          <w:docPartUnique/>
        </w:docPartObj>
      </w:sdtPr>
      <w:sdtEndPr>
        <w:rPr>
          <w:rFonts w:asciiTheme="minorHAnsi" w:hAnsiTheme="minorHAnsi" w:cstheme="minorHAnsi"/>
          <w:szCs w:val="20"/>
        </w:rPr>
      </w:sdtEndPr>
      <w:sdtContent>
        <w:p w14:paraId="4478DF6A" w14:textId="77777777" w:rsidR="00A84EEE" w:rsidRPr="00706484" w:rsidRDefault="00A84EEE" w:rsidP="006B7FC6">
          <w:pPr>
            <w:pStyle w:val="Yltunniste"/>
            <w:jc w:val="right"/>
            <w:rPr>
              <w:rFonts w:ascii="Arial" w:hAnsi="Arial" w:cs="Arial"/>
              <w:szCs w:val="19"/>
            </w:rPr>
          </w:pPr>
          <w:r w:rsidRPr="00706484">
            <w:rPr>
              <w:rFonts w:ascii="Arial" w:hAnsi="Arial" w:cs="Arial"/>
              <w:noProof/>
              <w:color w:val="2C3E77"/>
              <w:szCs w:val="19"/>
              <w:lang w:eastAsia="fi-FI"/>
            </w:rPr>
            <w:drawing>
              <wp:anchor distT="0" distB="0" distL="114300" distR="114300" simplePos="0" relativeHeight="251659264" behindDoc="1" locked="0" layoutInCell="1" allowOverlap="1" wp14:anchorId="6A59C909" wp14:editId="11825722">
                <wp:simplePos x="0" y="0"/>
                <wp:positionH relativeFrom="page">
                  <wp:align>left</wp:align>
                </wp:positionH>
                <wp:positionV relativeFrom="page">
                  <wp:align>top</wp:align>
                </wp:positionV>
                <wp:extent cx="7560000" cy="10684800"/>
                <wp:effectExtent l="0" t="0" r="3175" b="254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taustakuva.ps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60000" cy="10684800"/>
                        </a:xfrm>
                        <a:prstGeom prst="rect">
                          <a:avLst/>
                        </a:prstGeom>
                      </pic:spPr>
                    </pic:pic>
                  </a:graphicData>
                </a:graphic>
                <wp14:sizeRelH relativeFrom="margin">
                  <wp14:pctWidth>0</wp14:pctWidth>
                </wp14:sizeRelH>
                <wp14:sizeRelV relativeFrom="margin">
                  <wp14:pctHeight>0</wp14:pctHeight>
                </wp14:sizeRelV>
              </wp:anchor>
            </w:drawing>
          </w:r>
        </w:p>
        <w:p w14:paraId="6C1FC856" w14:textId="77777777" w:rsidR="00A84EEE" w:rsidRDefault="00A84EEE" w:rsidP="006B7FC6">
          <w:pPr>
            <w:pStyle w:val="Yltunniste"/>
            <w:jc w:val="right"/>
          </w:pPr>
        </w:p>
        <w:p w14:paraId="1A557B7D" w14:textId="77777777" w:rsidR="00A84EEE" w:rsidRDefault="00A84EEE" w:rsidP="006B7FC6">
          <w:pPr>
            <w:pStyle w:val="Yltunniste"/>
            <w:jc w:val="right"/>
          </w:pPr>
        </w:p>
        <w:p w14:paraId="5C6F21C8" w14:textId="77777777" w:rsidR="00A84EEE" w:rsidRDefault="00A84EEE" w:rsidP="006B7FC6">
          <w:pPr>
            <w:pStyle w:val="Yltunniste"/>
            <w:jc w:val="right"/>
          </w:pPr>
        </w:p>
        <w:p w14:paraId="2E6FD86A" w14:textId="77777777" w:rsidR="00A84EEE" w:rsidRPr="00333CD2" w:rsidRDefault="00555026" w:rsidP="00555026">
          <w:pPr>
            <w:tabs>
              <w:tab w:val="left" w:pos="2289"/>
            </w:tabs>
            <w:rPr>
              <w:rFonts w:ascii="Arial" w:eastAsia="Times New Roman" w:hAnsi="Arial" w:cs="Arial"/>
            </w:rPr>
          </w:pPr>
          <w:r>
            <w:rPr>
              <w:rFonts w:ascii="Arial" w:eastAsia="Times New Roman" w:hAnsi="Arial" w:cs="Arial"/>
            </w:rPr>
            <w:tab/>
          </w:r>
        </w:p>
        <w:p w14:paraId="13CE1D6C" w14:textId="77777777" w:rsidR="00A84EEE" w:rsidRDefault="00A84EEE">
          <w:r w:rsidRPr="00D4432E">
            <w:rPr>
              <w:noProof/>
              <w:lang w:eastAsia="fi-FI"/>
            </w:rPr>
            <mc:AlternateContent>
              <mc:Choice Requires="wps">
                <w:drawing>
                  <wp:anchor distT="45720" distB="45720" distL="114300" distR="114300" simplePos="0" relativeHeight="251660288" behindDoc="0" locked="0" layoutInCell="1" allowOverlap="1" wp14:anchorId="5055664D" wp14:editId="77428597">
                    <wp:simplePos x="0" y="0"/>
                    <wp:positionH relativeFrom="page">
                      <wp:posOffset>1084997</wp:posOffset>
                    </wp:positionH>
                    <wp:positionV relativeFrom="page">
                      <wp:posOffset>3828197</wp:posOffset>
                    </wp:positionV>
                    <wp:extent cx="5982970" cy="5513696"/>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2970" cy="5513696"/>
                            </a:xfrm>
                            <a:prstGeom prst="rect">
                              <a:avLst/>
                            </a:prstGeom>
                            <a:solidFill>
                              <a:srgbClr val="FFFFFF"/>
                            </a:solidFill>
                            <a:ln w="9525">
                              <a:noFill/>
                              <a:miter lim="800000"/>
                              <a:headEnd/>
                              <a:tailEnd/>
                            </a:ln>
                          </wps:spPr>
                          <wps:txbx>
                            <w:txbxContent>
                              <w:p w14:paraId="2237055B" w14:textId="77777777" w:rsidR="006D1823" w:rsidRPr="00D627A3" w:rsidRDefault="006D1823" w:rsidP="006B7FC6">
                                <w:pPr>
                                  <w:pStyle w:val="KansilehtiotsikkoKymsote"/>
                                  <w:rPr>
                                    <w:lang w:val="fi-FI"/>
                                  </w:rPr>
                                </w:pPr>
                                <w:r>
                                  <w:rPr>
                                    <w:lang w:val="fi-FI"/>
                                  </w:rPr>
                                  <w:t>Omavalvontasuunnitelma</w:t>
                                </w:r>
                              </w:p>
                              <w:p w14:paraId="33D5301D" w14:textId="77777777" w:rsidR="006D1823" w:rsidRDefault="006D1823" w:rsidP="006B7FC6">
                                <w:pPr>
                                  <w:pStyle w:val="KansilehtiotsikkoKymsote"/>
                                  <w:rPr>
                                    <w:lang w:val="fi-FI"/>
                                  </w:rPr>
                                </w:pPr>
                              </w:p>
                              <w:p w14:paraId="14A3A5A3" w14:textId="77777777" w:rsidR="006D1823" w:rsidRPr="00D627A3" w:rsidRDefault="006D1823" w:rsidP="006B7FC6">
                                <w:pPr>
                                  <w:pStyle w:val="KansilehtiotsikkoKymsote"/>
                                  <w:rPr>
                                    <w:lang w:val="fi-FI"/>
                                  </w:rPr>
                                </w:pPr>
                              </w:p>
                              <w:p w14:paraId="651618EB" w14:textId="77777777" w:rsidR="006D1823" w:rsidRDefault="006D1823" w:rsidP="00DF0918">
                                <w:pPr>
                                  <w:pStyle w:val="KansilehtiotsikkoseliteKymsote"/>
                                  <w:rPr>
                                    <w:lang w:val="fi-FI"/>
                                  </w:rPr>
                                </w:pPr>
                                <w:r>
                                  <w:rPr>
                                    <w:lang w:val="fi-FI"/>
                                  </w:rPr>
                                  <w:t>Kotihoito ja kotihoidon tukipalvelut 2020</w:t>
                                </w:r>
                              </w:p>
                              <w:p w14:paraId="1BC6E87F" w14:textId="77777777" w:rsidR="006D1823" w:rsidRDefault="006D1823" w:rsidP="00DF0918">
                                <w:pPr>
                                  <w:pStyle w:val="KansilehtiotsikkoseliteKymsote"/>
                                  <w:rPr>
                                    <w:lang w:val="fi-FI"/>
                                  </w:rPr>
                                </w:pPr>
                              </w:p>
                              <w:p w14:paraId="38D20855" w14:textId="77777777" w:rsidR="006D1823" w:rsidRPr="00D4432E" w:rsidRDefault="006D1823" w:rsidP="00DF0918">
                                <w:pPr>
                                  <w:pStyle w:val="KansilehtiotsikkoseliteKymsote"/>
                                </w:pPr>
                              </w:p>
                            </w:txbxContent>
                          </wps:txbx>
                          <wps:bodyPr rot="0" vert="horz" wrap="square" lIns="0" tIns="45720" rIns="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2A6C8E6" id="_x0000_t202" coordsize="21600,21600" o:spt="202" path="m,l,21600r21600,l21600,xe">
                    <v:stroke joinstyle="miter"/>
                    <v:path gradientshapeok="t" o:connecttype="rect"/>
                  </v:shapetype>
                  <v:shape id="Text Box 2" o:spid="_x0000_s1026" type="#_x0000_t202" style="position:absolute;margin-left:85.45pt;margin-top:301.45pt;width:471.1pt;height:434.15pt;z-index:251660288;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" stroked="f">
                    <v:textbox inset="0,,0">
                      <w:txbxContent>
                        <w:p w:rsidR="006D1823" w:rsidRPr="00D627A3" w:rsidRDefault="006D1823" w:rsidP="006B7FC6">
                          <w:pPr>
                            <w:pStyle w:val="KansilehtiotsikkoKymsote"/>
                            <w:rPr>
                              <w:lang w:val="fi-FI"/>
                            </w:rPr>
                          </w:pPr>
                          <w:r>
                            <w:rPr>
                              <w:lang w:val="fi-FI"/>
                            </w:rPr>
                            <w:t>Omavalvontasuunnitelma</w:t>
                          </w:r>
                        </w:p>
                        <w:p w:rsidR="006D1823" w:rsidRDefault="006D1823" w:rsidP="006B7FC6">
                          <w:pPr>
                            <w:pStyle w:val="KansilehtiotsikkoKymsote"/>
                            <w:rPr>
                              <w:lang w:val="fi-FI"/>
                            </w:rPr>
                          </w:pPr>
                        </w:p>
                        <w:p w:rsidR="006D1823" w:rsidRPr="00D627A3" w:rsidRDefault="006D1823" w:rsidP="006B7FC6">
                          <w:pPr>
                            <w:pStyle w:val="KansilehtiotsikkoKymsote"/>
                            <w:rPr>
                              <w:lang w:val="fi-FI"/>
                            </w:rPr>
                          </w:pPr>
                        </w:p>
                        <w:p w:rsidR="006D1823" w:rsidRDefault="006D1823" w:rsidP="00DF0918">
                          <w:pPr>
                            <w:pStyle w:val="KansilehtiotsikkoseliteKymsote"/>
                            <w:rPr>
                              <w:lang w:val="fi-FI"/>
                            </w:rPr>
                          </w:pPr>
                          <w:r>
                            <w:rPr>
                              <w:lang w:val="fi-FI"/>
                            </w:rPr>
                            <w:t>Kotihoito ja kotihoidon tukipalvelut 2020</w:t>
                          </w:r>
                        </w:p>
                        <w:p w:rsidR="006D1823" w:rsidRDefault="006D1823" w:rsidP="00DF0918">
                          <w:pPr>
                            <w:pStyle w:val="KansilehtiotsikkoseliteKymsote"/>
                            <w:rPr>
                              <w:lang w:val="fi-FI"/>
                            </w:rPr>
                          </w:pPr>
                        </w:p>
                        <w:p w:rsidR="006D1823" w:rsidRPr="00D4432E" w:rsidRDefault="006D1823" w:rsidP="00DF0918">
                          <w:pPr>
                            <w:pStyle w:val="KansilehtiotsikkoseliteKymsote"/>
                          </w:pPr>
                        </w:p>
                      </w:txbxContent>
                    </v:textbox>
                    <w10:wrap anchorx="page" anchory="page"/>
                  </v:shape>
                </w:pict>
              </mc:Fallback>
            </mc:AlternateContent>
          </w:r>
          <w:r>
            <w:br w:type="page"/>
          </w:r>
        </w:p>
      </w:sdtContent>
    </w:sdt>
    <w:p w14:paraId="654B7393" w14:textId="77777777" w:rsidR="00D0195F" w:rsidRPr="00456356" w:rsidRDefault="00D0195F" w:rsidP="00D0195F"/>
    <w:sdt>
      <w:sdtPr>
        <w:rPr>
          <w:b w:val="0"/>
          <w:color w:val="auto"/>
          <w:sz w:val="24"/>
        </w:rPr>
        <w:id w:val="2022112765"/>
        <w:docPartObj>
          <w:docPartGallery w:val="Table of Contents"/>
          <w:docPartUnique/>
        </w:docPartObj>
      </w:sdtPr>
      <w:sdtEndPr>
        <w:rPr>
          <w:bCs/>
        </w:rPr>
      </w:sdtEndPr>
      <w:sdtContent>
        <w:p w14:paraId="1A9DC936" w14:textId="77777777" w:rsidR="00C8458D" w:rsidRDefault="00C8458D">
          <w:pPr>
            <w:pStyle w:val="Sisllysluettelonotsikko"/>
          </w:pPr>
          <w:r>
            <w:t>Sisällys</w:t>
          </w:r>
        </w:p>
        <w:p w14:paraId="323CEB4B" w14:textId="77777777" w:rsidR="00445513" w:rsidRDefault="00C8458D">
          <w:pPr>
            <w:pStyle w:val="Sisluet1"/>
            <w:rPr>
              <w:rFonts w:eastAsiaTheme="minorEastAsia" w:cstheme="minorBidi"/>
              <w:sz w:val="22"/>
              <w:szCs w:val="22"/>
              <w:lang w:eastAsia="fi-FI"/>
            </w:rPr>
          </w:pPr>
          <w:r>
            <w:rPr>
              <w:b/>
              <w:bCs/>
            </w:rPr>
            <w:fldChar w:fldCharType="begin"/>
          </w:r>
          <w:r>
            <w:rPr>
              <w:b/>
              <w:bCs/>
            </w:rPr>
            <w:instrText xml:space="preserve"> TOC \o "1-3" \h \z \u </w:instrText>
          </w:r>
          <w:r>
            <w:rPr>
              <w:b/>
              <w:bCs/>
            </w:rPr>
            <w:fldChar w:fldCharType="separate"/>
          </w:r>
          <w:hyperlink w:anchor="_Toc51834872" w:history="1">
            <w:r w:rsidR="00445513" w:rsidRPr="00D57C39">
              <w:rPr>
                <w:rStyle w:val="Hyperlinkki"/>
              </w:rPr>
              <w:t>1.</w:t>
            </w:r>
            <w:r w:rsidR="00445513">
              <w:rPr>
                <w:rFonts w:eastAsiaTheme="minorEastAsia" w:cstheme="minorBidi"/>
                <w:sz w:val="22"/>
                <w:szCs w:val="22"/>
                <w:lang w:eastAsia="fi-FI"/>
              </w:rPr>
              <w:tab/>
            </w:r>
            <w:r w:rsidR="00445513" w:rsidRPr="00D57C39">
              <w:rPr>
                <w:rStyle w:val="Hyperlinkki"/>
              </w:rPr>
              <w:t>PALVELUNTUOTTAJAA KOSKEVAT TIEDOT (4.1.1)</w:t>
            </w:r>
            <w:r w:rsidR="00445513">
              <w:rPr>
                <w:webHidden/>
              </w:rPr>
              <w:tab/>
            </w:r>
            <w:r w:rsidR="00445513">
              <w:rPr>
                <w:webHidden/>
              </w:rPr>
              <w:fldChar w:fldCharType="begin"/>
            </w:r>
            <w:r w:rsidR="00445513">
              <w:rPr>
                <w:webHidden/>
              </w:rPr>
              <w:instrText xml:space="preserve"> PAGEREF _Toc51834872 \h </w:instrText>
            </w:r>
            <w:r w:rsidR="00445513">
              <w:rPr>
                <w:webHidden/>
              </w:rPr>
            </w:r>
            <w:r w:rsidR="00445513">
              <w:rPr>
                <w:webHidden/>
              </w:rPr>
              <w:fldChar w:fldCharType="separate"/>
            </w:r>
            <w:r w:rsidR="00445513">
              <w:rPr>
                <w:webHidden/>
              </w:rPr>
              <w:t>3</w:t>
            </w:r>
            <w:r w:rsidR="00445513">
              <w:rPr>
                <w:webHidden/>
              </w:rPr>
              <w:fldChar w:fldCharType="end"/>
            </w:r>
          </w:hyperlink>
        </w:p>
        <w:p w14:paraId="661B6B71" w14:textId="77777777" w:rsidR="00445513" w:rsidRDefault="000364E8">
          <w:pPr>
            <w:pStyle w:val="Sisluet1"/>
            <w:rPr>
              <w:rFonts w:eastAsiaTheme="minorEastAsia" w:cstheme="minorBidi"/>
              <w:sz w:val="22"/>
              <w:szCs w:val="22"/>
              <w:lang w:eastAsia="fi-FI"/>
            </w:rPr>
          </w:pPr>
          <w:hyperlink w:anchor="_Toc51834873" w:history="1">
            <w:r w:rsidR="00445513" w:rsidRPr="00D57C39">
              <w:rPr>
                <w:rStyle w:val="Hyperlinkki"/>
              </w:rPr>
              <w:t>2.</w:t>
            </w:r>
            <w:r w:rsidR="00445513">
              <w:rPr>
                <w:rFonts w:eastAsiaTheme="minorEastAsia" w:cstheme="minorBidi"/>
                <w:sz w:val="22"/>
                <w:szCs w:val="22"/>
                <w:lang w:eastAsia="fi-FI"/>
              </w:rPr>
              <w:tab/>
            </w:r>
            <w:r w:rsidR="00445513" w:rsidRPr="00D57C39">
              <w:rPr>
                <w:rStyle w:val="Hyperlinkki"/>
              </w:rPr>
              <w:t>TOIMINTA-AJATUS, ARVOT JA TOIMINTAPERIAATTEET (4.1.2)</w:t>
            </w:r>
            <w:r w:rsidR="00445513">
              <w:rPr>
                <w:webHidden/>
              </w:rPr>
              <w:tab/>
            </w:r>
            <w:r w:rsidR="00445513">
              <w:rPr>
                <w:webHidden/>
              </w:rPr>
              <w:fldChar w:fldCharType="begin"/>
            </w:r>
            <w:r w:rsidR="00445513">
              <w:rPr>
                <w:webHidden/>
              </w:rPr>
              <w:instrText xml:space="preserve"> PAGEREF _Toc51834873 \h </w:instrText>
            </w:r>
            <w:r w:rsidR="00445513">
              <w:rPr>
                <w:webHidden/>
              </w:rPr>
            </w:r>
            <w:r w:rsidR="00445513">
              <w:rPr>
                <w:webHidden/>
              </w:rPr>
              <w:fldChar w:fldCharType="separate"/>
            </w:r>
            <w:r w:rsidR="00445513">
              <w:rPr>
                <w:webHidden/>
              </w:rPr>
              <w:t>4</w:t>
            </w:r>
            <w:r w:rsidR="00445513">
              <w:rPr>
                <w:webHidden/>
              </w:rPr>
              <w:fldChar w:fldCharType="end"/>
            </w:r>
          </w:hyperlink>
        </w:p>
        <w:p w14:paraId="44F5CE07" w14:textId="77777777" w:rsidR="00445513" w:rsidRDefault="000364E8">
          <w:pPr>
            <w:pStyle w:val="Sisluet2"/>
            <w:rPr>
              <w:rFonts w:eastAsiaTheme="minorEastAsia" w:cstheme="minorBidi"/>
              <w:sz w:val="22"/>
              <w:szCs w:val="22"/>
              <w:lang w:eastAsia="fi-FI"/>
            </w:rPr>
          </w:pPr>
          <w:hyperlink w:anchor="_Toc51834874" w:history="1">
            <w:r w:rsidR="00445513" w:rsidRPr="00D57C39">
              <w:rPr>
                <w:rStyle w:val="Hyperlinkki"/>
              </w:rPr>
              <w:t>2.1</w:t>
            </w:r>
            <w:r w:rsidR="00445513">
              <w:rPr>
                <w:rFonts w:eastAsiaTheme="minorEastAsia" w:cstheme="minorBidi"/>
                <w:sz w:val="22"/>
                <w:szCs w:val="22"/>
                <w:lang w:eastAsia="fi-FI"/>
              </w:rPr>
              <w:tab/>
            </w:r>
            <w:r w:rsidR="00445513" w:rsidRPr="00D57C39">
              <w:rPr>
                <w:rStyle w:val="Hyperlinkki"/>
              </w:rPr>
              <w:t>Toiminta-ajatus</w:t>
            </w:r>
            <w:r w:rsidR="00445513">
              <w:rPr>
                <w:webHidden/>
              </w:rPr>
              <w:tab/>
            </w:r>
            <w:r w:rsidR="00445513">
              <w:rPr>
                <w:webHidden/>
              </w:rPr>
              <w:fldChar w:fldCharType="begin"/>
            </w:r>
            <w:r w:rsidR="00445513">
              <w:rPr>
                <w:webHidden/>
              </w:rPr>
              <w:instrText xml:space="preserve"> PAGEREF _Toc51834874 \h </w:instrText>
            </w:r>
            <w:r w:rsidR="00445513">
              <w:rPr>
                <w:webHidden/>
              </w:rPr>
            </w:r>
            <w:r w:rsidR="00445513">
              <w:rPr>
                <w:webHidden/>
              </w:rPr>
              <w:fldChar w:fldCharType="separate"/>
            </w:r>
            <w:r w:rsidR="00445513">
              <w:rPr>
                <w:webHidden/>
              </w:rPr>
              <w:t>4</w:t>
            </w:r>
            <w:r w:rsidR="00445513">
              <w:rPr>
                <w:webHidden/>
              </w:rPr>
              <w:fldChar w:fldCharType="end"/>
            </w:r>
          </w:hyperlink>
        </w:p>
        <w:p w14:paraId="24EDC5AD" w14:textId="77777777" w:rsidR="00445513" w:rsidRDefault="000364E8">
          <w:pPr>
            <w:pStyle w:val="Sisluet2"/>
            <w:rPr>
              <w:rFonts w:eastAsiaTheme="minorEastAsia" w:cstheme="minorBidi"/>
              <w:sz w:val="22"/>
              <w:szCs w:val="22"/>
              <w:lang w:eastAsia="fi-FI"/>
            </w:rPr>
          </w:pPr>
          <w:hyperlink w:anchor="_Toc51834875" w:history="1">
            <w:r w:rsidR="00445513" w:rsidRPr="00D57C39">
              <w:rPr>
                <w:rStyle w:val="Hyperlinkki"/>
              </w:rPr>
              <w:t>2.2</w:t>
            </w:r>
            <w:r w:rsidR="00445513">
              <w:rPr>
                <w:rFonts w:eastAsiaTheme="minorEastAsia" w:cstheme="minorBidi"/>
                <w:sz w:val="22"/>
                <w:szCs w:val="22"/>
                <w:lang w:eastAsia="fi-FI"/>
              </w:rPr>
              <w:tab/>
            </w:r>
            <w:r w:rsidR="00445513" w:rsidRPr="00D57C39">
              <w:rPr>
                <w:rStyle w:val="Hyperlinkki"/>
              </w:rPr>
              <w:t>Arvot ja toimintaperiaatteet</w:t>
            </w:r>
            <w:r w:rsidR="00445513">
              <w:rPr>
                <w:webHidden/>
              </w:rPr>
              <w:tab/>
            </w:r>
            <w:r w:rsidR="00445513">
              <w:rPr>
                <w:webHidden/>
              </w:rPr>
              <w:fldChar w:fldCharType="begin"/>
            </w:r>
            <w:r w:rsidR="00445513">
              <w:rPr>
                <w:webHidden/>
              </w:rPr>
              <w:instrText xml:space="preserve"> PAGEREF _Toc51834875 \h </w:instrText>
            </w:r>
            <w:r w:rsidR="00445513">
              <w:rPr>
                <w:webHidden/>
              </w:rPr>
            </w:r>
            <w:r w:rsidR="00445513">
              <w:rPr>
                <w:webHidden/>
              </w:rPr>
              <w:fldChar w:fldCharType="separate"/>
            </w:r>
            <w:r w:rsidR="00445513">
              <w:rPr>
                <w:webHidden/>
              </w:rPr>
              <w:t>4</w:t>
            </w:r>
            <w:r w:rsidR="00445513">
              <w:rPr>
                <w:webHidden/>
              </w:rPr>
              <w:fldChar w:fldCharType="end"/>
            </w:r>
          </w:hyperlink>
        </w:p>
        <w:p w14:paraId="50C53D3C" w14:textId="77777777" w:rsidR="00445513" w:rsidRDefault="000364E8">
          <w:pPr>
            <w:pStyle w:val="Sisluet1"/>
            <w:rPr>
              <w:rFonts w:eastAsiaTheme="minorEastAsia" w:cstheme="minorBidi"/>
              <w:sz w:val="22"/>
              <w:szCs w:val="22"/>
              <w:lang w:eastAsia="fi-FI"/>
            </w:rPr>
          </w:pPr>
          <w:hyperlink w:anchor="_Toc51834876" w:history="1">
            <w:r w:rsidR="00445513" w:rsidRPr="00D57C39">
              <w:rPr>
                <w:rStyle w:val="Hyperlinkki"/>
              </w:rPr>
              <w:t>3.</w:t>
            </w:r>
            <w:r w:rsidR="00445513">
              <w:rPr>
                <w:rFonts w:eastAsiaTheme="minorEastAsia" w:cstheme="minorBidi"/>
                <w:sz w:val="22"/>
                <w:szCs w:val="22"/>
                <w:lang w:eastAsia="fi-FI"/>
              </w:rPr>
              <w:tab/>
            </w:r>
            <w:r w:rsidR="00445513" w:rsidRPr="00D57C39">
              <w:rPr>
                <w:rStyle w:val="Hyperlinkki"/>
              </w:rPr>
              <w:t>RISKIENHALLINTA (4.1.3)</w:t>
            </w:r>
            <w:r w:rsidR="00445513">
              <w:rPr>
                <w:webHidden/>
              </w:rPr>
              <w:tab/>
            </w:r>
            <w:r w:rsidR="00445513">
              <w:rPr>
                <w:webHidden/>
              </w:rPr>
              <w:fldChar w:fldCharType="begin"/>
            </w:r>
            <w:r w:rsidR="00445513">
              <w:rPr>
                <w:webHidden/>
              </w:rPr>
              <w:instrText xml:space="preserve"> PAGEREF _Toc51834876 \h </w:instrText>
            </w:r>
            <w:r w:rsidR="00445513">
              <w:rPr>
                <w:webHidden/>
              </w:rPr>
            </w:r>
            <w:r w:rsidR="00445513">
              <w:rPr>
                <w:webHidden/>
              </w:rPr>
              <w:fldChar w:fldCharType="separate"/>
            </w:r>
            <w:r w:rsidR="00445513">
              <w:rPr>
                <w:webHidden/>
              </w:rPr>
              <w:t>6</w:t>
            </w:r>
            <w:r w:rsidR="00445513">
              <w:rPr>
                <w:webHidden/>
              </w:rPr>
              <w:fldChar w:fldCharType="end"/>
            </w:r>
          </w:hyperlink>
        </w:p>
        <w:p w14:paraId="39CB1A43" w14:textId="77777777" w:rsidR="00445513" w:rsidRDefault="000364E8">
          <w:pPr>
            <w:pStyle w:val="Sisluet2"/>
            <w:rPr>
              <w:rFonts w:eastAsiaTheme="minorEastAsia" w:cstheme="minorBidi"/>
              <w:sz w:val="22"/>
              <w:szCs w:val="22"/>
              <w:lang w:eastAsia="fi-FI"/>
            </w:rPr>
          </w:pPr>
          <w:hyperlink w:anchor="_Toc51834877" w:history="1">
            <w:r w:rsidR="00445513" w:rsidRPr="00D57C39">
              <w:rPr>
                <w:rStyle w:val="Hyperlinkki"/>
              </w:rPr>
              <w:t>3.1</w:t>
            </w:r>
            <w:r w:rsidR="00445513">
              <w:rPr>
                <w:rFonts w:eastAsiaTheme="minorEastAsia" w:cstheme="minorBidi"/>
                <w:sz w:val="22"/>
                <w:szCs w:val="22"/>
                <w:lang w:eastAsia="fi-FI"/>
              </w:rPr>
              <w:tab/>
            </w:r>
            <w:r w:rsidR="00445513" w:rsidRPr="00D57C39">
              <w:rPr>
                <w:rStyle w:val="Hyperlinkki"/>
              </w:rPr>
              <w:t>Riskien tunnistaminen</w:t>
            </w:r>
            <w:r w:rsidR="00445513">
              <w:rPr>
                <w:webHidden/>
              </w:rPr>
              <w:tab/>
            </w:r>
            <w:r w:rsidR="00445513">
              <w:rPr>
                <w:webHidden/>
              </w:rPr>
              <w:fldChar w:fldCharType="begin"/>
            </w:r>
            <w:r w:rsidR="00445513">
              <w:rPr>
                <w:webHidden/>
              </w:rPr>
              <w:instrText xml:space="preserve"> PAGEREF _Toc51834877 \h </w:instrText>
            </w:r>
            <w:r w:rsidR="00445513">
              <w:rPr>
                <w:webHidden/>
              </w:rPr>
            </w:r>
            <w:r w:rsidR="00445513">
              <w:rPr>
                <w:webHidden/>
              </w:rPr>
              <w:fldChar w:fldCharType="separate"/>
            </w:r>
            <w:r w:rsidR="00445513">
              <w:rPr>
                <w:webHidden/>
              </w:rPr>
              <w:t>6</w:t>
            </w:r>
            <w:r w:rsidR="00445513">
              <w:rPr>
                <w:webHidden/>
              </w:rPr>
              <w:fldChar w:fldCharType="end"/>
            </w:r>
          </w:hyperlink>
        </w:p>
        <w:p w14:paraId="3FBB52A8" w14:textId="77777777" w:rsidR="00445513" w:rsidRDefault="000364E8">
          <w:pPr>
            <w:pStyle w:val="Sisluet2"/>
            <w:rPr>
              <w:rFonts w:eastAsiaTheme="minorEastAsia" w:cstheme="minorBidi"/>
              <w:sz w:val="22"/>
              <w:szCs w:val="22"/>
              <w:lang w:eastAsia="fi-FI"/>
            </w:rPr>
          </w:pPr>
          <w:hyperlink w:anchor="_Toc51834878" w:history="1">
            <w:r w:rsidR="00445513" w:rsidRPr="00D57C39">
              <w:rPr>
                <w:rStyle w:val="Hyperlinkki"/>
              </w:rPr>
              <w:t>3.2</w:t>
            </w:r>
            <w:r w:rsidR="00445513">
              <w:rPr>
                <w:rFonts w:eastAsiaTheme="minorEastAsia" w:cstheme="minorBidi"/>
                <w:sz w:val="22"/>
                <w:szCs w:val="22"/>
                <w:lang w:eastAsia="fi-FI"/>
              </w:rPr>
              <w:tab/>
            </w:r>
            <w:r w:rsidR="00445513" w:rsidRPr="00D57C39">
              <w:rPr>
                <w:rStyle w:val="Hyperlinkki"/>
              </w:rPr>
              <w:t>Riskien käsitteleminen</w:t>
            </w:r>
            <w:r w:rsidR="00445513">
              <w:rPr>
                <w:webHidden/>
              </w:rPr>
              <w:tab/>
            </w:r>
            <w:r w:rsidR="00445513">
              <w:rPr>
                <w:webHidden/>
              </w:rPr>
              <w:fldChar w:fldCharType="begin"/>
            </w:r>
            <w:r w:rsidR="00445513">
              <w:rPr>
                <w:webHidden/>
              </w:rPr>
              <w:instrText xml:space="preserve"> PAGEREF _Toc51834878 \h </w:instrText>
            </w:r>
            <w:r w:rsidR="00445513">
              <w:rPr>
                <w:webHidden/>
              </w:rPr>
            </w:r>
            <w:r w:rsidR="00445513">
              <w:rPr>
                <w:webHidden/>
              </w:rPr>
              <w:fldChar w:fldCharType="separate"/>
            </w:r>
            <w:r w:rsidR="00445513">
              <w:rPr>
                <w:webHidden/>
              </w:rPr>
              <w:t>7</w:t>
            </w:r>
            <w:r w:rsidR="00445513">
              <w:rPr>
                <w:webHidden/>
              </w:rPr>
              <w:fldChar w:fldCharType="end"/>
            </w:r>
          </w:hyperlink>
        </w:p>
        <w:p w14:paraId="105EDA77" w14:textId="77777777" w:rsidR="00445513" w:rsidRDefault="000364E8">
          <w:pPr>
            <w:pStyle w:val="Sisluet2"/>
            <w:rPr>
              <w:rFonts w:eastAsiaTheme="minorEastAsia" w:cstheme="minorBidi"/>
              <w:sz w:val="22"/>
              <w:szCs w:val="22"/>
              <w:lang w:eastAsia="fi-FI"/>
            </w:rPr>
          </w:pPr>
          <w:hyperlink w:anchor="_Toc51834879" w:history="1">
            <w:r w:rsidR="00445513" w:rsidRPr="00D57C39">
              <w:rPr>
                <w:rStyle w:val="Hyperlinkki"/>
              </w:rPr>
              <w:t>3.3</w:t>
            </w:r>
            <w:r w:rsidR="00445513">
              <w:rPr>
                <w:rFonts w:eastAsiaTheme="minorEastAsia" w:cstheme="minorBidi"/>
                <w:sz w:val="22"/>
                <w:szCs w:val="22"/>
                <w:lang w:eastAsia="fi-FI"/>
              </w:rPr>
              <w:tab/>
            </w:r>
            <w:r w:rsidR="00445513" w:rsidRPr="00D57C39">
              <w:rPr>
                <w:rStyle w:val="Hyperlinkki"/>
              </w:rPr>
              <w:t>Korjaavat toimenpiteet</w:t>
            </w:r>
            <w:r w:rsidR="00445513">
              <w:rPr>
                <w:webHidden/>
              </w:rPr>
              <w:tab/>
            </w:r>
            <w:r w:rsidR="00445513">
              <w:rPr>
                <w:webHidden/>
              </w:rPr>
              <w:fldChar w:fldCharType="begin"/>
            </w:r>
            <w:r w:rsidR="00445513">
              <w:rPr>
                <w:webHidden/>
              </w:rPr>
              <w:instrText xml:space="preserve"> PAGEREF _Toc51834879 \h </w:instrText>
            </w:r>
            <w:r w:rsidR="00445513">
              <w:rPr>
                <w:webHidden/>
              </w:rPr>
            </w:r>
            <w:r w:rsidR="00445513">
              <w:rPr>
                <w:webHidden/>
              </w:rPr>
              <w:fldChar w:fldCharType="separate"/>
            </w:r>
            <w:r w:rsidR="00445513">
              <w:rPr>
                <w:webHidden/>
              </w:rPr>
              <w:t>8</w:t>
            </w:r>
            <w:r w:rsidR="00445513">
              <w:rPr>
                <w:webHidden/>
              </w:rPr>
              <w:fldChar w:fldCharType="end"/>
            </w:r>
          </w:hyperlink>
        </w:p>
        <w:p w14:paraId="21EFBC22" w14:textId="77777777" w:rsidR="00445513" w:rsidRDefault="000364E8">
          <w:pPr>
            <w:pStyle w:val="Sisluet2"/>
            <w:rPr>
              <w:rFonts w:eastAsiaTheme="minorEastAsia" w:cstheme="minorBidi"/>
              <w:sz w:val="22"/>
              <w:szCs w:val="22"/>
              <w:lang w:eastAsia="fi-FI"/>
            </w:rPr>
          </w:pPr>
          <w:hyperlink w:anchor="_Toc51834880" w:history="1">
            <w:r w:rsidR="00445513" w:rsidRPr="00D57C39">
              <w:rPr>
                <w:rStyle w:val="Hyperlinkki"/>
              </w:rPr>
              <w:t>3.4</w:t>
            </w:r>
            <w:r w:rsidR="00445513">
              <w:rPr>
                <w:rFonts w:eastAsiaTheme="minorEastAsia" w:cstheme="minorBidi"/>
                <w:sz w:val="22"/>
                <w:szCs w:val="22"/>
                <w:lang w:eastAsia="fi-FI"/>
              </w:rPr>
              <w:tab/>
            </w:r>
            <w:r w:rsidR="00445513" w:rsidRPr="00D57C39">
              <w:rPr>
                <w:rStyle w:val="Hyperlinkki"/>
              </w:rPr>
              <w:t>Muutoksista ja riskeistä tiedottaminen</w:t>
            </w:r>
            <w:r w:rsidR="00445513">
              <w:rPr>
                <w:webHidden/>
              </w:rPr>
              <w:tab/>
            </w:r>
            <w:r w:rsidR="00445513">
              <w:rPr>
                <w:webHidden/>
              </w:rPr>
              <w:fldChar w:fldCharType="begin"/>
            </w:r>
            <w:r w:rsidR="00445513">
              <w:rPr>
                <w:webHidden/>
              </w:rPr>
              <w:instrText xml:space="preserve"> PAGEREF _Toc51834880 \h </w:instrText>
            </w:r>
            <w:r w:rsidR="00445513">
              <w:rPr>
                <w:webHidden/>
              </w:rPr>
            </w:r>
            <w:r w:rsidR="00445513">
              <w:rPr>
                <w:webHidden/>
              </w:rPr>
              <w:fldChar w:fldCharType="separate"/>
            </w:r>
            <w:r w:rsidR="00445513">
              <w:rPr>
                <w:webHidden/>
              </w:rPr>
              <w:t>9</w:t>
            </w:r>
            <w:r w:rsidR="00445513">
              <w:rPr>
                <w:webHidden/>
              </w:rPr>
              <w:fldChar w:fldCharType="end"/>
            </w:r>
          </w:hyperlink>
        </w:p>
        <w:p w14:paraId="051120F9" w14:textId="77777777" w:rsidR="00445513" w:rsidRDefault="000364E8">
          <w:pPr>
            <w:pStyle w:val="Sisluet1"/>
            <w:rPr>
              <w:rFonts w:eastAsiaTheme="minorEastAsia" w:cstheme="minorBidi"/>
              <w:sz w:val="22"/>
              <w:szCs w:val="22"/>
              <w:lang w:eastAsia="fi-FI"/>
            </w:rPr>
          </w:pPr>
          <w:hyperlink w:anchor="_Toc51834881" w:history="1">
            <w:r w:rsidR="00445513" w:rsidRPr="00D57C39">
              <w:rPr>
                <w:rStyle w:val="Hyperlinkki"/>
              </w:rPr>
              <w:t>4.</w:t>
            </w:r>
            <w:r w:rsidR="00445513">
              <w:rPr>
                <w:rFonts w:eastAsiaTheme="minorEastAsia" w:cstheme="minorBidi"/>
                <w:sz w:val="22"/>
                <w:szCs w:val="22"/>
                <w:lang w:eastAsia="fi-FI"/>
              </w:rPr>
              <w:tab/>
            </w:r>
            <w:r w:rsidR="00445513" w:rsidRPr="00D57C39">
              <w:rPr>
                <w:rStyle w:val="Hyperlinkki"/>
              </w:rPr>
              <w:t>OMAVALVONTASUUNNITELMAN LAATIMINEN (3)</w:t>
            </w:r>
            <w:r w:rsidR="00445513">
              <w:rPr>
                <w:webHidden/>
              </w:rPr>
              <w:tab/>
            </w:r>
            <w:r w:rsidR="00445513">
              <w:rPr>
                <w:webHidden/>
              </w:rPr>
              <w:fldChar w:fldCharType="begin"/>
            </w:r>
            <w:r w:rsidR="00445513">
              <w:rPr>
                <w:webHidden/>
              </w:rPr>
              <w:instrText xml:space="preserve"> PAGEREF _Toc51834881 \h </w:instrText>
            </w:r>
            <w:r w:rsidR="00445513">
              <w:rPr>
                <w:webHidden/>
              </w:rPr>
            </w:r>
            <w:r w:rsidR="00445513">
              <w:rPr>
                <w:webHidden/>
              </w:rPr>
              <w:fldChar w:fldCharType="separate"/>
            </w:r>
            <w:r w:rsidR="00445513">
              <w:rPr>
                <w:webHidden/>
              </w:rPr>
              <w:t>9</w:t>
            </w:r>
            <w:r w:rsidR="00445513">
              <w:rPr>
                <w:webHidden/>
              </w:rPr>
              <w:fldChar w:fldCharType="end"/>
            </w:r>
          </w:hyperlink>
        </w:p>
        <w:p w14:paraId="7D2AA1E8" w14:textId="77777777" w:rsidR="00445513" w:rsidRDefault="000364E8">
          <w:pPr>
            <w:pStyle w:val="Sisluet2"/>
            <w:rPr>
              <w:rFonts w:eastAsiaTheme="minorEastAsia" w:cstheme="minorBidi"/>
              <w:sz w:val="22"/>
              <w:szCs w:val="22"/>
              <w:lang w:eastAsia="fi-FI"/>
            </w:rPr>
          </w:pPr>
          <w:hyperlink w:anchor="_Toc51834882" w:history="1">
            <w:r w:rsidR="00445513" w:rsidRPr="00D57C39">
              <w:rPr>
                <w:rStyle w:val="Hyperlinkki"/>
              </w:rPr>
              <w:t>4.1</w:t>
            </w:r>
            <w:r w:rsidR="00445513">
              <w:rPr>
                <w:rFonts w:eastAsiaTheme="minorEastAsia" w:cstheme="minorBidi"/>
                <w:sz w:val="22"/>
                <w:szCs w:val="22"/>
                <w:lang w:eastAsia="fi-FI"/>
              </w:rPr>
              <w:tab/>
            </w:r>
            <w:r w:rsidR="00445513" w:rsidRPr="00D57C39">
              <w:rPr>
                <w:rStyle w:val="Hyperlinkki"/>
              </w:rPr>
              <w:t>Omavalvonnan suunnittelusta vastaava henkilö tai henkilöt</w:t>
            </w:r>
            <w:r w:rsidR="00445513">
              <w:rPr>
                <w:webHidden/>
              </w:rPr>
              <w:tab/>
            </w:r>
            <w:r w:rsidR="00445513">
              <w:rPr>
                <w:webHidden/>
              </w:rPr>
              <w:fldChar w:fldCharType="begin"/>
            </w:r>
            <w:r w:rsidR="00445513">
              <w:rPr>
                <w:webHidden/>
              </w:rPr>
              <w:instrText xml:space="preserve"> PAGEREF _Toc51834882 \h </w:instrText>
            </w:r>
            <w:r w:rsidR="00445513">
              <w:rPr>
                <w:webHidden/>
              </w:rPr>
            </w:r>
            <w:r w:rsidR="00445513">
              <w:rPr>
                <w:webHidden/>
              </w:rPr>
              <w:fldChar w:fldCharType="separate"/>
            </w:r>
            <w:r w:rsidR="00445513">
              <w:rPr>
                <w:webHidden/>
              </w:rPr>
              <w:t>9</w:t>
            </w:r>
            <w:r w:rsidR="00445513">
              <w:rPr>
                <w:webHidden/>
              </w:rPr>
              <w:fldChar w:fldCharType="end"/>
            </w:r>
          </w:hyperlink>
        </w:p>
        <w:p w14:paraId="67923CFC" w14:textId="77777777" w:rsidR="00445513" w:rsidRDefault="000364E8">
          <w:pPr>
            <w:pStyle w:val="Sisluet2"/>
            <w:rPr>
              <w:rFonts w:eastAsiaTheme="minorEastAsia" w:cstheme="minorBidi"/>
              <w:sz w:val="22"/>
              <w:szCs w:val="22"/>
              <w:lang w:eastAsia="fi-FI"/>
            </w:rPr>
          </w:pPr>
          <w:hyperlink w:anchor="_Toc51834883" w:history="1">
            <w:r w:rsidR="00445513" w:rsidRPr="00D57C39">
              <w:rPr>
                <w:rStyle w:val="Hyperlinkki"/>
              </w:rPr>
              <w:t>4.2</w:t>
            </w:r>
            <w:r w:rsidR="00445513">
              <w:rPr>
                <w:rFonts w:eastAsiaTheme="minorEastAsia" w:cstheme="minorBidi"/>
                <w:sz w:val="22"/>
                <w:szCs w:val="22"/>
                <w:lang w:eastAsia="fi-FI"/>
              </w:rPr>
              <w:tab/>
            </w:r>
            <w:r w:rsidR="00445513" w:rsidRPr="00D57C39">
              <w:rPr>
                <w:rStyle w:val="Hyperlinkki"/>
              </w:rPr>
              <w:t>Omavalvontasuunnitelman seuranta (määräyksen kohta 5)</w:t>
            </w:r>
            <w:r w:rsidR="00445513">
              <w:rPr>
                <w:webHidden/>
              </w:rPr>
              <w:tab/>
            </w:r>
            <w:r w:rsidR="00445513">
              <w:rPr>
                <w:webHidden/>
              </w:rPr>
              <w:fldChar w:fldCharType="begin"/>
            </w:r>
            <w:r w:rsidR="00445513">
              <w:rPr>
                <w:webHidden/>
              </w:rPr>
              <w:instrText xml:space="preserve"> PAGEREF _Toc51834883 \h </w:instrText>
            </w:r>
            <w:r w:rsidR="00445513">
              <w:rPr>
                <w:webHidden/>
              </w:rPr>
            </w:r>
            <w:r w:rsidR="00445513">
              <w:rPr>
                <w:webHidden/>
              </w:rPr>
              <w:fldChar w:fldCharType="separate"/>
            </w:r>
            <w:r w:rsidR="00445513">
              <w:rPr>
                <w:webHidden/>
              </w:rPr>
              <w:t>9</w:t>
            </w:r>
            <w:r w:rsidR="00445513">
              <w:rPr>
                <w:webHidden/>
              </w:rPr>
              <w:fldChar w:fldCharType="end"/>
            </w:r>
          </w:hyperlink>
        </w:p>
        <w:p w14:paraId="703A8B8D" w14:textId="77777777" w:rsidR="00445513" w:rsidRDefault="000364E8">
          <w:pPr>
            <w:pStyle w:val="Sisluet2"/>
            <w:rPr>
              <w:rFonts w:eastAsiaTheme="minorEastAsia" w:cstheme="minorBidi"/>
              <w:sz w:val="22"/>
              <w:szCs w:val="22"/>
              <w:lang w:eastAsia="fi-FI"/>
            </w:rPr>
          </w:pPr>
          <w:hyperlink w:anchor="_Toc51834884" w:history="1">
            <w:r w:rsidR="00445513" w:rsidRPr="00D57C39">
              <w:rPr>
                <w:rStyle w:val="Hyperlinkki"/>
              </w:rPr>
              <w:t>4.3</w:t>
            </w:r>
            <w:r w:rsidR="00445513">
              <w:rPr>
                <w:rFonts w:eastAsiaTheme="minorEastAsia" w:cstheme="minorBidi"/>
                <w:sz w:val="22"/>
                <w:szCs w:val="22"/>
                <w:lang w:eastAsia="fi-FI"/>
              </w:rPr>
              <w:tab/>
            </w:r>
            <w:r w:rsidR="00445513" w:rsidRPr="00D57C39">
              <w:rPr>
                <w:rStyle w:val="Hyperlinkki"/>
              </w:rPr>
              <w:t>Omavalvontasuunnitelman julkisuus</w:t>
            </w:r>
            <w:r w:rsidR="00445513">
              <w:rPr>
                <w:webHidden/>
              </w:rPr>
              <w:tab/>
            </w:r>
            <w:r w:rsidR="00445513">
              <w:rPr>
                <w:webHidden/>
              </w:rPr>
              <w:fldChar w:fldCharType="begin"/>
            </w:r>
            <w:r w:rsidR="00445513">
              <w:rPr>
                <w:webHidden/>
              </w:rPr>
              <w:instrText xml:space="preserve"> PAGEREF _Toc51834884 \h </w:instrText>
            </w:r>
            <w:r w:rsidR="00445513">
              <w:rPr>
                <w:webHidden/>
              </w:rPr>
            </w:r>
            <w:r w:rsidR="00445513">
              <w:rPr>
                <w:webHidden/>
              </w:rPr>
              <w:fldChar w:fldCharType="separate"/>
            </w:r>
            <w:r w:rsidR="00445513">
              <w:rPr>
                <w:webHidden/>
              </w:rPr>
              <w:t>10</w:t>
            </w:r>
            <w:r w:rsidR="00445513">
              <w:rPr>
                <w:webHidden/>
              </w:rPr>
              <w:fldChar w:fldCharType="end"/>
            </w:r>
          </w:hyperlink>
        </w:p>
        <w:p w14:paraId="110891AB" w14:textId="77777777" w:rsidR="00445513" w:rsidRDefault="000364E8">
          <w:pPr>
            <w:pStyle w:val="Sisluet1"/>
            <w:rPr>
              <w:rFonts w:eastAsiaTheme="minorEastAsia" w:cstheme="minorBidi"/>
              <w:sz w:val="22"/>
              <w:szCs w:val="22"/>
              <w:lang w:eastAsia="fi-FI"/>
            </w:rPr>
          </w:pPr>
          <w:hyperlink w:anchor="_Toc51834885" w:history="1">
            <w:r w:rsidR="00445513" w:rsidRPr="00D57C39">
              <w:rPr>
                <w:rStyle w:val="Hyperlinkki"/>
              </w:rPr>
              <w:t>5.</w:t>
            </w:r>
            <w:r w:rsidR="00445513">
              <w:rPr>
                <w:rFonts w:eastAsiaTheme="minorEastAsia" w:cstheme="minorBidi"/>
                <w:sz w:val="22"/>
                <w:szCs w:val="22"/>
                <w:lang w:eastAsia="fi-FI"/>
              </w:rPr>
              <w:tab/>
            </w:r>
            <w:r w:rsidR="00445513" w:rsidRPr="00D57C39">
              <w:rPr>
                <w:rStyle w:val="Hyperlinkki"/>
              </w:rPr>
              <w:t>ASIAKKAAN ASEMA JA OIKEUDET (4.2)</w:t>
            </w:r>
            <w:r w:rsidR="00445513">
              <w:rPr>
                <w:webHidden/>
              </w:rPr>
              <w:tab/>
            </w:r>
            <w:r w:rsidR="00445513">
              <w:rPr>
                <w:webHidden/>
              </w:rPr>
              <w:fldChar w:fldCharType="begin"/>
            </w:r>
            <w:r w:rsidR="00445513">
              <w:rPr>
                <w:webHidden/>
              </w:rPr>
              <w:instrText xml:space="preserve"> PAGEREF _Toc51834885 \h </w:instrText>
            </w:r>
            <w:r w:rsidR="00445513">
              <w:rPr>
                <w:webHidden/>
              </w:rPr>
            </w:r>
            <w:r w:rsidR="00445513">
              <w:rPr>
                <w:webHidden/>
              </w:rPr>
              <w:fldChar w:fldCharType="separate"/>
            </w:r>
            <w:r w:rsidR="00445513">
              <w:rPr>
                <w:webHidden/>
              </w:rPr>
              <w:t>10</w:t>
            </w:r>
            <w:r w:rsidR="00445513">
              <w:rPr>
                <w:webHidden/>
              </w:rPr>
              <w:fldChar w:fldCharType="end"/>
            </w:r>
          </w:hyperlink>
        </w:p>
        <w:p w14:paraId="10C900E6" w14:textId="77777777" w:rsidR="00445513" w:rsidRDefault="000364E8">
          <w:pPr>
            <w:pStyle w:val="Sisluet2"/>
            <w:rPr>
              <w:rFonts w:eastAsiaTheme="minorEastAsia" w:cstheme="minorBidi"/>
              <w:sz w:val="22"/>
              <w:szCs w:val="22"/>
              <w:lang w:eastAsia="fi-FI"/>
            </w:rPr>
          </w:pPr>
          <w:hyperlink w:anchor="_Toc51834886" w:history="1">
            <w:r w:rsidR="00445513" w:rsidRPr="00D57C39">
              <w:rPr>
                <w:rStyle w:val="Hyperlinkki"/>
              </w:rPr>
              <w:t>5.1</w:t>
            </w:r>
            <w:r w:rsidR="00445513">
              <w:rPr>
                <w:rFonts w:eastAsiaTheme="minorEastAsia" w:cstheme="minorBidi"/>
                <w:sz w:val="22"/>
                <w:szCs w:val="22"/>
                <w:lang w:eastAsia="fi-FI"/>
              </w:rPr>
              <w:tab/>
            </w:r>
            <w:r w:rsidR="00445513" w:rsidRPr="00D57C39">
              <w:rPr>
                <w:rStyle w:val="Hyperlinkki"/>
              </w:rPr>
              <w:t>Palvelutarpeen arviointi</w:t>
            </w:r>
            <w:r w:rsidR="00445513">
              <w:rPr>
                <w:webHidden/>
              </w:rPr>
              <w:tab/>
            </w:r>
            <w:r w:rsidR="00445513">
              <w:rPr>
                <w:webHidden/>
              </w:rPr>
              <w:fldChar w:fldCharType="begin"/>
            </w:r>
            <w:r w:rsidR="00445513">
              <w:rPr>
                <w:webHidden/>
              </w:rPr>
              <w:instrText xml:space="preserve"> PAGEREF _Toc51834886 \h </w:instrText>
            </w:r>
            <w:r w:rsidR="00445513">
              <w:rPr>
                <w:webHidden/>
              </w:rPr>
            </w:r>
            <w:r w:rsidR="00445513">
              <w:rPr>
                <w:webHidden/>
              </w:rPr>
              <w:fldChar w:fldCharType="separate"/>
            </w:r>
            <w:r w:rsidR="00445513">
              <w:rPr>
                <w:webHidden/>
              </w:rPr>
              <w:t>10</w:t>
            </w:r>
            <w:r w:rsidR="00445513">
              <w:rPr>
                <w:webHidden/>
              </w:rPr>
              <w:fldChar w:fldCharType="end"/>
            </w:r>
          </w:hyperlink>
        </w:p>
        <w:p w14:paraId="0A343EBD" w14:textId="77777777" w:rsidR="00445513" w:rsidRDefault="000364E8">
          <w:pPr>
            <w:pStyle w:val="Sisluet2"/>
            <w:rPr>
              <w:rFonts w:eastAsiaTheme="minorEastAsia" w:cstheme="minorBidi"/>
              <w:sz w:val="22"/>
              <w:szCs w:val="22"/>
              <w:lang w:eastAsia="fi-FI"/>
            </w:rPr>
          </w:pPr>
          <w:hyperlink w:anchor="_Toc51834887" w:history="1">
            <w:r w:rsidR="00445513" w:rsidRPr="00D57C39">
              <w:rPr>
                <w:rStyle w:val="Hyperlinkki"/>
              </w:rPr>
              <w:t>5.2</w:t>
            </w:r>
            <w:r w:rsidR="00445513">
              <w:rPr>
                <w:rFonts w:eastAsiaTheme="minorEastAsia" w:cstheme="minorBidi"/>
                <w:sz w:val="22"/>
                <w:szCs w:val="22"/>
                <w:lang w:eastAsia="fi-FI"/>
              </w:rPr>
              <w:tab/>
            </w:r>
            <w:r w:rsidR="00445513" w:rsidRPr="00D57C39">
              <w:rPr>
                <w:rStyle w:val="Hyperlinkki"/>
              </w:rPr>
              <w:t>Hoito-, palvelu- ja/tai kuntoutussuunnitelma</w:t>
            </w:r>
            <w:r w:rsidR="00445513">
              <w:rPr>
                <w:webHidden/>
              </w:rPr>
              <w:tab/>
            </w:r>
            <w:r w:rsidR="00445513">
              <w:rPr>
                <w:webHidden/>
              </w:rPr>
              <w:fldChar w:fldCharType="begin"/>
            </w:r>
            <w:r w:rsidR="00445513">
              <w:rPr>
                <w:webHidden/>
              </w:rPr>
              <w:instrText xml:space="preserve"> PAGEREF _Toc51834887 \h </w:instrText>
            </w:r>
            <w:r w:rsidR="00445513">
              <w:rPr>
                <w:webHidden/>
              </w:rPr>
            </w:r>
            <w:r w:rsidR="00445513">
              <w:rPr>
                <w:webHidden/>
              </w:rPr>
              <w:fldChar w:fldCharType="separate"/>
            </w:r>
            <w:r w:rsidR="00445513">
              <w:rPr>
                <w:webHidden/>
              </w:rPr>
              <w:t>11</w:t>
            </w:r>
            <w:r w:rsidR="00445513">
              <w:rPr>
                <w:webHidden/>
              </w:rPr>
              <w:fldChar w:fldCharType="end"/>
            </w:r>
          </w:hyperlink>
        </w:p>
        <w:p w14:paraId="1157A192" w14:textId="77777777" w:rsidR="00445513" w:rsidRDefault="000364E8">
          <w:pPr>
            <w:pStyle w:val="Sisluet2"/>
            <w:rPr>
              <w:rFonts w:eastAsiaTheme="minorEastAsia" w:cstheme="minorBidi"/>
              <w:sz w:val="22"/>
              <w:szCs w:val="22"/>
              <w:lang w:eastAsia="fi-FI"/>
            </w:rPr>
          </w:pPr>
          <w:hyperlink w:anchor="_Toc51834888" w:history="1">
            <w:r w:rsidR="00445513" w:rsidRPr="00D57C39">
              <w:rPr>
                <w:rStyle w:val="Hyperlinkki"/>
              </w:rPr>
              <w:t>5.3</w:t>
            </w:r>
            <w:r w:rsidR="00445513">
              <w:rPr>
                <w:rFonts w:eastAsiaTheme="minorEastAsia" w:cstheme="minorBidi"/>
                <w:sz w:val="22"/>
                <w:szCs w:val="22"/>
                <w:lang w:eastAsia="fi-FI"/>
              </w:rPr>
              <w:tab/>
            </w:r>
            <w:r w:rsidR="00445513" w:rsidRPr="00D57C39">
              <w:rPr>
                <w:rStyle w:val="Hyperlinkki"/>
              </w:rPr>
              <w:t>Asiakkaan kohtelu</w:t>
            </w:r>
            <w:r w:rsidR="00445513">
              <w:rPr>
                <w:webHidden/>
              </w:rPr>
              <w:tab/>
            </w:r>
            <w:r w:rsidR="00445513">
              <w:rPr>
                <w:webHidden/>
              </w:rPr>
              <w:fldChar w:fldCharType="begin"/>
            </w:r>
            <w:r w:rsidR="00445513">
              <w:rPr>
                <w:webHidden/>
              </w:rPr>
              <w:instrText xml:space="preserve"> PAGEREF _Toc51834888 \h </w:instrText>
            </w:r>
            <w:r w:rsidR="00445513">
              <w:rPr>
                <w:webHidden/>
              </w:rPr>
            </w:r>
            <w:r w:rsidR="00445513">
              <w:rPr>
                <w:webHidden/>
              </w:rPr>
              <w:fldChar w:fldCharType="separate"/>
            </w:r>
            <w:r w:rsidR="00445513">
              <w:rPr>
                <w:webHidden/>
              </w:rPr>
              <w:t>12</w:t>
            </w:r>
            <w:r w:rsidR="00445513">
              <w:rPr>
                <w:webHidden/>
              </w:rPr>
              <w:fldChar w:fldCharType="end"/>
            </w:r>
          </w:hyperlink>
        </w:p>
        <w:p w14:paraId="69DE0766" w14:textId="77777777" w:rsidR="00445513" w:rsidRDefault="000364E8">
          <w:pPr>
            <w:pStyle w:val="Sisluet3"/>
            <w:rPr>
              <w:rFonts w:eastAsiaTheme="minorEastAsia" w:cstheme="minorBidi"/>
              <w:sz w:val="22"/>
              <w:szCs w:val="22"/>
              <w:lang w:eastAsia="fi-FI"/>
            </w:rPr>
          </w:pPr>
          <w:hyperlink w:anchor="_Toc51834889" w:history="1">
            <w:r w:rsidR="00445513" w:rsidRPr="00D57C39">
              <w:rPr>
                <w:rStyle w:val="Hyperlinkki"/>
              </w:rPr>
              <w:t>5.3.1</w:t>
            </w:r>
            <w:r w:rsidR="00445513">
              <w:rPr>
                <w:rFonts w:eastAsiaTheme="minorEastAsia" w:cstheme="minorBidi"/>
                <w:sz w:val="22"/>
                <w:szCs w:val="22"/>
                <w:lang w:eastAsia="fi-FI"/>
              </w:rPr>
              <w:tab/>
            </w:r>
            <w:r w:rsidR="00445513" w:rsidRPr="00D57C39">
              <w:rPr>
                <w:rStyle w:val="Hyperlinkki"/>
              </w:rPr>
              <w:t>Itsemääräämisoikeuden vahvistaminen</w:t>
            </w:r>
            <w:r w:rsidR="00445513">
              <w:rPr>
                <w:webHidden/>
              </w:rPr>
              <w:tab/>
            </w:r>
            <w:r w:rsidR="00445513">
              <w:rPr>
                <w:webHidden/>
              </w:rPr>
              <w:fldChar w:fldCharType="begin"/>
            </w:r>
            <w:r w:rsidR="00445513">
              <w:rPr>
                <w:webHidden/>
              </w:rPr>
              <w:instrText xml:space="preserve"> PAGEREF _Toc51834889 \h </w:instrText>
            </w:r>
            <w:r w:rsidR="00445513">
              <w:rPr>
                <w:webHidden/>
              </w:rPr>
            </w:r>
            <w:r w:rsidR="00445513">
              <w:rPr>
                <w:webHidden/>
              </w:rPr>
              <w:fldChar w:fldCharType="separate"/>
            </w:r>
            <w:r w:rsidR="00445513">
              <w:rPr>
                <w:webHidden/>
              </w:rPr>
              <w:t>12</w:t>
            </w:r>
            <w:r w:rsidR="00445513">
              <w:rPr>
                <w:webHidden/>
              </w:rPr>
              <w:fldChar w:fldCharType="end"/>
            </w:r>
          </w:hyperlink>
        </w:p>
        <w:p w14:paraId="05CEB816" w14:textId="77777777" w:rsidR="00445513" w:rsidRDefault="000364E8">
          <w:pPr>
            <w:pStyle w:val="Sisluet3"/>
            <w:rPr>
              <w:rFonts w:eastAsiaTheme="minorEastAsia" w:cstheme="minorBidi"/>
              <w:sz w:val="22"/>
              <w:szCs w:val="22"/>
              <w:lang w:eastAsia="fi-FI"/>
            </w:rPr>
          </w:pPr>
          <w:hyperlink w:anchor="_Toc51834890" w:history="1">
            <w:r w:rsidR="00445513" w:rsidRPr="00D57C39">
              <w:rPr>
                <w:rStyle w:val="Hyperlinkki"/>
              </w:rPr>
              <w:t>5.3.2</w:t>
            </w:r>
            <w:r w:rsidR="00445513">
              <w:rPr>
                <w:rFonts w:eastAsiaTheme="minorEastAsia" w:cstheme="minorBidi"/>
                <w:sz w:val="22"/>
                <w:szCs w:val="22"/>
                <w:lang w:eastAsia="fi-FI"/>
              </w:rPr>
              <w:tab/>
            </w:r>
            <w:r w:rsidR="00445513" w:rsidRPr="00D57C39">
              <w:rPr>
                <w:rStyle w:val="Hyperlinkki"/>
              </w:rPr>
              <w:t>Itsemääräämisoikeuden rajoittamisen periaatteet ja käytännöt</w:t>
            </w:r>
            <w:r w:rsidR="00445513">
              <w:rPr>
                <w:webHidden/>
              </w:rPr>
              <w:tab/>
            </w:r>
            <w:r w:rsidR="00445513">
              <w:rPr>
                <w:webHidden/>
              </w:rPr>
              <w:fldChar w:fldCharType="begin"/>
            </w:r>
            <w:r w:rsidR="00445513">
              <w:rPr>
                <w:webHidden/>
              </w:rPr>
              <w:instrText xml:space="preserve"> PAGEREF _Toc51834890 \h </w:instrText>
            </w:r>
            <w:r w:rsidR="00445513">
              <w:rPr>
                <w:webHidden/>
              </w:rPr>
            </w:r>
            <w:r w:rsidR="00445513">
              <w:rPr>
                <w:webHidden/>
              </w:rPr>
              <w:fldChar w:fldCharType="separate"/>
            </w:r>
            <w:r w:rsidR="00445513">
              <w:rPr>
                <w:webHidden/>
              </w:rPr>
              <w:t>12</w:t>
            </w:r>
            <w:r w:rsidR="00445513">
              <w:rPr>
                <w:webHidden/>
              </w:rPr>
              <w:fldChar w:fldCharType="end"/>
            </w:r>
          </w:hyperlink>
        </w:p>
        <w:p w14:paraId="6678EA46" w14:textId="77777777" w:rsidR="00445513" w:rsidRDefault="000364E8">
          <w:pPr>
            <w:pStyle w:val="Sisluet3"/>
            <w:rPr>
              <w:rFonts w:eastAsiaTheme="minorEastAsia" w:cstheme="minorBidi"/>
              <w:sz w:val="22"/>
              <w:szCs w:val="22"/>
              <w:lang w:eastAsia="fi-FI"/>
            </w:rPr>
          </w:pPr>
          <w:hyperlink w:anchor="_Toc51834891" w:history="1">
            <w:r w:rsidR="00445513" w:rsidRPr="00D57C39">
              <w:rPr>
                <w:rStyle w:val="Hyperlinkki"/>
              </w:rPr>
              <w:t>5.3.3</w:t>
            </w:r>
            <w:r w:rsidR="00445513">
              <w:rPr>
                <w:rFonts w:eastAsiaTheme="minorEastAsia" w:cstheme="minorBidi"/>
                <w:sz w:val="22"/>
                <w:szCs w:val="22"/>
                <w:lang w:eastAsia="fi-FI"/>
              </w:rPr>
              <w:tab/>
            </w:r>
            <w:r w:rsidR="00445513" w:rsidRPr="00D57C39">
              <w:rPr>
                <w:rStyle w:val="Hyperlinkki"/>
              </w:rPr>
              <w:t>Asiakkaan asiallinen kohtelu</w:t>
            </w:r>
            <w:r w:rsidR="00445513">
              <w:rPr>
                <w:webHidden/>
              </w:rPr>
              <w:tab/>
            </w:r>
            <w:r w:rsidR="00445513">
              <w:rPr>
                <w:webHidden/>
              </w:rPr>
              <w:fldChar w:fldCharType="begin"/>
            </w:r>
            <w:r w:rsidR="00445513">
              <w:rPr>
                <w:webHidden/>
              </w:rPr>
              <w:instrText xml:space="preserve"> PAGEREF _Toc51834891 \h </w:instrText>
            </w:r>
            <w:r w:rsidR="00445513">
              <w:rPr>
                <w:webHidden/>
              </w:rPr>
            </w:r>
            <w:r w:rsidR="00445513">
              <w:rPr>
                <w:webHidden/>
              </w:rPr>
              <w:fldChar w:fldCharType="separate"/>
            </w:r>
            <w:r w:rsidR="00445513">
              <w:rPr>
                <w:webHidden/>
              </w:rPr>
              <w:t>12</w:t>
            </w:r>
            <w:r w:rsidR="00445513">
              <w:rPr>
                <w:webHidden/>
              </w:rPr>
              <w:fldChar w:fldCharType="end"/>
            </w:r>
          </w:hyperlink>
        </w:p>
        <w:p w14:paraId="47C067CE" w14:textId="77777777" w:rsidR="00445513" w:rsidRDefault="000364E8">
          <w:pPr>
            <w:pStyle w:val="Sisluet2"/>
            <w:rPr>
              <w:rFonts w:eastAsiaTheme="minorEastAsia" w:cstheme="minorBidi"/>
              <w:sz w:val="22"/>
              <w:szCs w:val="22"/>
              <w:lang w:eastAsia="fi-FI"/>
            </w:rPr>
          </w:pPr>
          <w:hyperlink w:anchor="_Toc51834892" w:history="1">
            <w:r w:rsidR="00445513" w:rsidRPr="00D57C39">
              <w:rPr>
                <w:rStyle w:val="Hyperlinkki"/>
              </w:rPr>
              <w:t>5.4</w:t>
            </w:r>
            <w:r w:rsidR="00445513">
              <w:rPr>
                <w:rFonts w:eastAsiaTheme="minorEastAsia" w:cstheme="minorBidi"/>
                <w:sz w:val="22"/>
                <w:szCs w:val="22"/>
                <w:lang w:eastAsia="fi-FI"/>
              </w:rPr>
              <w:tab/>
            </w:r>
            <w:r w:rsidR="00445513" w:rsidRPr="00D57C39">
              <w:rPr>
                <w:rStyle w:val="Hyperlinkki"/>
              </w:rPr>
              <w:t>Asiakkaan osallisuus</w:t>
            </w:r>
            <w:r w:rsidR="00445513">
              <w:rPr>
                <w:webHidden/>
              </w:rPr>
              <w:tab/>
            </w:r>
            <w:r w:rsidR="00445513">
              <w:rPr>
                <w:webHidden/>
              </w:rPr>
              <w:fldChar w:fldCharType="begin"/>
            </w:r>
            <w:r w:rsidR="00445513">
              <w:rPr>
                <w:webHidden/>
              </w:rPr>
              <w:instrText xml:space="preserve"> PAGEREF _Toc51834892 \h </w:instrText>
            </w:r>
            <w:r w:rsidR="00445513">
              <w:rPr>
                <w:webHidden/>
              </w:rPr>
            </w:r>
            <w:r w:rsidR="00445513">
              <w:rPr>
                <w:webHidden/>
              </w:rPr>
              <w:fldChar w:fldCharType="separate"/>
            </w:r>
            <w:r w:rsidR="00445513">
              <w:rPr>
                <w:webHidden/>
              </w:rPr>
              <w:t>13</w:t>
            </w:r>
            <w:r w:rsidR="00445513">
              <w:rPr>
                <w:webHidden/>
              </w:rPr>
              <w:fldChar w:fldCharType="end"/>
            </w:r>
          </w:hyperlink>
        </w:p>
        <w:p w14:paraId="3B5B24A6" w14:textId="77777777" w:rsidR="00445513" w:rsidRDefault="000364E8">
          <w:pPr>
            <w:pStyle w:val="Sisluet3"/>
            <w:rPr>
              <w:rFonts w:eastAsiaTheme="minorEastAsia" w:cstheme="minorBidi"/>
              <w:sz w:val="22"/>
              <w:szCs w:val="22"/>
              <w:lang w:eastAsia="fi-FI"/>
            </w:rPr>
          </w:pPr>
          <w:hyperlink w:anchor="_Toc51834893" w:history="1">
            <w:r w:rsidR="00445513" w:rsidRPr="00D57C39">
              <w:rPr>
                <w:rStyle w:val="Hyperlinkki"/>
              </w:rPr>
              <w:t>5.4.1</w:t>
            </w:r>
            <w:r w:rsidR="00445513">
              <w:rPr>
                <w:rFonts w:eastAsiaTheme="minorEastAsia" w:cstheme="minorBidi"/>
                <w:sz w:val="22"/>
                <w:szCs w:val="22"/>
                <w:lang w:eastAsia="fi-FI"/>
              </w:rPr>
              <w:tab/>
            </w:r>
            <w:r w:rsidR="00445513" w:rsidRPr="00D57C39">
              <w:rPr>
                <w:rStyle w:val="Hyperlinkki"/>
              </w:rPr>
              <w:t>Palautteen kerääminen</w:t>
            </w:r>
            <w:r w:rsidR="00445513">
              <w:rPr>
                <w:webHidden/>
              </w:rPr>
              <w:tab/>
            </w:r>
            <w:r w:rsidR="00445513">
              <w:rPr>
                <w:webHidden/>
              </w:rPr>
              <w:fldChar w:fldCharType="begin"/>
            </w:r>
            <w:r w:rsidR="00445513">
              <w:rPr>
                <w:webHidden/>
              </w:rPr>
              <w:instrText xml:space="preserve"> PAGEREF _Toc51834893 \h </w:instrText>
            </w:r>
            <w:r w:rsidR="00445513">
              <w:rPr>
                <w:webHidden/>
              </w:rPr>
            </w:r>
            <w:r w:rsidR="00445513">
              <w:rPr>
                <w:webHidden/>
              </w:rPr>
              <w:fldChar w:fldCharType="separate"/>
            </w:r>
            <w:r w:rsidR="00445513">
              <w:rPr>
                <w:webHidden/>
              </w:rPr>
              <w:t>13</w:t>
            </w:r>
            <w:r w:rsidR="00445513">
              <w:rPr>
                <w:webHidden/>
              </w:rPr>
              <w:fldChar w:fldCharType="end"/>
            </w:r>
          </w:hyperlink>
        </w:p>
        <w:p w14:paraId="3299D3D7" w14:textId="77777777" w:rsidR="00445513" w:rsidRDefault="000364E8">
          <w:pPr>
            <w:pStyle w:val="Sisluet3"/>
            <w:rPr>
              <w:rFonts w:eastAsiaTheme="minorEastAsia" w:cstheme="minorBidi"/>
              <w:sz w:val="22"/>
              <w:szCs w:val="22"/>
              <w:lang w:eastAsia="fi-FI"/>
            </w:rPr>
          </w:pPr>
          <w:hyperlink w:anchor="_Toc51834894" w:history="1">
            <w:r w:rsidR="00445513" w:rsidRPr="00D57C39">
              <w:rPr>
                <w:rStyle w:val="Hyperlinkki"/>
              </w:rPr>
              <w:t>5.4.2</w:t>
            </w:r>
            <w:r w:rsidR="00445513">
              <w:rPr>
                <w:rFonts w:eastAsiaTheme="minorEastAsia" w:cstheme="minorBidi"/>
                <w:sz w:val="22"/>
                <w:szCs w:val="22"/>
                <w:lang w:eastAsia="fi-FI"/>
              </w:rPr>
              <w:tab/>
            </w:r>
            <w:r w:rsidR="00445513" w:rsidRPr="00D57C39">
              <w:rPr>
                <w:rStyle w:val="Hyperlinkki"/>
              </w:rPr>
              <w:t>Palautteen käsittely ja käyttö toiminnan kehittämisessä</w:t>
            </w:r>
            <w:r w:rsidR="00445513">
              <w:rPr>
                <w:webHidden/>
              </w:rPr>
              <w:tab/>
            </w:r>
            <w:r w:rsidR="00445513">
              <w:rPr>
                <w:webHidden/>
              </w:rPr>
              <w:fldChar w:fldCharType="begin"/>
            </w:r>
            <w:r w:rsidR="00445513">
              <w:rPr>
                <w:webHidden/>
              </w:rPr>
              <w:instrText xml:space="preserve"> PAGEREF _Toc51834894 \h </w:instrText>
            </w:r>
            <w:r w:rsidR="00445513">
              <w:rPr>
                <w:webHidden/>
              </w:rPr>
            </w:r>
            <w:r w:rsidR="00445513">
              <w:rPr>
                <w:webHidden/>
              </w:rPr>
              <w:fldChar w:fldCharType="separate"/>
            </w:r>
            <w:r w:rsidR="00445513">
              <w:rPr>
                <w:webHidden/>
              </w:rPr>
              <w:t>13</w:t>
            </w:r>
            <w:r w:rsidR="00445513">
              <w:rPr>
                <w:webHidden/>
              </w:rPr>
              <w:fldChar w:fldCharType="end"/>
            </w:r>
          </w:hyperlink>
        </w:p>
        <w:p w14:paraId="5260A949" w14:textId="77777777" w:rsidR="00445513" w:rsidRDefault="000364E8">
          <w:pPr>
            <w:pStyle w:val="Sisluet2"/>
            <w:rPr>
              <w:rFonts w:eastAsiaTheme="minorEastAsia" w:cstheme="minorBidi"/>
              <w:sz w:val="22"/>
              <w:szCs w:val="22"/>
              <w:lang w:eastAsia="fi-FI"/>
            </w:rPr>
          </w:pPr>
          <w:hyperlink w:anchor="_Toc51834895" w:history="1">
            <w:r w:rsidR="00445513" w:rsidRPr="00D57C39">
              <w:rPr>
                <w:rStyle w:val="Hyperlinkki"/>
              </w:rPr>
              <w:t>5.5</w:t>
            </w:r>
            <w:r w:rsidR="00445513">
              <w:rPr>
                <w:rFonts w:eastAsiaTheme="minorEastAsia" w:cstheme="minorBidi"/>
                <w:sz w:val="22"/>
                <w:szCs w:val="22"/>
                <w:lang w:eastAsia="fi-FI"/>
              </w:rPr>
              <w:tab/>
            </w:r>
            <w:r w:rsidR="00445513" w:rsidRPr="00D57C39">
              <w:rPr>
                <w:rStyle w:val="Hyperlinkki"/>
              </w:rPr>
              <w:t>Asiakkaan oikeusturva</w:t>
            </w:r>
            <w:r w:rsidR="00445513">
              <w:rPr>
                <w:webHidden/>
              </w:rPr>
              <w:tab/>
            </w:r>
            <w:r w:rsidR="00445513">
              <w:rPr>
                <w:webHidden/>
              </w:rPr>
              <w:fldChar w:fldCharType="begin"/>
            </w:r>
            <w:r w:rsidR="00445513">
              <w:rPr>
                <w:webHidden/>
              </w:rPr>
              <w:instrText xml:space="preserve"> PAGEREF _Toc51834895 \h </w:instrText>
            </w:r>
            <w:r w:rsidR="00445513">
              <w:rPr>
                <w:webHidden/>
              </w:rPr>
            </w:r>
            <w:r w:rsidR="00445513">
              <w:rPr>
                <w:webHidden/>
              </w:rPr>
              <w:fldChar w:fldCharType="separate"/>
            </w:r>
            <w:r w:rsidR="00445513">
              <w:rPr>
                <w:webHidden/>
              </w:rPr>
              <w:t>14</w:t>
            </w:r>
            <w:r w:rsidR="00445513">
              <w:rPr>
                <w:webHidden/>
              </w:rPr>
              <w:fldChar w:fldCharType="end"/>
            </w:r>
          </w:hyperlink>
        </w:p>
        <w:p w14:paraId="614B289D" w14:textId="77777777" w:rsidR="00445513" w:rsidRDefault="000364E8">
          <w:pPr>
            <w:pStyle w:val="Sisluet1"/>
            <w:rPr>
              <w:rFonts w:eastAsiaTheme="minorEastAsia" w:cstheme="minorBidi"/>
              <w:sz w:val="22"/>
              <w:szCs w:val="22"/>
              <w:lang w:eastAsia="fi-FI"/>
            </w:rPr>
          </w:pPr>
          <w:hyperlink w:anchor="_Toc51834896" w:history="1">
            <w:r w:rsidR="00445513" w:rsidRPr="00D57C39">
              <w:rPr>
                <w:rStyle w:val="Hyperlinkki"/>
              </w:rPr>
              <w:t>6.</w:t>
            </w:r>
            <w:r w:rsidR="00445513">
              <w:rPr>
                <w:rFonts w:eastAsiaTheme="minorEastAsia" w:cstheme="minorBidi"/>
                <w:sz w:val="22"/>
                <w:szCs w:val="22"/>
                <w:lang w:eastAsia="fi-FI"/>
              </w:rPr>
              <w:tab/>
            </w:r>
            <w:r w:rsidR="00445513" w:rsidRPr="00D57C39">
              <w:rPr>
                <w:rStyle w:val="Hyperlinkki"/>
              </w:rPr>
              <w:t>PALVELUN SISÄLLÖN OMAVALVONTA (4.3)</w:t>
            </w:r>
            <w:r w:rsidR="00445513">
              <w:rPr>
                <w:webHidden/>
              </w:rPr>
              <w:tab/>
            </w:r>
            <w:r w:rsidR="00445513">
              <w:rPr>
                <w:webHidden/>
              </w:rPr>
              <w:fldChar w:fldCharType="begin"/>
            </w:r>
            <w:r w:rsidR="00445513">
              <w:rPr>
                <w:webHidden/>
              </w:rPr>
              <w:instrText xml:space="preserve"> PAGEREF _Toc51834896 \h </w:instrText>
            </w:r>
            <w:r w:rsidR="00445513">
              <w:rPr>
                <w:webHidden/>
              </w:rPr>
            </w:r>
            <w:r w:rsidR="00445513">
              <w:rPr>
                <w:webHidden/>
              </w:rPr>
              <w:fldChar w:fldCharType="separate"/>
            </w:r>
            <w:r w:rsidR="00445513">
              <w:rPr>
                <w:webHidden/>
              </w:rPr>
              <w:t>15</w:t>
            </w:r>
            <w:r w:rsidR="00445513">
              <w:rPr>
                <w:webHidden/>
              </w:rPr>
              <w:fldChar w:fldCharType="end"/>
            </w:r>
          </w:hyperlink>
        </w:p>
        <w:p w14:paraId="1B61F9BC" w14:textId="77777777" w:rsidR="00445513" w:rsidRDefault="000364E8">
          <w:pPr>
            <w:pStyle w:val="Sisluet2"/>
            <w:rPr>
              <w:rFonts w:eastAsiaTheme="minorEastAsia" w:cstheme="minorBidi"/>
              <w:sz w:val="22"/>
              <w:szCs w:val="22"/>
              <w:lang w:eastAsia="fi-FI"/>
            </w:rPr>
          </w:pPr>
          <w:hyperlink w:anchor="_Toc51834897" w:history="1">
            <w:r w:rsidR="00445513" w:rsidRPr="00D57C39">
              <w:rPr>
                <w:rStyle w:val="Hyperlinkki"/>
              </w:rPr>
              <w:t>6.1</w:t>
            </w:r>
            <w:r w:rsidR="00445513">
              <w:rPr>
                <w:rFonts w:eastAsiaTheme="minorEastAsia" w:cstheme="minorBidi"/>
                <w:sz w:val="22"/>
                <w:szCs w:val="22"/>
                <w:lang w:eastAsia="fi-FI"/>
              </w:rPr>
              <w:tab/>
            </w:r>
            <w:r w:rsidR="00445513" w:rsidRPr="00D57C39">
              <w:rPr>
                <w:rStyle w:val="Hyperlinkki"/>
              </w:rPr>
              <w:t>Hyvinvointia ja kuntoutumista tukeva toiminta</w:t>
            </w:r>
            <w:r w:rsidR="00445513">
              <w:rPr>
                <w:webHidden/>
              </w:rPr>
              <w:tab/>
            </w:r>
            <w:r w:rsidR="00445513">
              <w:rPr>
                <w:webHidden/>
              </w:rPr>
              <w:fldChar w:fldCharType="begin"/>
            </w:r>
            <w:r w:rsidR="00445513">
              <w:rPr>
                <w:webHidden/>
              </w:rPr>
              <w:instrText xml:space="preserve"> PAGEREF _Toc51834897 \h </w:instrText>
            </w:r>
            <w:r w:rsidR="00445513">
              <w:rPr>
                <w:webHidden/>
              </w:rPr>
            </w:r>
            <w:r w:rsidR="00445513">
              <w:rPr>
                <w:webHidden/>
              </w:rPr>
              <w:fldChar w:fldCharType="separate"/>
            </w:r>
            <w:r w:rsidR="00445513">
              <w:rPr>
                <w:webHidden/>
              </w:rPr>
              <w:t>15</w:t>
            </w:r>
            <w:r w:rsidR="00445513">
              <w:rPr>
                <w:webHidden/>
              </w:rPr>
              <w:fldChar w:fldCharType="end"/>
            </w:r>
          </w:hyperlink>
        </w:p>
        <w:p w14:paraId="18B66DF4" w14:textId="77777777" w:rsidR="00445513" w:rsidRDefault="000364E8">
          <w:pPr>
            <w:pStyle w:val="Sisluet2"/>
            <w:rPr>
              <w:rFonts w:eastAsiaTheme="minorEastAsia" w:cstheme="minorBidi"/>
              <w:sz w:val="22"/>
              <w:szCs w:val="22"/>
              <w:lang w:eastAsia="fi-FI"/>
            </w:rPr>
          </w:pPr>
          <w:hyperlink w:anchor="_Toc51834898" w:history="1">
            <w:r w:rsidR="00445513" w:rsidRPr="00D57C39">
              <w:rPr>
                <w:rStyle w:val="Hyperlinkki"/>
                <w:highlight w:val="yellow"/>
              </w:rPr>
              <w:t>6.2</w:t>
            </w:r>
            <w:r w:rsidR="00445513">
              <w:rPr>
                <w:rFonts w:eastAsiaTheme="minorEastAsia" w:cstheme="minorBidi"/>
                <w:sz w:val="22"/>
                <w:szCs w:val="22"/>
                <w:lang w:eastAsia="fi-FI"/>
              </w:rPr>
              <w:tab/>
            </w:r>
            <w:r w:rsidR="00445513" w:rsidRPr="006D1823">
              <w:rPr>
                <w:rStyle w:val="Hyperlinkki"/>
              </w:rPr>
              <w:t>Apuvälineet kotihoidossa</w:t>
            </w:r>
            <w:r w:rsidR="00445513">
              <w:rPr>
                <w:webHidden/>
              </w:rPr>
              <w:tab/>
            </w:r>
            <w:r w:rsidR="00445513">
              <w:rPr>
                <w:webHidden/>
              </w:rPr>
              <w:fldChar w:fldCharType="begin"/>
            </w:r>
            <w:r w:rsidR="00445513">
              <w:rPr>
                <w:webHidden/>
              </w:rPr>
              <w:instrText xml:space="preserve"> PAGEREF _Toc51834898 \h </w:instrText>
            </w:r>
            <w:r w:rsidR="00445513">
              <w:rPr>
                <w:webHidden/>
              </w:rPr>
            </w:r>
            <w:r w:rsidR="00445513">
              <w:rPr>
                <w:webHidden/>
              </w:rPr>
              <w:fldChar w:fldCharType="separate"/>
            </w:r>
            <w:r w:rsidR="00445513">
              <w:rPr>
                <w:webHidden/>
              </w:rPr>
              <w:t>16</w:t>
            </w:r>
            <w:r w:rsidR="00445513">
              <w:rPr>
                <w:webHidden/>
              </w:rPr>
              <w:fldChar w:fldCharType="end"/>
            </w:r>
          </w:hyperlink>
        </w:p>
        <w:p w14:paraId="29A4D626" w14:textId="77777777" w:rsidR="00445513" w:rsidRDefault="000364E8">
          <w:pPr>
            <w:pStyle w:val="Sisluet2"/>
            <w:rPr>
              <w:rFonts w:eastAsiaTheme="minorEastAsia" w:cstheme="minorBidi"/>
              <w:sz w:val="22"/>
              <w:szCs w:val="22"/>
              <w:lang w:eastAsia="fi-FI"/>
            </w:rPr>
          </w:pPr>
          <w:hyperlink w:anchor="_Toc51834899" w:history="1">
            <w:r w:rsidR="00445513" w:rsidRPr="00D57C39">
              <w:rPr>
                <w:rStyle w:val="Hyperlinkki"/>
                <w:highlight w:val="yellow"/>
              </w:rPr>
              <w:t>6.3</w:t>
            </w:r>
            <w:r w:rsidR="00445513">
              <w:rPr>
                <w:rFonts w:eastAsiaTheme="minorEastAsia" w:cstheme="minorBidi"/>
                <w:sz w:val="22"/>
                <w:szCs w:val="22"/>
                <w:lang w:eastAsia="fi-FI"/>
              </w:rPr>
              <w:tab/>
            </w:r>
            <w:r w:rsidR="00445513" w:rsidRPr="006D1823">
              <w:rPr>
                <w:rStyle w:val="Hyperlinkki"/>
              </w:rPr>
              <w:t>Ravitsemus</w:t>
            </w:r>
            <w:r w:rsidR="00445513">
              <w:rPr>
                <w:webHidden/>
              </w:rPr>
              <w:tab/>
            </w:r>
            <w:r w:rsidR="00445513">
              <w:rPr>
                <w:webHidden/>
              </w:rPr>
              <w:fldChar w:fldCharType="begin"/>
            </w:r>
            <w:r w:rsidR="00445513">
              <w:rPr>
                <w:webHidden/>
              </w:rPr>
              <w:instrText xml:space="preserve"> PAGEREF _Toc51834899 \h </w:instrText>
            </w:r>
            <w:r w:rsidR="00445513">
              <w:rPr>
                <w:webHidden/>
              </w:rPr>
            </w:r>
            <w:r w:rsidR="00445513">
              <w:rPr>
                <w:webHidden/>
              </w:rPr>
              <w:fldChar w:fldCharType="separate"/>
            </w:r>
            <w:r w:rsidR="00445513">
              <w:rPr>
                <w:webHidden/>
              </w:rPr>
              <w:t>17</w:t>
            </w:r>
            <w:r w:rsidR="00445513">
              <w:rPr>
                <w:webHidden/>
              </w:rPr>
              <w:fldChar w:fldCharType="end"/>
            </w:r>
          </w:hyperlink>
        </w:p>
        <w:p w14:paraId="33B84599" w14:textId="77777777" w:rsidR="00445513" w:rsidRDefault="000364E8">
          <w:pPr>
            <w:pStyle w:val="Sisluet2"/>
            <w:rPr>
              <w:rFonts w:eastAsiaTheme="minorEastAsia" w:cstheme="minorBidi"/>
              <w:sz w:val="22"/>
              <w:szCs w:val="22"/>
              <w:lang w:eastAsia="fi-FI"/>
            </w:rPr>
          </w:pPr>
          <w:hyperlink w:anchor="_Toc51834900" w:history="1">
            <w:r w:rsidR="00445513" w:rsidRPr="00D57C39">
              <w:rPr>
                <w:rStyle w:val="Hyperlinkki"/>
              </w:rPr>
              <w:t>6.4</w:t>
            </w:r>
            <w:r w:rsidR="00445513">
              <w:rPr>
                <w:rFonts w:eastAsiaTheme="minorEastAsia" w:cstheme="minorBidi"/>
                <w:sz w:val="22"/>
                <w:szCs w:val="22"/>
                <w:lang w:eastAsia="fi-FI"/>
              </w:rPr>
              <w:tab/>
            </w:r>
            <w:r w:rsidR="00445513" w:rsidRPr="00D57C39">
              <w:rPr>
                <w:rStyle w:val="Hyperlinkki"/>
              </w:rPr>
              <w:t>Hygieniakäytännöt</w:t>
            </w:r>
            <w:r w:rsidR="00445513">
              <w:rPr>
                <w:webHidden/>
              </w:rPr>
              <w:tab/>
            </w:r>
            <w:r w:rsidR="00445513">
              <w:rPr>
                <w:webHidden/>
              </w:rPr>
              <w:fldChar w:fldCharType="begin"/>
            </w:r>
            <w:r w:rsidR="00445513">
              <w:rPr>
                <w:webHidden/>
              </w:rPr>
              <w:instrText xml:space="preserve"> PAGEREF _Toc51834900 \h </w:instrText>
            </w:r>
            <w:r w:rsidR="00445513">
              <w:rPr>
                <w:webHidden/>
              </w:rPr>
            </w:r>
            <w:r w:rsidR="00445513">
              <w:rPr>
                <w:webHidden/>
              </w:rPr>
              <w:fldChar w:fldCharType="separate"/>
            </w:r>
            <w:r w:rsidR="00445513">
              <w:rPr>
                <w:webHidden/>
              </w:rPr>
              <w:t>18</w:t>
            </w:r>
            <w:r w:rsidR="00445513">
              <w:rPr>
                <w:webHidden/>
              </w:rPr>
              <w:fldChar w:fldCharType="end"/>
            </w:r>
          </w:hyperlink>
        </w:p>
        <w:p w14:paraId="3F52D799" w14:textId="77777777" w:rsidR="00445513" w:rsidRDefault="000364E8">
          <w:pPr>
            <w:pStyle w:val="Sisluet2"/>
            <w:rPr>
              <w:rFonts w:eastAsiaTheme="minorEastAsia" w:cstheme="minorBidi"/>
              <w:sz w:val="22"/>
              <w:szCs w:val="22"/>
              <w:lang w:eastAsia="fi-FI"/>
            </w:rPr>
          </w:pPr>
          <w:hyperlink w:anchor="_Toc51834901" w:history="1">
            <w:r w:rsidR="00445513" w:rsidRPr="00D57C39">
              <w:rPr>
                <w:rStyle w:val="Hyperlinkki"/>
              </w:rPr>
              <w:t>6.5</w:t>
            </w:r>
            <w:r w:rsidR="00445513">
              <w:rPr>
                <w:rFonts w:eastAsiaTheme="minorEastAsia" w:cstheme="minorBidi"/>
                <w:sz w:val="22"/>
                <w:szCs w:val="22"/>
                <w:lang w:eastAsia="fi-FI"/>
              </w:rPr>
              <w:tab/>
            </w:r>
            <w:r w:rsidR="00445513" w:rsidRPr="00D57C39">
              <w:rPr>
                <w:rStyle w:val="Hyperlinkki"/>
              </w:rPr>
              <w:t>Terveyden- ja sairaanhoito</w:t>
            </w:r>
            <w:r w:rsidR="00445513">
              <w:rPr>
                <w:webHidden/>
              </w:rPr>
              <w:tab/>
            </w:r>
            <w:r w:rsidR="00445513">
              <w:rPr>
                <w:webHidden/>
              </w:rPr>
              <w:fldChar w:fldCharType="begin"/>
            </w:r>
            <w:r w:rsidR="00445513">
              <w:rPr>
                <w:webHidden/>
              </w:rPr>
              <w:instrText xml:space="preserve"> PAGEREF _Toc51834901 \h </w:instrText>
            </w:r>
            <w:r w:rsidR="00445513">
              <w:rPr>
                <w:webHidden/>
              </w:rPr>
            </w:r>
            <w:r w:rsidR="00445513">
              <w:rPr>
                <w:webHidden/>
              </w:rPr>
              <w:fldChar w:fldCharType="separate"/>
            </w:r>
            <w:r w:rsidR="00445513">
              <w:rPr>
                <w:webHidden/>
              </w:rPr>
              <w:t>18</w:t>
            </w:r>
            <w:r w:rsidR="00445513">
              <w:rPr>
                <w:webHidden/>
              </w:rPr>
              <w:fldChar w:fldCharType="end"/>
            </w:r>
          </w:hyperlink>
        </w:p>
        <w:p w14:paraId="6825DA54" w14:textId="77777777" w:rsidR="00445513" w:rsidRDefault="000364E8">
          <w:pPr>
            <w:pStyle w:val="Sisluet2"/>
            <w:rPr>
              <w:rFonts w:eastAsiaTheme="minorEastAsia" w:cstheme="minorBidi"/>
              <w:sz w:val="22"/>
              <w:szCs w:val="22"/>
              <w:lang w:eastAsia="fi-FI"/>
            </w:rPr>
          </w:pPr>
          <w:hyperlink w:anchor="_Toc51834902" w:history="1">
            <w:r w:rsidR="00445513" w:rsidRPr="00D57C39">
              <w:rPr>
                <w:rStyle w:val="Hyperlinkki"/>
              </w:rPr>
              <w:t>6.6</w:t>
            </w:r>
            <w:r w:rsidR="00445513">
              <w:rPr>
                <w:rFonts w:eastAsiaTheme="minorEastAsia" w:cstheme="minorBidi"/>
                <w:sz w:val="22"/>
                <w:szCs w:val="22"/>
                <w:lang w:eastAsia="fi-FI"/>
              </w:rPr>
              <w:tab/>
            </w:r>
            <w:r w:rsidR="00445513" w:rsidRPr="00D57C39">
              <w:rPr>
                <w:rStyle w:val="Hyperlinkki"/>
              </w:rPr>
              <w:t>Lääkehoito</w:t>
            </w:r>
            <w:r w:rsidR="00445513">
              <w:rPr>
                <w:webHidden/>
              </w:rPr>
              <w:tab/>
            </w:r>
            <w:r w:rsidR="00445513">
              <w:rPr>
                <w:webHidden/>
              </w:rPr>
              <w:fldChar w:fldCharType="begin"/>
            </w:r>
            <w:r w:rsidR="00445513">
              <w:rPr>
                <w:webHidden/>
              </w:rPr>
              <w:instrText xml:space="preserve"> PAGEREF _Toc51834902 \h </w:instrText>
            </w:r>
            <w:r w:rsidR="00445513">
              <w:rPr>
                <w:webHidden/>
              </w:rPr>
            </w:r>
            <w:r w:rsidR="00445513">
              <w:rPr>
                <w:webHidden/>
              </w:rPr>
              <w:fldChar w:fldCharType="separate"/>
            </w:r>
            <w:r w:rsidR="00445513">
              <w:rPr>
                <w:webHidden/>
              </w:rPr>
              <w:t>20</w:t>
            </w:r>
            <w:r w:rsidR="00445513">
              <w:rPr>
                <w:webHidden/>
              </w:rPr>
              <w:fldChar w:fldCharType="end"/>
            </w:r>
          </w:hyperlink>
        </w:p>
        <w:p w14:paraId="0F35A8E0" w14:textId="77777777" w:rsidR="00445513" w:rsidRDefault="000364E8">
          <w:pPr>
            <w:pStyle w:val="Sisluet2"/>
            <w:rPr>
              <w:rFonts w:eastAsiaTheme="minorEastAsia" w:cstheme="minorBidi"/>
              <w:sz w:val="22"/>
              <w:szCs w:val="22"/>
              <w:lang w:eastAsia="fi-FI"/>
            </w:rPr>
          </w:pPr>
          <w:hyperlink w:anchor="_Toc51834903" w:history="1">
            <w:r w:rsidR="00445513" w:rsidRPr="00D57C39">
              <w:rPr>
                <w:rStyle w:val="Hyperlinkki"/>
              </w:rPr>
              <w:t>6.7</w:t>
            </w:r>
            <w:r w:rsidR="00445513">
              <w:rPr>
                <w:rFonts w:eastAsiaTheme="minorEastAsia" w:cstheme="minorBidi"/>
                <w:sz w:val="22"/>
                <w:szCs w:val="22"/>
                <w:lang w:eastAsia="fi-FI"/>
              </w:rPr>
              <w:tab/>
            </w:r>
            <w:r w:rsidR="00445513" w:rsidRPr="00D57C39">
              <w:rPr>
                <w:rStyle w:val="Hyperlinkki"/>
              </w:rPr>
              <w:t>Yhteistyö eri toimijoiden kanssa</w:t>
            </w:r>
            <w:r w:rsidR="00445513">
              <w:rPr>
                <w:webHidden/>
              </w:rPr>
              <w:tab/>
            </w:r>
            <w:r w:rsidR="00445513">
              <w:rPr>
                <w:webHidden/>
              </w:rPr>
              <w:fldChar w:fldCharType="begin"/>
            </w:r>
            <w:r w:rsidR="00445513">
              <w:rPr>
                <w:webHidden/>
              </w:rPr>
              <w:instrText xml:space="preserve"> PAGEREF _Toc51834903 \h </w:instrText>
            </w:r>
            <w:r w:rsidR="00445513">
              <w:rPr>
                <w:webHidden/>
              </w:rPr>
            </w:r>
            <w:r w:rsidR="00445513">
              <w:rPr>
                <w:webHidden/>
              </w:rPr>
              <w:fldChar w:fldCharType="separate"/>
            </w:r>
            <w:r w:rsidR="00445513">
              <w:rPr>
                <w:webHidden/>
              </w:rPr>
              <w:t>21</w:t>
            </w:r>
            <w:r w:rsidR="00445513">
              <w:rPr>
                <w:webHidden/>
              </w:rPr>
              <w:fldChar w:fldCharType="end"/>
            </w:r>
          </w:hyperlink>
        </w:p>
        <w:p w14:paraId="189C637B" w14:textId="77777777" w:rsidR="00445513" w:rsidRDefault="000364E8">
          <w:pPr>
            <w:pStyle w:val="Sisluet3"/>
            <w:rPr>
              <w:rFonts w:eastAsiaTheme="minorEastAsia" w:cstheme="minorBidi"/>
              <w:sz w:val="22"/>
              <w:szCs w:val="22"/>
              <w:lang w:eastAsia="fi-FI"/>
            </w:rPr>
          </w:pPr>
          <w:hyperlink w:anchor="_Toc51834904" w:history="1">
            <w:r w:rsidR="00445513" w:rsidRPr="00D57C39">
              <w:rPr>
                <w:rStyle w:val="Hyperlinkki"/>
              </w:rPr>
              <w:t>6.7.1</w:t>
            </w:r>
            <w:r w:rsidR="00445513">
              <w:rPr>
                <w:rFonts w:eastAsiaTheme="minorEastAsia" w:cstheme="minorBidi"/>
                <w:sz w:val="22"/>
                <w:szCs w:val="22"/>
                <w:lang w:eastAsia="fi-FI"/>
              </w:rPr>
              <w:tab/>
            </w:r>
            <w:r w:rsidR="00445513" w:rsidRPr="00D57C39">
              <w:rPr>
                <w:rStyle w:val="Hyperlinkki"/>
              </w:rPr>
              <w:t>Alihankintana tuotetut palvelut</w:t>
            </w:r>
            <w:r w:rsidR="00445513">
              <w:rPr>
                <w:webHidden/>
              </w:rPr>
              <w:tab/>
            </w:r>
            <w:r w:rsidR="00445513">
              <w:rPr>
                <w:webHidden/>
              </w:rPr>
              <w:fldChar w:fldCharType="begin"/>
            </w:r>
            <w:r w:rsidR="00445513">
              <w:rPr>
                <w:webHidden/>
              </w:rPr>
              <w:instrText xml:space="preserve"> PAGEREF _Toc51834904 \h </w:instrText>
            </w:r>
            <w:r w:rsidR="00445513">
              <w:rPr>
                <w:webHidden/>
              </w:rPr>
            </w:r>
            <w:r w:rsidR="00445513">
              <w:rPr>
                <w:webHidden/>
              </w:rPr>
              <w:fldChar w:fldCharType="separate"/>
            </w:r>
            <w:r w:rsidR="00445513">
              <w:rPr>
                <w:webHidden/>
              </w:rPr>
              <w:t>22</w:t>
            </w:r>
            <w:r w:rsidR="00445513">
              <w:rPr>
                <w:webHidden/>
              </w:rPr>
              <w:fldChar w:fldCharType="end"/>
            </w:r>
          </w:hyperlink>
        </w:p>
        <w:p w14:paraId="42A131D0" w14:textId="77777777" w:rsidR="00445513" w:rsidRDefault="000364E8">
          <w:pPr>
            <w:pStyle w:val="Sisluet1"/>
            <w:rPr>
              <w:rFonts w:eastAsiaTheme="minorEastAsia" w:cstheme="minorBidi"/>
              <w:sz w:val="22"/>
              <w:szCs w:val="22"/>
              <w:lang w:eastAsia="fi-FI"/>
            </w:rPr>
          </w:pPr>
          <w:hyperlink w:anchor="_Toc51834905" w:history="1">
            <w:r w:rsidR="00445513" w:rsidRPr="00D57C39">
              <w:rPr>
                <w:rStyle w:val="Hyperlinkki"/>
              </w:rPr>
              <w:t>7.</w:t>
            </w:r>
            <w:r w:rsidR="00445513">
              <w:rPr>
                <w:rFonts w:eastAsiaTheme="minorEastAsia" w:cstheme="minorBidi"/>
                <w:sz w:val="22"/>
                <w:szCs w:val="22"/>
                <w:lang w:eastAsia="fi-FI"/>
              </w:rPr>
              <w:tab/>
            </w:r>
            <w:r w:rsidR="00445513" w:rsidRPr="00D57C39">
              <w:rPr>
                <w:rStyle w:val="Hyperlinkki"/>
              </w:rPr>
              <w:t>ASIAKASTURVALLISUUS (4.4)</w:t>
            </w:r>
            <w:r w:rsidR="00445513">
              <w:rPr>
                <w:webHidden/>
              </w:rPr>
              <w:tab/>
            </w:r>
            <w:r w:rsidR="00445513">
              <w:rPr>
                <w:webHidden/>
              </w:rPr>
              <w:fldChar w:fldCharType="begin"/>
            </w:r>
            <w:r w:rsidR="00445513">
              <w:rPr>
                <w:webHidden/>
              </w:rPr>
              <w:instrText xml:space="preserve"> PAGEREF _Toc51834905 \h </w:instrText>
            </w:r>
            <w:r w:rsidR="00445513">
              <w:rPr>
                <w:webHidden/>
              </w:rPr>
            </w:r>
            <w:r w:rsidR="00445513">
              <w:rPr>
                <w:webHidden/>
              </w:rPr>
              <w:fldChar w:fldCharType="separate"/>
            </w:r>
            <w:r w:rsidR="00445513">
              <w:rPr>
                <w:webHidden/>
              </w:rPr>
              <w:t>23</w:t>
            </w:r>
            <w:r w:rsidR="00445513">
              <w:rPr>
                <w:webHidden/>
              </w:rPr>
              <w:fldChar w:fldCharType="end"/>
            </w:r>
          </w:hyperlink>
        </w:p>
        <w:p w14:paraId="3D00C105" w14:textId="77777777" w:rsidR="00445513" w:rsidRDefault="000364E8">
          <w:pPr>
            <w:pStyle w:val="Sisluet2"/>
            <w:rPr>
              <w:rFonts w:eastAsiaTheme="minorEastAsia" w:cstheme="minorBidi"/>
              <w:sz w:val="22"/>
              <w:szCs w:val="22"/>
              <w:lang w:eastAsia="fi-FI"/>
            </w:rPr>
          </w:pPr>
          <w:hyperlink w:anchor="_Toc51834906" w:history="1">
            <w:r w:rsidR="00445513" w:rsidRPr="00D57C39">
              <w:rPr>
                <w:rStyle w:val="Hyperlinkki"/>
              </w:rPr>
              <w:t>7.1</w:t>
            </w:r>
            <w:r w:rsidR="00445513">
              <w:rPr>
                <w:rFonts w:eastAsiaTheme="minorEastAsia" w:cstheme="minorBidi"/>
                <w:sz w:val="22"/>
                <w:szCs w:val="22"/>
                <w:lang w:eastAsia="fi-FI"/>
              </w:rPr>
              <w:tab/>
            </w:r>
            <w:r w:rsidR="00445513" w:rsidRPr="00D57C39">
              <w:rPr>
                <w:rStyle w:val="Hyperlinkki"/>
              </w:rPr>
              <w:t>Yhteistyö turvallisuudesta vastaavien viranomaisten ja toimijoiden kanssa</w:t>
            </w:r>
            <w:r w:rsidR="00445513">
              <w:rPr>
                <w:webHidden/>
              </w:rPr>
              <w:tab/>
            </w:r>
            <w:r w:rsidR="00445513">
              <w:rPr>
                <w:webHidden/>
              </w:rPr>
              <w:fldChar w:fldCharType="begin"/>
            </w:r>
            <w:r w:rsidR="00445513">
              <w:rPr>
                <w:webHidden/>
              </w:rPr>
              <w:instrText xml:space="preserve"> PAGEREF _Toc51834906 \h </w:instrText>
            </w:r>
            <w:r w:rsidR="00445513">
              <w:rPr>
                <w:webHidden/>
              </w:rPr>
            </w:r>
            <w:r w:rsidR="00445513">
              <w:rPr>
                <w:webHidden/>
              </w:rPr>
              <w:fldChar w:fldCharType="separate"/>
            </w:r>
            <w:r w:rsidR="00445513">
              <w:rPr>
                <w:webHidden/>
              </w:rPr>
              <w:t>23</w:t>
            </w:r>
            <w:r w:rsidR="00445513">
              <w:rPr>
                <w:webHidden/>
              </w:rPr>
              <w:fldChar w:fldCharType="end"/>
            </w:r>
          </w:hyperlink>
        </w:p>
        <w:p w14:paraId="60F9A917" w14:textId="77777777" w:rsidR="00445513" w:rsidRDefault="000364E8">
          <w:pPr>
            <w:pStyle w:val="Sisluet2"/>
            <w:rPr>
              <w:rFonts w:eastAsiaTheme="minorEastAsia" w:cstheme="minorBidi"/>
              <w:sz w:val="22"/>
              <w:szCs w:val="22"/>
              <w:lang w:eastAsia="fi-FI"/>
            </w:rPr>
          </w:pPr>
          <w:hyperlink w:anchor="_Toc51834907" w:history="1">
            <w:r w:rsidR="00445513" w:rsidRPr="00D57C39">
              <w:rPr>
                <w:rStyle w:val="Hyperlinkki"/>
              </w:rPr>
              <w:t>7.2</w:t>
            </w:r>
            <w:r w:rsidR="00445513">
              <w:rPr>
                <w:rFonts w:eastAsiaTheme="minorEastAsia" w:cstheme="minorBidi"/>
                <w:sz w:val="22"/>
                <w:szCs w:val="22"/>
                <w:lang w:eastAsia="fi-FI"/>
              </w:rPr>
              <w:tab/>
            </w:r>
            <w:r w:rsidR="00445513" w:rsidRPr="00D57C39">
              <w:rPr>
                <w:rStyle w:val="Hyperlinkki"/>
              </w:rPr>
              <w:t>Henkilöstö</w:t>
            </w:r>
            <w:r w:rsidR="00445513">
              <w:rPr>
                <w:webHidden/>
              </w:rPr>
              <w:tab/>
            </w:r>
            <w:r w:rsidR="00445513">
              <w:rPr>
                <w:webHidden/>
              </w:rPr>
              <w:fldChar w:fldCharType="begin"/>
            </w:r>
            <w:r w:rsidR="00445513">
              <w:rPr>
                <w:webHidden/>
              </w:rPr>
              <w:instrText xml:space="preserve"> PAGEREF _Toc51834907 \h </w:instrText>
            </w:r>
            <w:r w:rsidR="00445513">
              <w:rPr>
                <w:webHidden/>
              </w:rPr>
            </w:r>
            <w:r w:rsidR="00445513">
              <w:rPr>
                <w:webHidden/>
              </w:rPr>
              <w:fldChar w:fldCharType="separate"/>
            </w:r>
            <w:r w:rsidR="00445513">
              <w:rPr>
                <w:webHidden/>
              </w:rPr>
              <w:t>23</w:t>
            </w:r>
            <w:r w:rsidR="00445513">
              <w:rPr>
                <w:webHidden/>
              </w:rPr>
              <w:fldChar w:fldCharType="end"/>
            </w:r>
          </w:hyperlink>
        </w:p>
        <w:p w14:paraId="64D8D41C" w14:textId="77777777" w:rsidR="00445513" w:rsidRDefault="000364E8">
          <w:pPr>
            <w:pStyle w:val="Sisluet3"/>
            <w:rPr>
              <w:rFonts w:eastAsiaTheme="minorEastAsia" w:cstheme="minorBidi"/>
              <w:sz w:val="22"/>
              <w:szCs w:val="22"/>
              <w:lang w:eastAsia="fi-FI"/>
            </w:rPr>
          </w:pPr>
          <w:hyperlink w:anchor="_Toc51834908" w:history="1">
            <w:r w:rsidR="00445513" w:rsidRPr="00D57C39">
              <w:rPr>
                <w:rStyle w:val="Hyperlinkki"/>
              </w:rPr>
              <w:t>7.2.1</w:t>
            </w:r>
            <w:r w:rsidR="00445513">
              <w:rPr>
                <w:rFonts w:eastAsiaTheme="minorEastAsia" w:cstheme="minorBidi"/>
                <w:sz w:val="22"/>
                <w:szCs w:val="22"/>
                <w:lang w:eastAsia="fi-FI"/>
              </w:rPr>
              <w:tab/>
            </w:r>
            <w:r w:rsidR="00445513" w:rsidRPr="00D57C39">
              <w:rPr>
                <w:rStyle w:val="Hyperlinkki"/>
              </w:rPr>
              <w:t>Hoito- ja hoivahenkilöstön määrä, rakenne ja riittävyys sekä sijaisten käytön periaatteet</w:t>
            </w:r>
            <w:r w:rsidR="00445513">
              <w:rPr>
                <w:webHidden/>
              </w:rPr>
              <w:tab/>
            </w:r>
            <w:r w:rsidR="00445513">
              <w:rPr>
                <w:webHidden/>
              </w:rPr>
              <w:fldChar w:fldCharType="begin"/>
            </w:r>
            <w:r w:rsidR="00445513">
              <w:rPr>
                <w:webHidden/>
              </w:rPr>
              <w:instrText xml:space="preserve"> PAGEREF _Toc51834908 \h </w:instrText>
            </w:r>
            <w:r w:rsidR="00445513">
              <w:rPr>
                <w:webHidden/>
              </w:rPr>
            </w:r>
            <w:r w:rsidR="00445513">
              <w:rPr>
                <w:webHidden/>
              </w:rPr>
              <w:fldChar w:fldCharType="separate"/>
            </w:r>
            <w:r w:rsidR="00445513">
              <w:rPr>
                <w:webHidden/>
              </w:rPr>
              <w:t>23</w:t>
            </w:r>
            <w:r w:rsidR="00445513">
              <w:rPr>
                <w:webHidden/>
              </w:rPr>
              <w:fldChar w:fldCharType="end"/>
            </w:r>
          </w:hyperlink>
        </w:p>
        <w:p w14:paraId="6D4E2091" w14:textId="77777777" w:rsidR="00445513" w:rsidRDefault="000364E8">
          <w:pPr>
            <w:pStyle w:val="Sisluet3"/>
            <w:rPr>
              <w:rFonts w:eastAsiaTheme="minorEastAsia" w:cstheme="minorBidi"/>
              <w:sz w:val="22"/>
              <w:szCs w:val="22"/>
              <w:lang w:eastAsia="fi-FI"/>
            </w:rPr>
          </w:pPr>
          <w:hyperlink w:anchor="_Toc51834909" w:history="1">
            <w:r w:rsidR="00445513" w:rsidRPr="00D57C39">
              <w:rPr>
                <w:rStyle w:val="Hyperlinkki"/>
              </w:rPr>
              <w:t>7.2.2</w:t>
            </w:r>
            <w:r w:rsidR="00445513">
              <w:rPr>
                <w:rFonts w:eastAsiaTheme="minorEastAsia" w:cstheme="minorBidi"/>
                <w:sz w:val="22"/>
                <w:szCs w:val="22"/>
                <w:lang w:eastAsia="fi-FI"/>
              </w:rPr>
              <w:tab/>
            </w:r>
            <w:r w:rsidR="00445513" w:rsidRPr="00D57C39">
              <w:rPr>
                <w:rStyle w:val="Hyperlinkki"/>
              </w:rPr>
              <w:t>Henkilöstön rekrytoinnin periaatteet</w:t>
            </w:r>
            <w:r w:rsidR="00445513">
              <w:rPr>
                <w:webHidden/>
              </w:rPr>
              <w:tab/>
            </w:r>
            <w:r w:rsidR="00445513">
              <w:rPr>
                <w:webHidden/>
              </w:rPr>
              <w:fldChar w:fldCharType="begin"/>
            </w:r>
            <w:r w:rsidR="00445513">
              <w:rPr>
                <w:webHidden/>
              </w:rPr>
              <w:instrText xml:space="preserve"> PAGEREF _Toc51834909 \h </w:instrText>
            </w:r>
            <w:r w:rsidR="00445513">
              <w:rPr>
                <w:webHidden/>
              </w:rPr>
            </w:r>
            <w:r w:rsidR="00445513">
              <w:rPr>
                <w:webHidden/>
              </w:rPr>
              <w:fldChar w:fldCharType="separate"/>
            </w:r>
            <w:r w:rsidR="00445513">
              <w:rPr>
                <w:webHidden/>
              </w:rPr>
              <w:t>24</w:t>
            </w:r>
            <w:r w:rsidR="00445513">
              <w:rPr>
                <w:webHidden/>
              </w:rPr>
              <w:fldChar w:fldCharType="end"/>
            </w:r>
          </w:hyperlink>
        </w:p>
        <w:p w14:paraId="6944582E" w14:textId="77777777" w:rsidR="00445513" w:rsidRDefault="000364E8">
          <w:pPr>
            <w:pStyle w:val="Sisluet3"/>
            <w:rPr>
              <w:rFonts w:eastAsiaTheme="minorEastAsia" w:cstheme="minorBidi"/>
              <w:sz w:val="22"/>
              <w:szCs w:val="22"/>
              <w:lang w:eastAsia="fi-FI"/>
            </w:rPr>
          </w:pPr>
          <w:hyperlink w:anchor="_Toc51834910" w:history="1">
            <w:r w:rsidR="00445513" w:rsidRPr="00D57C39">
              <w:rPr>
                <w:rStyle w:val="Hyperlinkki"/>
              </w:rPr>
              <w:t>7.2.3</w:t>
            </w:r>
            <w:r w:rsidR="00445513">
              <w:rPr>
                <w:rFonts w:eastAsiaTheme="minorEastAsia" w:cstheme="minorBidi"/>
                <w:sz w:val="22"/>
                <w:szCs w:val="22"/>
                <w:lang w:eastAsia="fi-FI"/>
              </w:rPr>
              <w:tab/>
            </w:r>
            <w:r w:rsidR="00445513" w:rsidRPr="00D57C39">
              <w:rPr>
                <w:rStyle w:val="Hyperlinkki"/>
              </w:rPr>
              <w:t>Kuvaus henkilöstön perehdyttämisestä ja täydennyskoulutuksesta</w:t>
            </w:r>
            <w:r w:rsidR="00445513">
              <w:rPr>
                <w:webHidden/>
              </w:rPr>
              <w:tab/>
            </w:r>
            <w:r w:rsidR="00445513">
              <w:rPr>
                <w:webHidden/>
              </w:rPr>
              <w:fldChar w:fldCharType="begin"/>
            </w:r>
            <w:r w:rsidR="00445513">
              <w:rPr>
                <w:webHidden/>
              </w:rPr>
              <w:instrText xml:space="preserve"> PAGEREF _Toc51834910 \h </w:instrText>
            </w:r>
            <w:r w:rsidR="00445513">
              <w:rPr>
                <w:webHidden/>
              </w:rPr>
            </w:r>
            <w:r w:rsidR="00445513">
              <w:rPr>
                <w:webHidden/>
              </w:rPr>
              <w:fldChar w:fldCharType="separate"/>
            </w:r>
            <w:r w:rsidR="00445513">
              <w:rPr>
                <w:webHidden/>
              </w:rPr>
              <w:t>24</w:t>
            </w:r>
            <w:r w:rsidR="00445513">
              <w:rPr>
                <w:webHidden/>
              </w:rPr>
              <w:fldChar w:fldCharType="end"/>
            </w:r>
          </w:hyperlink>
        </w:p>
        <w:p w14:paraId="7DF7C023" w14:textId="77777777" w:rsidR="00445513" w:rsidRDefault="000364E8">
          <w:pPr>
            <w:pStyle w:val="Sisluet2"/>
            <w:rPr>
              <w:rFonts w:eastAsiaTheme="minorEastAsia" w:cstheme="minorBidi"/>
              <w:sz w:val="22"/>
              <w:szCs w:val="22"/>
              <w:lang w:eastAsia="fi-FI"/>
            </w:rPr>
          </w:pPr>
          <w:hyperlink w:anchor="_Toc51834911" w:history="1">
            <w:r w:rsidR="00445513" w:rsidRPr="00D57C39">
              <w:rPr>
                <w:rStyle w:val="Hyperlinkki"/>
              </w:rPr>
              <w:t>7.3</w:t>
            </w:r>
            <w:r w:rsidR="00445513">
              <w:rPr>
                <w:rFonts w:eastAsiaTheme="minorEastAsia" w:cstheme="minorBidi"/>
                <w:sz w:val="22"/>
                <w:szCs w:val="22"/>
                <w:lang w:eastAsia="fi-FI"/>
              </w:rPr>
              <w:tab/>
            </w:r>
            <w:r w:rsidR="00445513" w:rsidRPr="00D57C39">
              <w:rPr>
                <w:rStyle w:val="Hyperlinkki"/>
              </w:rPr>
              <w:t>Toimitilat</w:t>
            </w:r>
            <w:r w:rsidR="00445513">
              <w:rPr>
                <w:webHidden/>
              </w:rPr>
              <w:tab/>
            </w:r>
            <w:r w:rsidR="00445513">
              <w:rPr>
                <w:webHidden/>
              </w:rPr>
              <w:fldChar w:fldCharType="begin"/>
            </w:r>
            <w:r w:rsidR="00445513">
              <w:rPr>
                <w:webHidden/>
              </w:rPr>
              <w:instrText xml:space="preserve"> PAGEREF _Toc51834911 \h </w:instrText>
            </w:r>
            <w:r w:rsidR="00445513">
              <w:rPr>
                <w:webHidden/>
              </w:rPr>
            </w:r>
            <w:r w:rsidR="00445513">
              <w:rPr>
                <w:webHidden/>
              </w:rPr>
              <w:fldChar w:fldCharType="separate"/>
            </w:r>
            <w:r w:rsidR="00445513">
              <w:rPr>
                <w:webHidden/>
              </w:rPr>
              <w:t>24</w:t>
            </w:r>
            <w:r w:rsidR="00445513">
              <w:rPr>
                <w:webHidden/>
              </w:rPr>
              <w:fldChar w:fldCharType="end"/>
            </w:r>
          </w:hyperlink>
        </w:p>
        <w:p w14:paraId="24930058" w14:textId="77777777" w:rsidR="00445513" w:rsidRDefault="000364E8">
          <w:pPr>
            <w:pStyle w:val="Sisluet2"/>
            <w:rPr>
              <w:rFonts w:eastAsiaTheme="minorEastAsia" w:cstheme="minorBidi"/>
              <w:sz w:val="22"/>
              <w:szCs w:val="22"/>
              <w:lang w:eastAsia="fi-FI"/>
            </w:rPr>
          </w:pPr>
          <w:hyperlink w:anchor="_Toc51834912" w:history="1">
            <w:r w:rsidR="00445513" w:rsidRPr="00D57C39">
              <w:rPr>
                <w:rStyle w:val="Hyperlinkki"/>
              </w:rPr>
              <w:t>7.4</w:t>
            </w:r>
            <w:r w:rsidR="00445513">
              <w:rPr>
                <w:rFonts w:eastAsiaTheme="minorEastAsia" w:cstheme="minorBidi"/>
                <w:sz w:val="22"/>
                <w:szCs w:val="22"/>
                <w:lang w:eastAsia="fi-FI"/>
              </w:rPr>
              <w:tab/>
            </w:r>
            <w:r w:rsidR="00445513" w:rsidRPr="00D57C39">
              <w:rPr>
                <w:rStyle w:val="Hyperlinkki"/>
              </w:rPr>
              <w:t>Teknologiset ratkaisut</w:t>
            </w:r>
            <w:r w:rsidR="00445513">
              <w:rPr>
                <w:webHidden/>
              </w:rPr>
              <w:tab/>
            </w:r>
            <w:r w:rsidR="00445513">
              <w:rPr>
                <w:webHidden/>
              </w:rPr>
              <w:fldChar w:fldCharType="begin"/>
            </w:r>
            <w:r w:rsidR="00445513">
              <w:rPr>
                <w:webHidden/>
              </w:rPr>
              <w:instrText xml:space="preserve"> PAGEREF _Toc51834912 \h </w:instrText>
            </w:r>
            <w:r w:rsidR="00445513">
              <w:rPr>
                <w:webHidden/>
              </w:rPr>
            </w:r>
            <w:r w:rsidR="00445513">
              <w:rPr>
                <w:webHidden/>
              </w:rPr>
              <w:fldChar w:fldCharType="separate"/>
            </w:r>
            <w:r w:rsidR="00445513">
              <w:rPr>
                <w:webHidden/>
              </w:rPr>
              <w:t>25</w:t>
            </w:r>
            <w:r w:rsidR="00445513">
              <w:rPr>
                <w:webHidden/>
              </w:rPr>
              <w:fldChar w:fldCharType="end"/>
            </w:r>
          </w:hyperlink>
        </w:p>
        <w:p w14:paraId="3680ECBD" w14:textId="77777777" w:rsidR="00445513" w:rsidRDefault="000364E8">
          <w:pPr>
            <w:pStyle w:val="Sisluet2"/>
            <w:rPr>
              <w:rFonts w:eastAsiaTheme="minorEastAsia" w:cstheme="minorBidi"/>
              <w:sz w:val="22"/>
              <w:szCs w:val="22"/>
              <w:lang w:eastAsia="fi-FI"/>
            </w:rPr>
          </w:pPr>
          <w:hyperlink w:anchor="_Toc51834913" w:history="1">
            <w:r w:rsidR="00445513" w:rsidRPr="00D57C39">
              <w:rPr>
                <w:rStyle w:val="Hyperlinkki"/>
              </w:rPr>
              <w:t>7.5</w:t>
            </w:r>
            <w:r w:rsidR="00445513">
              <w:rPr>
                <w:rFonts w:eastAsiaTheme="minorEastAsia" w:cstheme="minorBidi"/>
                <w:sz w:val="22"/>
                <w:szCs w:val="22"/>
                <w:lang w:eastAsia="fi-FI"/>
              </w:rPr>
              <w:tab/>
            </w:r>
            <w:r w:rsidR="00445513" w:rsidRPr="00D57C39">
              <w:rPr>
                <w:rStyle w:val="Hyperlinkki"/>
              </w:rPr>
              <w:t>Terveydenhuollon laitteet ja tarvikkeet</w:t>
            </w:r>
            <w:r w:rsidR="00445513">
              <w:rPr>
                <w:webHidden/>
              </w:rPr>
              <w:tab/>
            </w:r>
            <w:r w:rsidR="00445513">
              <w:rPr>
                <w:webHidden/>
              </w:rPr>
              <w:fldChar w:fldCharType="begin"/>
            </w:r>
            <w:r w:rsidR="00445513">
              <w:rPr>
                <w:webHidden/>
              </w:rPr>
              <w:instrText xml:space="preserve"> PAGEREF _Toc51834913 \h </w:instrText>
            </w:r>
            <w:r w:rsidR="00445513">
              <w:rPr>
                <w:webHidden/>
              </w:rPr>
            </w:r>
            <w:r w:rsidR="00445513">
              <w:rPr>
                <w:webHidden/>
              </w:rPr>
              <w:fldChar w:fldCharType="separate"/>
            </w:r>
            <w:r w:rsidR="00445513">
              <w:rPr>
                <w:webHidden/>
              </w:rPr>
              <w:t>25</w:t>
            </w:r>
            <w:r w:rsidR="00445513">
              <w:rPr>
                <w:webHidden/>
              </w:rPr>
              <w:fldChar w:fldCharType="end"/>
            </w:r>
          </w:hyperlink>
        </w:p>
        <w:p w14:paraId="0B06CE0E" w14:textId="77777777" w:rsidR="00445513" w:rsidRDefault="000364E8">
          <w:pPr>
            <w:pStyle w:val="Sisluet1"/>
            <w:rPr>
              <w:rFonts w:eastAsiaTheme="minorEastAsia" w:cstheme="minorBidi"/>
              <w:sz w:val="22"/>
              <w:szCs w:val="22"/>
              <w:lang w:eastAsia="fi-FI"/>
            </w:rPr>
          </w:pPr>
          <w:hyperlink w:anchor="_Toc51834914" w:history="1">
            <w:r w:rsidR="00445513" w:rsidRPr="00D57C39">
              <w:rPr>
                <w:rStyle w:val="Hyperlinkki"/>
              </w:rPr>
              <w:t>8.</w:t>
            </w:r>
            <w:r w:rsidR="00445513">
              <w:rPr>
                <w:rFonts w:eastAsiaTheme="minorEastAsia" w:cstheme="minorBidi"/>
                <w:sz w:val="22"/>
                <w:szCs w:val="22"/>
                <w:lang w:eastAsia="fi-FI"/>
              </w:rPr>
              <w:tab/>
            </w:r>
            <w:r w:rsidR="00445513" w:rsidRPr="00D57C39">
              <w:rPr>
                <w:rStyle w:val="Hyperlinkki"/>
              </w:rPr>
              <w:t>ASIAKASTIETOJEN KÄSITTELY (4.5)</w:t>
            </w:r>
            <w:r w:rsidR="00445513">
              <w:rPr>
                <w:webHidden/>
              </w:rPr>
              <w:tab/>
            </w:r>
            <w:r w:rsidR="00445513">
              <w:rPr>
                <w:webHidden/>
              </w:rPr>
              <w:fldChar w:fldCharType="begin"/>
            </w:r>
            <w:r w:rsidR="00445513">
              <w:rPr>
                <w:webHidden/>
              </w:rPr>
              <w:instrText xml:space="preserve"> PAGEREF _Toc51834914 \h </w:instrText>
            </w:r>
            <w:r w:rsidR="00445513">
              <w:rPr>
                <w:webHidden/>
              </w:rPr>
            </w:r>
            <w:r w:rsidR="00445513">
              <w:rPr>
                <w:webHidden/>
              </w:rPr>
              <w:fldChar w:fldCharType="separate"/>
            </w:r>
            <w:r w:rsidR="00445513">
              <w:rPr>
                <w:webHidden/>
              </w:rPr>
              <w:t>26</w:t>
            </w:r>
            <w:r w:rsidR="00445513">
              <w:rPr>
                <w:webHidden/>
              </w:rPr>
              <w:fldChar w:fldCharType="end"/>
            </w:r>
          </w:hyperlink>
        </w:p>
        <w:p w14:paraId="1F1B95D4" w14:textId="77777777" w:rsidR="00445513" w:rsidRDefault="000364E8">
          <w:pPr>
            <w:pStyle w:val="Sisluet1"/>
            <w:rPr>
              <w:rFonts w:eastAsiaTheme="minorEastAsia" w:cstheme="minorBidi"/>
              <w:sz w:val="22"/>
              <w:szCs w:val="22"/>
              <w:lang w:eastAsia="fi-FI"/>
            </w:rPr>
          </w:pPr>
          <w:hyperlink w:anchor="_Toc51834915" w:history="1">
            <w:r w:rsidR="00445513" w:rsidRPr="006D1823">
              <w:rPr>
                <w:rStyle w:val="Hyperlinkki"/>
              </w:rPr>
              <w:t>9.</w:t>
            </w:r>
            <w:r w:rsidR="00445513" w:rsidRPr="006D1823">
              <w:rPr>
                <w:rFonts w:eastAsiaTheme="minorEastAsia" w:cstheme="minorBidi"/>
                <w:sz w:val="22"/>
                <w:szCs w:val="22"/>
                <w:lang w:eastAsia="fi-FI"/>
              </w:rPr>
              <w:tab/>
            </w:r>
            <w:r w:rsidR="00445513" w:rsidRPr="006D1823">
              <w:rPr>
                <w:rStyle w:val="Hyperlinkki"/>
              </w:rPr>
              <w:t>YHTEENVETO KEHITTÄMISUUNNITELMASTA</w:t>
            </w:r>
            <w:r w:rsidR="00445513" w:rsidRPr="006D1823">
              <w:rPr>
                <w:webHidden/>
              </w:rPr>
              <w:tab/>
            </w:r>
            <w:r w:rsidR="00445513" w:rsidRPr="006D1823">
              <w:rPr>
                <w:webHidden/>
              </w:rPr>
              <w:fldChar w:fldCharType="begin"/>
            </w:r>
            <w:r w:rsidR="00445513" w:rsidRPr="006D1823">
              <w:rPr>
                <w:webHidden/>
              </w:rPr>
              <w:instrText xml:space="preserve"> PAGEREF _Toc51834915 \h </w:instrText>
            </w:r>
            <w:r w:rsidR="00445513" w:rsidRPr="006D1823">
              <w:rPr>
                <w:webHidden/>
              </w:rPr>
            </w:r>
            <w:r w:rsidR="00445513" w:rsidRPr="006D1823">
              <w:rPr>
                <w:webHidden/>
              </w:rPr>
              <w:fldChar w:fldCharType="separate"/>
            </w:r>
            <w:r w:rsidR="00445513" w:rsidRPr="006D1823">
              <w:rPr>
                <w:webHidden/>
              </w:rPr>
              <w:t>29</w:t>
            </w:r>
            <w:r w:rsidR="00445513" w:rsidRPr="006D1823">
              <w:rPr>
                <w:webHidden/>
              </w:rPr>
              <w:fldChar w:fldCharType="end"/>
            </w:r>
          </w:hyperlink>
        </w:p>
        <w:p w14:paraId="004F95F9" w14:textId="77777777" w:rsidR="00445513" w:rsidRDefault="000364E8">
          <w:pPr>
            <w:pStyle w:val="Sisluet1"/>
            <w:rPr>
              <w:rFonts w:eastAsiaTheme="minorEastAsia" w:cstheme="minorBidi"/>
              <w:sz w:val="22"/>
              <w:szCs w:val="22"/>
              <w:lang w:eastAsia="fi-FI"/>
            </w:rPr>
          </w:pPr>
          <w:hyperlink w:anchor="_Toc51834916" w:history="1">
            <w:r w:rsidR="00445513" w:rsidRPr="00D57C39">
              <w:rPr>
                <w:rStyle w:val="Hyperlinkki"/>
              </w:rPr>
              <w:t>10.</w:t>
            </w:r>
            <w:r w:rsidR="00445513">
              <w:rPr>
                <w:rFonts w:eastAsiaTheme="minorEastAsia" w:cstheme="minorBidi"/>
                <w:sz w:val="22"/>
                <w:szCs w:val="22"/>
                <w:lang w:eastAsia="fi-FI"/>
              </w:rPr>
              <w:tab/>
            </w:r>
            <w:r w:rsidR="00445513" w:rsidRPr="00D57C39">
              <w:rPr>
                <w:rStyle w:val="Hyperlinkki"/>
              </w:rPr>
              <w:t>OMAVALVONTASUUNNITELMAN SEURANTA</w:t>
            </w:r>
            <w:r w:rsidR="00445513">
              <w:rPr>
                <w:webHidden/>
              </w:rPr>
              <w:tab/>
            </w:r>
            <w:r w:rsidR="00445513">
              <w:rPr>
                <w:webHidden/>
              </w:rPr>
              <w:fldChar w:fldCharType="begin"/>
            </w:r>
            <w:r w:rsidR="00445513">
              <w:rPr>
                <w:webHidden/>
              </w:rPr>
              <w:instrText xml:space="preserve"> PAGEREF _Toc51834916 \h </w:instrText>
            </w:r>
            <w:r w:rsidR="00445513">
              <w:rPr>
                <w:webHidden/>
              </w:rPr>
            </w:r>
            <w:r w:rsidR="00445513">
              <w:rPr>
                <w:webHidden/>
              </w:rPr>
              <w:fldChar w:fldCharType="separate"/>
            </w:r>
            <w:r w:rsidR="00445513">
              <w:rPr>
                <w:webHidden/>
              </w:rPr>
              <w:t>29</w:t>
            </w:r>
            <w:r w:rsidR="00445513">
              <w:rPr>
                <w:webHidden/>
              </w:rPr>
              <w:fldChar w:fldCharType="end"/>
            </w:r>
          </w:hyperlink>
        </w:p>
        <w:p w14:paraId="08392E87" w14:textId="77777777" w:rsidR="00445513" w:rsidRDefault="000364E8">
          <w:pPr>
            <w:pStyle w:val="Sisluet1"/>
            <w:rPr>
              <w:rFonts w:eastAsiaTheme="minorEastAsia" w:cstheme="minorBidi"/>
              <w:sz w:val="22"/>
              <w:szCs w:val="22"/>
              <w:lang w:eastAsia="fi-FI"/>
            </w:rPr>
          </w:pPr>
          <w:hyperlink w:anchor="_Toc51834917" w:history="1">
            <w:r w:rsidR="00445513" w:rsidRPr="00D57C39">
              <w:rPr>
                <w:rStyle w:val="Hyperlinkki"/>
              </w:rPr>
              <w:t>11.</w:t>
            </w:r>
            <w:r w:rsidR="00445513">
              <w:rPr>
                <w:rFonts w:eastAsiaTheme="minorEastAsia" w:cstheme="minorBidi"/>
                <w:sz w:val="22"/>
                <w:szCs w:val="22"/>
                <w:lang w:eastAsia="fi-FI"/>
              </w:rPr>
              <w:tab/>
            </w:r>
            <w:r w:rsidR="00445513" w:rsidRPr="00D57C39">
              <w:rPr>
                <w:rStyle w:val="Hyperlinkki"/>
              </w:rPr>
              <w:t>LIITTEET</w:t>
            </w:r>
            <w:r w:rsidR="00445513">
              <w:rPr>
                <w:webHidden/>
              </w:rPr>
              <w:tab/>
            </w:r>
            <w:r w:rsidR="00445513">
              <w:rPr>
                <w:webHidden/>
              </w:rPr>
              <w:fldChar w:fldCharType="begin"/>
            </w:r>
            <w:r w:rsidR="00445513">
              <w:rPr>
                <w:webHidden/>
              </w:rPr>
              <w:instrText xml:space="preserve"> PAGEREF _Toc51834917 \h </w:instrText>
            </w:r>
            <w:r w:rsidR="00445513">
              <w:rPr>
                <w:webHidden/>
              </w:rPr>
            </w:r>
            <w:r w:rsidR="00445513">
              <w:rPr>
                <w:webHidden/>
              </w:rPr>
              <w:fldChar w:fldCharType="separate"/>
            </w:r>
            <w:r w:rsidR="00445513">
              <w:rPr>
                <w:webHidden/>
              </w:rPr>
              <w:t>30</w:t>
            </w:r>
            <w:r w:rsidR="00445513">
              <w:rPr>
                <w:webHidden/>
              </w:rPr>
              <w:fldChar w:fldCharType="end"/>
            </w:r>
          </w:hyperlink>
        </w:p>
        <w:p w14:paraId="14BAA5F2" w14:textId="77777777" w:rsidR="00287C80" w:rsidRDefault="00C8458D" w:rsidP="00893535">
          <w:r>
            <w:rPr>
              <w:b/>
              <w:bCs/>
            </w:rPr>
            <w:fldChar w:fldCharType="end"/>
          </w:r>
        </w:p>
      </w:sdtContent>
    </w:sdt>
    <w:p w14:paraId="577CFFE8" w14:textId="77777777" w:rsidR="00BE292B" w:rsidRDefault="00BE292B" w:rsidP="00BE292B">
      <w:pPr>
        <w:pStyle w:val="Otsikko1"/>
        <w:numPr>
          <w:ilvl w:val="0"/>
          <w:numId w:val="0"/>
        </w:numPr>
        <w:ind w:left="357"/>
        <w:rPr>
          <w:noProof/>
        </w:rPr>
      </w:pPr>
    </w:p>
    <w:p w14:paraId="7172516A" w14:textId="77777777" w:rsidR="00DD05D2" w:rsidRDefault="00DD05D2" w:rsidP="00DD05D2">
      <w:pPr>
        <w:jc w:val="center"/>
      </w:pPr>
      <w:r>
        <w:br w:type="page"/>
      </w:r>
    </w:p>
    <w:p w14:paraId="49AA47D8" w14:textId="77777777" w:rsidR="001A65A3" w:rsidRPr="002A0B85" w:rsidRDefault="001A65A3" w:rsidP="001A65A3"/>
    <w:p w14:paraId="2492F885" w14:textId="77777777" w:rsidR="001A65A3" w:rsidRPr="00E47C64" w:rsidRDefault="00B410B4" w:rsidP="00ED04FE">
      <w:pPr>
        <w:jc w:val="both"/>
        <w:rPr>
          <w:rFonts w:ascii="Arial" w:hAnsi="Arial" w:cs="Arial"/>
        </w:rPr>
      </w:pPr>
      <w:r>
        <w:t>Tämä on kotihoidon</w:t>
      </w:r>
      <w:r w:rsidR="001A65A3" w:rsidRPr="00E47C64">
        <w:t xml:space="preserve"> omavalvontasuunnitelma, joka pohjautuu Valviran (sosiaali- ja terveysalan lupa</w:t>
      </w:r>
      <w:r w:rsidR="00557DEC">
        <w:t xml:space="preserve"> </w:t>
      </w:r>
      <w:r w:rsidR="001A65A3" w:rsidRPr="00E47C64">
        <w:t xml:space="preserve">-ja valvontaviraston) määräykseen 1/2014. </w:t>
      </w:r>
      <w:r w:rsidR="001A65A3" w:rsidRPr="00E47C64">
        <w:rPr>
          <w:rFonts w:ascii="Arial" w:hAnsi="Arial" w:cs="Arial"/>
        </w:rPr>
        <w:t>Omavalvontasuunnitelmalla tarkoitetaan palvelujen laadun ja asiakasturvallisuuden varmistamiseksi ja parantamiseksi suunniteltujen menettelytapojen kuvausta ja siinä käytettäviä asiakirjoja.</w:t>
      </w:r>
    </w:p>
    <w:p w14:paraId="3554D1FF" w14:textId="77777777" w:rsidR="001A65A3" w:rsidRPr="00E47C64" w:rsidRDefault="001A65A3" w:rsidP="00ED04FE">
      <w:pPr>
        <w:jc w:val="both"/>
      </w:pPr>
      <w:r w:rsidRPr="00E47C64">
        <w:t xml:space="preserve">Omavalvontasuunnitelman avulla asiakkaan palveluissa esiintyvät epäkohdat ja palvelun onnistumisen kannalta epävarmat ja riskiä aiheuttavat tilanteet pystytään tunnistamaan, ehkäisemään ja korjaamaan nopeasti. </w:t>
      </w:r>
    </w:p>
    <w:p w14:paraId="1208E8A6" w14:textId="77777777" w:rsidR="00E47C64" w:rsidRDefault="00DD05D2" w:rsidP="00DD05D2">
      <w:pPr>
        <w:jc w:val="center"/>
        <w:rPr>
          <w:i/>
        </w:rPr>
      </w:pPr>
      <w:r>
        <w:rPr>
          <w:noProof/>
          <w:lang w:eastAsia="fi-FI"/>
        </w:rPr>
        <w:drawing>
          <wp:inline distT="0" distB="0" distL="0" distR="0" wp14:anchorId="4E0BE817" wp14:editId="39D3AC79">
            <wp:extent cx="5814060" cy="3397975"/>
            <wp:effectExtent l="0" t="0" r="0" b="0"/>
            <wp:docPr id="3" name="Kuv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25158" cy="3404461"/>
                    </a:xfrm>
                    <a:prstGeom prst="rect">
                      <a:avLst/>
                    </a:prstGeom>
                    <a:noFill/>
                  </pic:spPr>
                </pic:pic>
              </a:graphicData>
            </a:graphic>
          </wp:inline>
        </w:drawing>
      </w:r>
    </w:p>
    <w:p w14:paraId="7AD1E6F1" w14:textId="77777777" w:rsidR="001D15F7" w:rsidRDefault="00C8458D" w:rsidP="00ED04FE">
      <w:pPr>
        <w:pStyle w:val="Otsikko1"/>
        <w:rPr>
          <w:noProof/>
        </w:rPr>
      </w:pPr>
      <w:bookmarkStart w:id="0" w:name="_Toc51834872"/>
      <w:r>
        <w:rPr>
          <w:noProof/>
        </w:rPr>
        <w:t>PALVELUNTUOTTAJAA KOSKEVAT TIEDOT</w:t>
      </w:r>
      <w:r w:rsidR="005F597F">
        <w:rPr>
          <w:noProof/>
        </w:rPr>
        <w:t xml:space="preserve"> (4.1.1)</w:t>
      </w:r>
      <w:bookmarkEnd w:id="0"/>
    </w:p>
    <w:p w14:paraId="6195A60F" w14:textId="77777777" w:rsidR="00E47C64" w:rsidRPr="00E47C64" w:rsidRDefault="00E47C64" w:rsidP="00E47C64"/>
    <w:p w14:paraId="451066B0" w14:textId="77777777" w:rsidR="00FC3062" w:rsidRPr="00D45F54" w:rsidRDefault="00FC3062" w:rsidP="00694188">
      <w:pPr>
        <w:ind w:left="357"/>
      </w:pPr>
      <w:r w:rsidRPr="00D45F54">
        <w:t>Palveluntuottaja:</w:t>
      </w:r>
      <w:r w:rsidR="00B97863" w:rsidRPr="00D45F54">
        <w:rPr>
          <w:color w:val="1D252C"/>
        </w:rPr>
        <w:t xml:space="preserve"> </w:t>
      </w:r>
      <w:r w:rsidR="00D45F54" w:rsidRPr="00D45F54">
        <w:rPr>
          <w:color w:val="1D252C"/>
        </w:rPr>
        <w:tab/>
      </w:r>
      <w:r w:rsidR="00D45F54" w:rsidRPr="00D45F54">
        <w:rPr>
          <w:color w:val="1D252C"/>
        </w:rPr>
        <w:tab/>
      </w:r>
      <w:r w:rsidR="00B97863" w:rsidRPr="00D45F54">
        <w:rPr>
          <w:color w:val="1D252C"/>
        </w:rPr>
        <w:t>Kymenlaakson sosiaali- ja terveyspalvelujen kuntayhtymä</w:t>
      </w:r>
    </w:p>
    <w:p w14:paraId="21405497" w14:textId="77777777" w:rsidR="006945B1" w:rsidRPr="00D45F54" w:rsidRDefault="006945B1" w:rsidP="00694188">
      <w:pPr>
        <w:ind w:left="357"/>
      </w:pPr>
      <w:r w:rsidRPr="00D45F54">
        <w:t>Palveluntuottajan Y-tunnus:</w:t>
      </w:r>
      <w:r w:rsidRPr="00D45F54">
        <w:rPr>
          <w:color w:val="1D252C"/>
        </w:rPr>
        <w:t xml:space="preserve"> </w:t>
      </w:r>
      <w:r w:rsidR="00D45F54" w:rsidRPr="00D45F54">
        <w:rPr>
          <w:color w:val="1D252C"/>
        </w:rPr>
        <w:tab/>
      </w:r>
      <w:r w:rsidRPr="00D45F54">
        <w:rPr>
          <w:rStyle w:val="Voimakas"/>
          <w:b w:val="0"/>
          <w:color w:val="1D252C"/>
        </w:rPr>
        <w:t>0725901-5</w:t>
      </w:r>
    </w:p>
    <w:p w14:paraId="3BF9F8DA" w14:textId="77777777" w:rsidR="00FC3062" w:rsidRPr="00D45F54" w:rsidRDefault="00FC3062" w:rsidP="00B410B4">
      <w:pPr>
        <w:ind w:firstLine="357"/>
        <w:jc w:val="both"/>
      </w:pPr>
      <w:r w:rsidRPr="00D45F54">
        <w:t>Toimintayksikön nimi:</w:t>
      </w:r>
      <w:r w:rsidR="00B410B4" w:rsidRPr="00D45F54">
        <w:t xml:space="preserve"> </w:t>
      </w:r>
      <w:r w:rsidR="00D45F54" w:rsidRPr="00D45F54">
        <w:tab/>
      </w:r>
      <w:r w:rsidR="00B410B4" w:rsidRPr="00D45F54">
        <w:rPr>
          <w:szCs w:val="22"/>
        </w:rPr>
        <w:t>Kotihoito ja kotihoidon tukipalvelut</w:t>
      </w:r>
    </w:p>
    <w:p w14:paraId="7FCC8E6B" w14:textId="77777777" w:rsidR="00FC3062" w:rsidRPr="00D45F54" w:rsidRDefault="00FC3062" w:rsidP="00694188">
      <w:pPr>
        <w:ind w:left="357"/>
      </w:pPr>
      <w:r w:rsidRPr="00D45F54">
        <w:t>Toimintayksikön sijaintikunta yhteystietoineen:</w:t>
      </w:r>
    </w:p>
    <w:p w14:paraId="6580AD28" w14:textId="77777777" w:rsidR="00B410B4" w:rsidRPr="00D45F54" w:rsidRDefault="00B410B4" w:rsidP="00B410B4">
      <w:pPr>
        <w:ind w:firstLine="357"/>
        <w:jc w:val="both"/>
        <w:rPr>
          <w:szCs w:val="22"/>
        </w:rPr>
      </w:pPr>
      <w:r w:rsidRPr="00D45F54">
        <w:rPr>
          <w:szCs w:val="22"/>
        </w:rPr>
        <w:t>Hallinto</w:t>
      </w:r>
      <w:r w:rsidRPr="00D45F54">
        <w:rPr>
          <w:b/>
          <w:szCs w:val="22"/>
        </w:rPr>
        <w:t xml:space="preserve"> </w:t>
      </w:r>
      <w:r w:rsidRPr="00D45F54">
        <w:rPr>
          <w:szCs w:val="22"/>
        </w:rPr>
        <w:t>K</w:t>
      </w:r>
      <w:r w:rsidRPr="00D45F54">
        <w:rPr>
          <w:color w:val="1D252C"/>
        </w:rPr>
        <w:t>otkantie 41, 48210 Kotka. Puh. vaihde 05 22051</w:t>
      </w:r>
    </w:p>
    <w:p w14:paraId="147FD557" w14:textId="77777777" w:rsidR="00B410B4" w:rsidRPr="00D45F54" w:rsidRDefault="00B410B4" w:rsidP="00694188">
      <w:pPr>
        <w:ind w:left="357"/>
        <w:rPr>
          <w:szCs w:val="22"/>
        </w:rPr>
      </w:pPr>
      <w:r w:rsidRPr="00D45F54">
        <w:rPr>
          <w:szCs w:val="22"/>
        </w:rPr>
        <w:t xml:space="preserve">Toimintayksiköt Haminassa, Virolahdella, Miehikkälässä, Kotkassa ja Kouvolassa. </w:t>
      </w:r>
      <w:r w:rsidRPr="00A07535">
        <w:rPr>
          <w:szCs w:val="22"/>
        </w:rPr>
        <w:t>Liite 1</w:t>
      </w:r>
      <w:r w:rsidR="006B3AB9" w:rsidRPr="00A07535">
        <w:rPr>
          <w:szCs w:val="22"/>
        </w:rPr>
        <w:t>.</w:t>
      </w:r>
    </w:p>
    <w:p w14:paraId="07281D1C" w14:textId="77777777" w:rsidR="006B3AB9" w:rsidRPr="00D45F54" w:rsidRDefault="006B3AB9" w:rsidP="00694188">
      <w:pPr>
        <w:ind w:left="357"/>
      </w:pPr>
      <w:r w:rsidRPr="00D45F54">
        <w:rPr>
          <w:szCs w:val="22"/>
        </w:rPr>
        <w:t>Päiväkeskukset,</w:t>
      </w:r>
      <w:r w:rsidRPr="00D45F54">
        <w:rPr>
          <w:b/>
          <w:szCs w:val="22"/>
        </w:rPr>
        <w:t xml:space="preserve"> </w:t>
      </w:r>
      <w:r w:rsidRPr="00D45F54">
        <w:rPr>
          <w:szCs w:val="22"/>
        </w:rPr>
        <w:t xml:space="preserve">omat toimintayksiköt Haminassa, Virolahdella, Miehikkälässä ja Kouvolassa. Ostopalveluna Kotkassa. </w:t>
      </w:r>
      <w:r w:rsidRPr="00A07535">
        <w:rPr>
          <w:szCs w:val="22"/>
        </w:rPr>
        <w:t>Liite 2.</w:t>
      </w:r>
    </w:p>
    <w:p w14:paraId="28F17EFC" w14:textId="77777777" w:rsidR="00FC3062" w:rsidRPr="00D45F54" w:rsidRDefault="00FC3062" w:rsidP="00694188">
      <w:pPr>
        <w:ind w:left="357"/>
        <w:rPr>
          <w:szCs w:val="24"/>
        </w:rPr>
      </w:pPr>
      <w:r w:rsidRPr="00D45F54">
        <w:rPr>
          <w:szCs w:val="24"/>
        </w:rPr>
        <w:lastRenderedPageBreak/>
        <w:t>Palvelumu</w:t>
      </w:r>
      <w:r w:rsidR="00F752CD" w:rsidRPr="00D45F54">
        <w:rPr>
          <w:szCs w:val="24"/>
        </w:rPr>
        <w:t>oto (asiakasryhmä ja asiakaspaikkamäärä):</w:t>
      </w:r>
    </w:p>
    <w:p w14:paraId="53A14BC8" w14:textId="77777777" w:rsidR="006B3AB9" w:rsidRPr="00D45F54" w:rsidRDefault="006B3AB9" w:rsidP="006B3AB9">
      <w:pPr>
        <w:pStyle w:val="Arial9"/>
        <w:ind w:left="357"/>
        <w:jc w:val="both"/>
        <w:rPr>
          <w:rFonts w:asciiTheme="minorHAnsi" w:hAnsiTheme="minorHAnsi" w:cstheme="minorHAnsi"/>
          <w:sz w:val="24"/>
          <w:szCs w:val="24"/>
        </w:rPr>
      </w:pPr>
      <w:r w:rsidRPr="00D45F54">
        <w:rPr>
          <w:rFonts w:asciiTheme="minorHAnsi" w:hAnsiTheme="minorHAnsi" w:cstheme="minorHAnsi"/>
          <w:sz w:val="24"/>
          <w:szCs w:val="24"/>
        </w:rPr>
        <w:t xml:space="preserve">Kotiin annettava palvelu, joka sisältää </w:t>
      </w:r>
      <w:r w:rsidR="00EC3CC9" w:rsidRPr="00D45F54">
        <w:rPr>
          <w:rFonts w:asciiTheme="minorHAnsi" w:hAnsiTheme="minorHAnsi" w:cstheme="minorHAnsi"/>
          <w:sz w:val="24"/>
          <w:szCs w:val="24"/>
        </w:rPr>
        <w:t>kotisairaanhoidon ja</w:t>
      </w:r>
      <w:r w:rsidRPr="00D45F54">
        <w:rPr>
          <w:rFonts w:asciiTheme="minorHAnsi" w:hAnsiTheme="minorHAnsi" w:cstheme="minorHAnsi"/>
          <w:sz w:val="24"/>
          <w:szCs w:val="24"/>
        </w:rPr>
        <w:t xml:space="preserve"> kotipalvelun</w:t>
      </w:r>
      <w:r w:rsidR="00EC3CC9" w:rsidRPr="00D45F54">
        <w:rPr>
          <w:rFonts w:asciiTheme="minorHAnsi" w:hAnsiTheme="minorHAnsi" w:cstheme="minorHAnsi"/>
          <w:sz w:val="24"/>
          <w:szCs w:val="24"/>
        </w:rPr>
        <w:t xml:space="preserve"> </w:t>
      </w:r>
      <w:r w:rsidRPr="00D45F54">
        <w:rPr>
          <w:rFonts w:asciiTheme="minorHAnsi" w:hAnsiTheme="minorHAnsi" w:cstheme="minorHAnsi"/>
          <w:sz w:val="24"/>
          <w:szCs w:val="24"/>
        </w:rPr>
        <w:t>sekä kotihoidon tukipalveluita kuten ateria-, kylvetys-, turva-, kauppa- ja päiväkeskuspalvelut. Asiakasmäärä kuukausitasolla; sään</w:t>
      </w:r>
      <w:r w:rsidR="00FA6371">
        <w:rPr>
          <w:rFonts w:asciiTheme="minorHAnsi" w:hAnsiTheme="minorHAnsi" w:cstheme="minorHAnsi"/>
          <w:sz w:val="24"/>
          <w:szCs w:val="24"/>
        </w:rPr>
        <w:t>nöllisiä asiakkaita on noin 2050</w:t>
      </w:r>
      <w:r w:rsidRPr="00D45F54">
        <w:rPr>
          <w:rFonts w:asciiTheme="minorHAnsi" w:hAnsiTheme="minorHAnsi" w:cstheme="minorHAnsi"/>
          <w:sz w:val="24"/>
          <w:szCs w:val="24"/>
        </w:rPr>
        <w:t>, tilapäisi</w:t>
      </w:r>
      <w:r w:rsidR="00FA6371">
        <w:rPr>
          <w:rFonts w:asciiTheme="minorHAnsi" w:hAnsiTheme="minorHAnsi" w:cstheme="minorHAnsi"/>
          <w:sz w:val="24"/>
          <w:szCs w:val="24"/>
        </w:rPr>
        <w:t>ä asiakkaita 666 asiakasta (tilasto 8/2020</w:t>
      </w:r>
      <w:r w:rsidRPr="00D45F54">
        <w:rPr>
          <w:rFonts w:asciiTheme="minorHAnsi" w:hAnsiTheme="minorHAnsi" w:cstheme="minorHAnsi"/>
          <w:sz w:val="24"/>
          <w:szCs w:val="24"/>
        </w:rPr>
        <w:t xml:space="preserve">) </w:t>
      </w:r>
    </w:p>
    <w:p w14:paraId="6DE5275F" w14:textId="77777777" w:rsidR="006B3AB9" w:rsidRPr="00D45F54" w:rsidRDefault="006B3AB9" w:rsidP="00694188">
      <w:pPr>
        <w:ind w:left="357"/>
        <w:rPr>
          <w:szCs w:val="24"/>
        </w:rPr>
      </w:pPr>
    </w:p>
    <w:p w14:paraId="0B24610D" w14:textId="77777777" w:rsidR="00F752CD" w:rsidRPr="00D45F54" w:rsidRDefault="00F752CD" w:rsidP="00694188">
      <w:pPr>
        <w:ind w:left="357"/>
        <w:rPr>
          <w:szCs w:val="24"/>
        </w:rPr>
      </w:pPr>
      <w:r w:rsidRPr="00D45F54">
        <w:rPr>
          <w:szCs w:val="24"/>
        </w:rPr>
        <w:t>Toimintayksikön katuosoite:</w:t>
      </w:r>
      <w:r w:rsidR="00415477" w:rsidRPr="00D45F54">
        <w:rPr>
          <w:szCs w:val="24"/>
        </w:rPr>
        <w:t xml:space="preserve"> </w:t>
      </w:r>
      <w:r w:rsidR="00D45F54" w:rsidRPr="00D45F54">
        <w:rPr>
          <w:szCs w:val="24"/>
        </w:rPr>
        <w:tab/>
      </w:r>
      <w:r w:rsidR="00D45F54" w:rsidRPr="00D45F54">
        <w:rPr>
          <w:szCs w:val="24"/>
        </w:rPr>
        <w:tab/>
      </w:r>
      <w:r w:rsidR="00415477" w:rsidRPr="00D45F54">
        <w:rPr>
          <w:szCs w:val="24"/>
        </w:rPr>
        <w:t>Prikaatintie 9</w:t>
      </w:r>
    </w:p>
    <w:p w14:paraId="0DABD4D1" w14:textId="77777777" w:rsidR="00F752CD" w:rsidRPr="00D45F54" w:rsidRDefault="00F752CD" w:rsidP="00694188">
      <w:pPr>
        <w:ind w:left="357"/>
        <w:rPr>
          <w:szCs w:val="24"/>
        </w:rPr>
      </w:pPr>
      <w:r w:rsidRPr="00D45F54">
        <w:rPr>
          <w:szCs w:val="24"/>
        </w:rPr>
        <w:t>Postinumero:</w:t>
      </w:r>
      <w:r w:rsidR="00415477" w:rsidRPr="00D45F54">
        <w:rPr>
          <w:szCs w:val="24"/>
        </w:rPr>
        <w:t xml:space="preserve"> </w:t>
      </w:r>
      <w:r w:rsidR="00D45F54" w:rsidRPr="00D45F54">
        <w:rPr>
          <w:szCs w:val="24"/>
        </w:rPr>
        <w:tab/>
      </w:r>
      <w:r w:rsidR="00D45F54" w:rsidRPr="00D45F54">
        <w:rPr>
          <w:szCs w:val="24"/>
        </w:rPr>
        <w:tab/>
      </w:r>
      <w:r w:rsidR="00D45F54" w:rsidRPr="00D45F54">
        <w:rPr>
          <w:szCs w:val="24"/>
        </w:rPr>
        <w:tab/>
      </w:r>
      <w:r w:rsidR="00415477" w:rsidRPr="00D45F54">
        <w:rPr>
          <w:szCs w:val="24"/>
        </w:rPr>
        <w:t xml:space="preserve">45100 </w:t>
      </w:r>
    </w:p>
    <w:p w14:paraId="14100608" w14:textId="77777777" w:rsidR="00F752CD" w:rsidRPr="00D45F54" w:rsidRDefault="00F752CD" w:rsidP="00694188">
      <w:pPr>
        <w:ind w:left="357"/>
        <w:rPr>
          <w:szCs w:val="24"/>
        </w:rPr>
      </w:pPr>
      <w:r w:rsidRPr="00D45F54">
        <w:rPr>
          <w:szCs w:val="24"/>
        </w:rPr>
        <w:t>Postitoimipaikka</w:t>
      </w:r>
      <w:r w:rsidR="00DD05D2" w:rsidRPr="00D45F54">
        <w:rPr>
          <w:szCs w:val="24"/>
        </w:rPr>
        <w:t>:</w:t>
      </w:r>
      <w:r w:rsidR="00415477" w:rsidRPr="00D45F54">
        <w:rPr>
          <w:szCs w:val="24"/>
        </w:rPr>
        <w:t xml:space="preserve"> </w:t>
      </w:r>
      <w:r w:rsidR="00D45F54" w:rsidRPr="00D45F54">
        <w:rPr>
          <w:szCs w:val="24"/>
        </w:rPr>
        <w:tab/>
      </w:r>
      <w:r w:rsidR="00D45F54" w:rsidRPr="00D45F54">
        <w:rPr>
          <w:szCs w:val="24"/>
        </w:rPr>
        <w:tab/>
      </w:r>
      <w:r w:rsidR="00D45F54" w:rsidRPr="00D45F54">
        <w:rPr>
          <w:szCs w:val="24"/>
        </w:rPr>
        <w:tab/>
      </w:r>
      <w:r w:rsidR="00415477" w:rsidRPr="00D45F54">
        <w:rPr>
          <w:szCs w:val="24"/>
        </w:rPr>
        <w:t>Kouvola</w:t>
      </w:r>
    </w:p>
    <w:p w14:paraId="45C42BE9" w14:textId="77777777" w:rsidR="00F752CD" w:rsidRPr="00D45F54" w:rsidRDefault="00F752CD" w:rsidP="00694188">
      <w:pPr>
        <w:ind w:left="357"/>
        <w:rPr>
          <w:szCs w:val="24"/>
        </w:rPr>
      </w:pPr>
      <w:r w:rsidRPr="00D45F54">
        <w:rPr>
          <w:szCs w:val="24"/>
        </w:rPr>
        <w:t>Toimintayksikön vastaava esimies:</w:t>
      </w:r>
      <w:r w:rsidR="00415477" w:rsidRPr="00D45F54">
        <w:rPr>
          <w:szCs w:val="24"/>
        </w:rPr>
        <w:t xml:space="preserve"> </w:t>
      </w:r>
      <w:r w:rsidR="00D45F54" w:rsidRPr="00D45F54">
        <w:rPr>
          <w:szCs w:val="24"/>
        </w:rPr>
        <w:tab/>
      </w:r>
      <w:r w:rsidR="00415477" w:rsidRPr="00D45F54">
        <w:rPr>
          <w:szCs w:val="24"/>
        </w:rPr>
        <w:t xml:space="preserve">Vs. palvelupäällikkö Tiina Köninki </w:t>
      </w:r>
    </w:p>
    <w:p w14:paraId="11D55CAB" w14:textId="77777777" w:rsidR="00F752CD" w:rsidRPr="00D45F54" w:rsidRDefault="00F752CD" w:rsidP="00694188">
      <w:pPr>
        <w:ind w:left="357"/>
        <w:rPr>
          <w:szCs w:val="24"/>
        </w:rPr>
      </w:pPr>
      <w:r w:rsidRPr="00D45F54">
        <w:rPr>
          <w:szCs w:val="24"/>
        </w:rPr>
        <w:t>Puhelin:</w:t>
      </w:r>
      <w:r w:rsidR="00415477" w:rsidRPr="00D45F54">
        <w:rPr>
          <w:szCs w:val="24"/>
        </w:rPr>
        <w:t xml:space="preserve"> </w:t>
      </w:r>
      <w:r w:rsidR="00D45F54" w:rsidRPr="00D45F54">
        <w:rPr>
          <w:szCs w:val="24"/>
        </w:rPr>
        <w:tab/>
      </w:r>
      <w:r w:rsidR="00D45F54" w:rsidRPr="00D45F54">
        <w:rPr>
          <w:szCs w:val="24"/>
        </w:rPr>
        <w:tab/>
      </w:r>
      <w:r w:rsidR="00D45F54" w:rsidRPr="00D45F54">
        <w:rPr>
          <w:szCs w:val="24"/>
        </w:rPr>
        <w:tab/>
      </w:r>
      <w:r w:rsidR="00D45F54" w:rsidRPr="00D45F54">
        <w:rPr>
          <w:szCs w:val="24"/>
        </w:rPr>
        <w:tab/>
      </w:r>
      <w:r w:rsidR="00415477" w:rsidRPr="00D45F54">
        <w:rPr>
          <w:szCs w:val="24"/>
        </w:rPr>
        <w:t>0400583401.</w:t>
      </w:r>
    </w:p>
    <w:p w14:paraId="4150C97D" w14:textId="77777777" w:rsidR="00FC3062" w:rsidRPr="00D45F54" w:rsidRDefault="00F752CD" w:rsidP="00694188">
      <w:pPr>
        <w:ind w:left="357"/>
        <w:rPr>
          <w:szCs w:val="24"/>
        </w:rPr>
      </w:pPr>
      <w:r w:rsidRPr="00D45F54">
        <w:rPr>
          <w:szCs w:val="24"/>
        </w:rPr>
        <w:t>Sähköposti:</w:t>
      </w:r>
      <w:r w:rsidR="00415477" w:rsidRPr="00D45F54">
        <w:rPr>
          <w:szCs w:val="24"/>
        </w:rPr>
        <w:t xml:space="preserve"> </w:t>
      </w:r>
      <w:r w:rsidR="00D45F54" w:rsidRPr="00D45F54">
        <w:rPr>
          <w:szCs w:val="24"/>
        </w:rPr>
        <w:tab/>
      </w:r>
      <w:r w:rsidR="00D45F54" w:rsidRPr="00D45F54">
        <w:rPr>
          <w:szCs w:val="24"/>
        </w:rPr>
        <w:tab/>
      </w:r>
      <w:r w:rsidR="00D45F54" w:rsidRPr="00D45F54">
        <w:rPr>
          <w:szCs w:val="24"/>
        </w:rPr>
        <w:tab/>
      </w:r>
      <w:proofErr w:type="spellStart"/>
      <w:r w:rsidR="00415477" w:rsidRPr="00D45F54">
        <w:rPr>
          <w:szCs w:val="24"/>
        </w:rPr>
        <w:t>tiina.koninki</w:t>
      </w:r>
      <w:proofErr w:type="spellEnd"/>
      <w:r w:rsidR="00415477" w:rsidRPr="00D45F54">
        <w:rPr>
          <w:szCs w:val="24"/>
        </w:rPr>
        <w:t>(at)kymsote.fi</w:t>
      </w:r>
    </w:p>
    <w:p w14:paraId="534E912F" w14:textId="77777777" w:rsidR="00694188" w:rsidRPr="00FC3062" w:rsidRDefault="00694188" w:rsidP="00694188">
      <w:pPr>
        <w:ind w:left="357"/>
      </w:pPr>
    </w:p>
    <w:p w14:paraId="08248A93" w14:textId="77777777" w:rsidR="00713B54" w:rsidRPr="00713B54" w:rsidRDefault="00287C80" w:rsidP="00713B54">
      <w:pPr>
        <w:pStyle w:val="Otsikko1"/>
      </w:pPr>
      <w:bookmarkStart w:id="1" w:name="_Toc51834873"/>
      <w:r>
        <w:t>TOIMINT</w:t>
      </w:r>
      <w:r w:rsidR="00C8458D">
        <w:t>A-AJATUS, ARVOT JA TOIMINTAPERIAATT</w:t>
      </w:r>
      <w:r w:rsidR="00BE292B">
        <w:t>EET</w:t>
      </w:r>
      <w:r w:rsidR="005F597F">
        <w:t xml:space="preserve"> (4.1.2)</w:t>
      </w:r>
      <w:bookmarkEnd w:id="1"/>
    </w:p>
    <w:p w14:paraId="7CE4DC5A" w14:textId="77777777" w:rsidR="00713B54" w:rsidRPr="00A24E2C" w:rsidRDefault="00EC696F" w:rsidP="00A24E2C">
      <w:pPr>
        <w:pStyle w:val="Otsikko2"/>
      </w:pPr>
      <w:bookmarkStart w:id="2" w:name="_Toc51834874"/>
      <w:r w:rsidRPr="00BE292B">
        <w:t>Toiminta</w:t>
      </w:r>
      <w:r>
        <w:t>-ajatus</w:t>
      </w:r>
      <w:bookmarkEnd w:id="2"/>
    </w:p>
    <w:p w14:paraId="72E65650" w14:textId="77777777" w:rsidR="00DB63B1" w:rsidRPr="00D45F54" w:rsidRDefault="00DB63B1" w:rsidP="00DB63B1">
      <w:pPr>
        <w:ind w:left="641"/>
        <w:rPr>
          <w:szCs w:val="24"/>
        </w:rPr>
      </w:pPr>
      <w:r w:rsidRPr="00D45F54">
        <w:rPr>
          <w:szCs w:val="24"/>
        </w:rPr>
        <w:t>Kotihoidon palveluilla tarkoitetaan sosiaalihuoltolain (1301/2014) mukaisia kotipalveluja ja kansanterveyslain (66/1972) tarkoittamaa kotisairaanhoitoa.</w:t>
      </w:r>
    </w:p>
    <w:p w14:paraId="098A3161" w14:textId="77777777" w:rsidR="00DB63B1" w:rsidRPr="00D45F54" w:rsidRDefault="00DB63B1" w:rsidP="00DB63B1">
      <w:pPr>
        <w:pStyle w:val="Arial9"/>
        <w:ind w:firstLine="641"/>
        <w:jc w:val="both"/>
        <w:rPr>
          <w:b/>
          <w:bCs/>
          <w:sz w:val="24"/>
          <w:szCs w:val="24"/>
        </w:rPr>
      </w:pPr>
      <w:r w:rsidRPr="00D45F54">
        <w:rPr>
          <w:b/>
          <w:bCs/>
          <w:sz w:val="24"/>
          <w:szCs w:val="24"/>
        </w:rPr>
        <w:t>Toiminta-ajatus</w:t>
      </w:r>
    </w:p>
    <w:p w14:paraId="15950286" w14:textId="77777777" w:rsidR="00DB63B1" w:rsidRPr="00D45F54" w:rsidRDefault="00DB63B1" w:rsidP="00DB63B1">
      <w:pPr>
        <w:pStyle w:val="Arial9"/>
        <w:jc w:val="both"/>
        <w:rPr>
          <w:bCs/>
          <w:sz w:val="24"/>
          <w:szCs w:val="24"/>
        </w:rPr>
      </w:pPr>
    </w:p>
    <w:p w14:paraId="108E8F92" w14:textId="77777777" w:rsidR="00DB63B1" w:rsidRPr="009D4BFF" w:rsidRDefault="00DB63B1" w:rsidP="008131DC">
      <w:pPr>
        <w:pStyle w:val="Arial9"/>
        <w:ind w:left="641"/>
        <w:jc w:val="both"/>
        <w:rPr>
          <w:rFonts w:asciiTheme="minorHAnsi" w:hAnsiTheme="minorHAnsi" w:cstheme="minorHAnsi"/>
          <w:bCs/>
          <w:sz w:val="24"/>
          <w:szCs w:val="24"/>
        </w:rPr>
      </w:pPr>
      <w:r w:rsidRPr="009D4BFF">
        <w:rPr>
          <w:rFonts w:asciiTheme="minorHAnsi" w:hAnsiTheme="minorHAnsi" w:cstheme="minorHAnsi"/>
          <w:sz w:val="24"/>
          <w:szCs w:val="24"/>
        </w:rPr>
        <w:t>Kotihoito tukee asiakkaan turvallista ja omatoimista kotona asumista. Asiakkaita kannustetaan ja tuetaan huolehtimaan omasta terveydestään ja hyvinvoinnistaan. Palvelua toteutettaessa huomioidaan asiakkaan omat voimavarat sekä läheisverkoston antama tuki sekä muut asiakkaan kokonaistilanteeseen apua ja tukea tarjoavat toimijat</w:t>
      </w:r>
      <w:r w:rsidR="00AC07CD">
        <w:rPr>
          <w:rFonts w:asciiTheme="minorHAnsi" w:hAnsiTheme="minorHAnsi" w:cstheme="minorHAnsi"/>
          <w:sz w:val="24"/>
          <w:szCs w:val="24"/>
        </w:rPr>
        <w:t>.</w:t>
      </w:r>
    </w:p>
    <w:p w14:paraId="4826930E" w14:textId="77777777" w:rsidR="00DB63B1" w:rsidRDefault="00DB63B1" w:rsidP="00694188">
      <w:pPr>
        <w:ind w:left="641"/>
        <w:rPr>
          <w:szCs w:val="24"/>
        </w:rPr>
      </w:pPr>
    </w:p>
    <w:p w14:paraId="0AE450B6" w14:textId="77777777" w:rsidR="00A077B5" w:rsidRPr="00D45F54" w:rsidRDefault="00A077B5" w:rsidP="00694188">
      <w:pPr>
        <w:ind w:left="641"/>
        <w:rPr>
          <w:szCs w:val="24"/>
        </w:rPr>
      </w:pPr>
      <w:r>
        <w:rPr>
          <w:szCs w:val="24"/>
        </w:rPr>
        <w:t xml:space="preserve">Kotihoidon myöntämisen perusteet on </w:t>
      </w:r>
      <w:r w:rsidRPr="00A07535">
        <w:rPr>
          <w:szCs w:val="24"/>
        </w:rPr>
        <w:t>liitteessä 2.1.</w:t>
      </w:r>
      <w:r w:rsidR="009F3327">
        <w:rPr>
          <w:szCs w:val="24"/>
        </w:rPr>
        <w:t xml:space="preserve"> Vuonna 2020 kuvataan</w:t>
      </w:r>
      <w:r w:rsidR="00917C36">
        <w:rPr>
          <w:szCs w:val="24"/>
        </w:rPr>
        <w:t xml:space="preserve"> kotihoidon </w:t>
      </w:r>
      <w:r w:rsidR="009F3327">
        <w:rPr>
          <w:szCs w:val="24"/>
        </w:rPr>
        <w:t xml:space="preserve">keskeisten </w:t>
      </w:r>
      <w:r w:rsidR="00917C36">
        <w:rPr>
          <w:szCs w:val="24"/>
        </w:rPr>
        <w:t>palve</w:t>
      </w:r>
      <w:r w:rsidR="009F3327">
        <w:rPr>
          <w:szCs w:val="24"/>
        </w:rPr>
        <w:t>luiden IMS kuvaukset</w:t>
      </w:r>
      <w:r w:rsidR="00917C36">
        <w:rPr>
          <w:szCs w:val="24"/>
        </w:rPr>
        <w:t>, vastuuhenkilönä toimii kehittämiskoordinaattori Noora Haimi.</w:t>
      </w:r>
    </w:p>
    <w:p w14:paraId="73F91AAC" w14:textId="77777777" w:rsidR="00A24E2C" w:rsidRDefault="00A24E2C" w:rsidP="00A24E2C">
      <w:pPr>
        <w:pStyle w:val="Otsikko2"/>
      </w:pPr>
      <w:bookmarkStart w:id="3" w:name="_Toc51834875"/>
      <w:r>
        <w:t>Arvot ja toimintaperiaatteet</w:t>
      </w:r>
      <w:bookmarkEnd w:id="3"/>
    </w:p>
    <w:p w14:paraId="36814068" w14:textId="77777777" w:rsidR="007B0A7A" w:rsidRDefault="00A24E2C" w:rsidP="00694188">
      <w:pPr>
        <w:ind w:left="641"/>
      </w:pPr>
      <w:r>
        <w:t>Mitkä ovat yksikön a</w:t>
      </w:r>
      <w:r w:rsidR="00EC696F">
        <w:t>rvot ja toimintaperiaatteet</w:t>
      </w:r>
      <w:r>
        <w:t>?</w:t>
      </w:r>
    </w:p>
    <w:p w14:paraId="17909C71" w14:textId="77777777" w:rsidR="006D73A4" w:rsidRPr="009F3327" w:rsidRDefault="00677265" w:rsidP="00677265">
      <w:pPr>
        <w:ind w:left="641"/>
      </w:pPr>
      <w:r w:rsidRPr="009F3327">
        <w:t xml:space="preserve">Kotihoidon tavoitteena on kokonaisvaltainen asiakkaan voimavarojen tukeminen, niin että hän selviytyy päivittäisistä toiminnoista mahdollisimman omatoimisesti ja kykenee asumaan omassa kodissaan mahdollisimman pitkään. Kotihoito tukea ikäihmistä ja hänen perhettään vahvistamaan kaikkia niitä voimavaroja, jotka tukevat ikäihmisen kotona asumista. Kotihoidossa korostuu ennakoiva, asiakkaan toimintakykyä edistävä ja </w:t>
      </w:r>
      <w:r w:rsidRPr="009F3327">
        <w:lastRenderedPageBreak/>
        <w:t xml:space="preserve">kuntouttava työote. Läheiset otetaan mukaan palveluiden suunnitteluun, toteutukseen ja arviointiin. Hoito- ja palvelusuunnitelmaan kirjataan selkeät vastuut eri toimijoille. </w:t>
      </w:r>
    </w:p>
    <w:p w14:paraId="21CE598B" w14:textId="77777777" w:rsidR="00677265" w:rsidRPr="009F3327" w:rsidRDefault="006D73A4" w:rsidP="006D73A4">
      <w:pPr>
        <w:ind w:left="641"/>
      </w:pPr>
      <w:r w:rsidRPr="009F3327">
        <w:t>Kotihoidon t</w:t>
      </w:r>
      <w:r w:rsidR="00677265" w:rsidRPr="009F3327">
        <w:t>oiminnassa lisätään käyttäjäystävällisen hyvinvointiteknologia</w:t>
      </w:r>
      <w:r w:rsidRPr="009F3327">
        <w:t>n käyttöä</w:t>
      </w:r>
      <w:r w:rsidR="00677265" w:rsidRPr="009F3327">
        <w:t xml:space="preserve"> ja muiden apuvälineiden käyttöä</w:t>
      </w:r>
      <w:r w:rsidRPr="009F3327">
        <w:t xml:space="preserve"> vuonna 2020</w:t>
      </w:r>
      <w:r w:rsidR="00677265" w:rsidRPr="009F3327">
        <w:t>.  </w:t>
      </w:r>
    </w:p>
    <w:p w14:paraId="044DEFB5" w14:textId="77777777" w:rsidR="006C6B3C" w:rsidRDefault="006D73A4" w:rsidP="006D73A4">
      <w:pPr>
        <w:ind w:left="641"/>
      </w:pPr>
      <w:r w:rsidRPr="009F3327">
        <w:t>K</w:t>
      </w:r>
      <w:r w:rsidR="00677265" w:rsidRPr="009F3327">
        <w:t>otiho</w:t>
      </w:r>
      <w:r w:rsidRPr="009F3327">
        <w:t xml:space="preserve">idon toiminta perustuu </w:t>
      </w:r>
      <w:proofErr w:type="spellStart"/>
      <w:r w:rsidRPr="009F3327">
        <w:t>Kymsoten</w:t>
      </w:r>
      <w:proofErr w:type="spellEnd"/>
      <w:r w:rsidR="00677265" w:rsidRPr="009F3327">
        <w:t xml:space="preserve"> keskeisiin </w:t>
      </w:r>
      <w:r w:rsidR="00C33429" w:rsidRPr="009F3327">
        <w:t xml:space="preserve">arvoihin ja </w:t>
      </w:r>
      <w:r w:rsidRPr="009F3327">
        <w:t>strategisiin linjauksiin</w:t>
      </w:r>
      <w:r w:rsidR="000250B3">
        <w:t xml:space="preserve"> </w:t>
      </w:r>
      <w:r w:rsidR="000250B3" w:rsidRPr="00A07535">
        <w:t>(liite 2.2)</w:t>
      </w:r>
      <w:r w:rsidR="00C33429" w:rsidRPr="00A07535">
        <w:t>.</w:t>
      </w:r>
      <w:r w:rsidR="00C33429" w:rsidRPr="009F3327">
        <w:t xml:space="preserve"> </w:t>
      </w:r>
      <w:r w:rsidR="006C6B3C">
        <w:t xml:space="preserve">Arvot ja strategia käydään läpi tiimitasolla ensi vuoden aikana. </w:t>
      </w:r>
      <w:r w:rsidR="00C33429" w:rsidRPr="009F3327">
        <w:t xml:space="preserve">Arvoja ovat: </w:t>
      </w:r>
    </w:p>
    <w:p w14:paraId="3CF1ADCC" w14:textId="77777777" w:rsidR="006C6B3C" w:rsidRDefault="00C33429" w:rsidP="006C6B3C">
      <w:pPr>
        <w:pStyle w:val="Luettelokappale"/>
        <w:numPr>
          <w:ilvl w:val="0"/>
          <w:numId w:val="36"/>
        </w:numPr>
      </w:pPr>
      <w:r w:rsidRPr="009F3327">
        <w:t xml:space="preserve">palvelumme ammattitaidolla </w:t>
      </w:r>
      <w:r>
        <w:t xml:space="preserve">ja osaavasti </w:t>
      </w:r>
    </w:p>
    <w:p w14:paraId="1EA54A0C" w14:textId="77777777" w:rsidR="006C6B3C" w:rsidRDefault="00C33429" w:rsidP="006C6B3C">
      <w:pPr>
        <w:pStyle w:val="Luettelokappale"/>
        <w:numPr>
          <w:ilvl w:val="0"/>
          <w:numId w:val="36"/>
        </w:numPr>
      </w:pPr>
      <w:r>
        <w:t>toimimme vastuull</w:t>
      </w:r>
      <w:r w:rsidR="006C6B3C">
        <w:t>isesti</w:t>
      </w:r>
      <w:r>
        <w:t xml:space="preserve"> </w:t>
      </w:r>
    </w:p>
    <w:p w14:paraId="46166728" w14:textId="77777777" w:rsidR="006C6B3C" w:rsidRDefault="006C6B3C" w:rsidP="006C6B3C">
      <w:pPr>
        <w:pStyle w:val="Luettelokappale"/>
        <w:numPr>
          <w:ilvl w:val="0"/>
          <w:numId w:val="36"/>
        </w:numPr>
      </w:pPr>
      <w:r>
        <w:t>toimintamme on tasavertaista</w:t>
      </w:r>
    </w:p>
    <w:p w14:paraId="6480373B" w14:textId="77777777" w:rsidR="006C6B3C" w:rsidRDefault="00C33429" w:rsidP="006C6B3C">
      <w:pPr>
        <w:pStyle w:val="Luettelokappale"/>
        <w:numPr>
          <w:ilvl w:val="0"/>
          <w:numId w:val="36"/>
        </w:numPr>
      </w:pPr>
      <w:r>
        <w:t>kehitämme yhdessä ja asiakas</w:t>
      </w:r>
      <w:r w:rsidR="006C6B3C">
        <w:t>lähtöisesti</w:t>
      </w:r>
      <w:r>
        <w:t xml:space="preserve"> </w:t>
      </w:r>
    </w:p>
    <w:p w14:paraId="25D3BA23" w14:textId="77777777" w:rsidR="005C0D17" w:rsidRDefault="005C0D17" w:rsidP="009F3327">
      <w:pPr>
        <w:spacing w:line="240" w:lineRule="auto"/>
        <w:ind w:left="641"/>
        <w:jc w:val="both"/>
      </w:pPr>
      <w:r w:rsidRPr="00182ECC">
        <w:rPr>
          <w:rFonts w:cs="Arial"/>
          <w:bCs/>
          <w:szCs w:val="22"/>
          <w:lang w:eastAsia="fi-FI"/>
        </w:rPr>
        <w:t xml:space="preserve">Kotihoito sisältää yhdistyneen kotipalvelun ja kotisairaanhoidon sekä kotihoidon tukipalvelut. </w:t>
      </w:r>
      <w:r w:rsidR="009F3327">
        <w:rPr>
          <w:rFonts w:cs="Arial"/>
          <w:bCs/>
          <w:szCs w:val="22"/>
          <w:lang w:eastAsia="fi-FI"/>
        </w:rPr>
        <w:t>K</w:t>
      </w:r>
      <w:r w:rsidRPr="00182ECC">
        <w:rPr>
          <w:rFonts w:cs="Arial"/>
          <w:bCs/>
          <w:szCs w:val="22"/>
          <w:lang w:eastAsia="fi-FI"/>
        </w:rPr>
        <w:t>otihoito toimii tiiviissä yhteistyössä sosiaali- ja terveydenhuollon eri toimijoiden kanssa. Kotihoidon henkilöstö koostuu sosiaali- ja terveysalan ammattilaisista, jotka työskentelevät moniammatillisissa tiimeissä. Toiminta on luottamuksellista ja henkilöstöä sitoo vaitiolovelvollisuus.</w:t>
      </w:r>
      <w:r w:rsidR="008131DC">
        <w:rPr>
          <w:rFonts w:cs="Arial"/>
          <w:bCs/>
          <w:szCs w:val="22"/>
          <w:lang w:eastAsia="fi-FI"/>
        </w:rPr>
        <w:t xml:space="preserve"> </w:t>
      </w:r>
      <w:r w:rsidRPr="00182ECC">
        <w:t>Kotihoitoa on tarjolla tarpeen mukaan ympärivuorokautisesti ja sitä tarjotaan pääsääntöisesti asiakkaan kotiin.</w:t>
      </w:r>
    </w:p>
    <w:p w14:paraId="4698932D" w14:textId="77777777" w:rsidR="00465541" w:rsidRPr="00182ECC" w:rsidRDefault="00465541" w:rsidP="00465541">
      <w:pPr>
        <w:ind w:firstLine="641"/>
        <w:jc w:val="both"/>
        <w:rPr>
          <w:rFonts w:cs="Arial"/>
          <w:b/>
          <w:bCs/>
          <w:szCs w:val="22"/>
          <w:lang w:eastAsia="fi-FI"/>
        </w:rPr>
      </w:pPr>
      <w:r w:rsidRPr="00182ECC">
        <w:rPr>
          <w:rFonts w:cs="Arial"/>
          <w:b/>
          <w:bCs/>
          <w:szCs w:val="22"/>
          <w:lang w:eastAsia="fi-FI"/>
        </w:rPr>
        <w:t>Asiakasmaksut</w:t>
      </w:r>
    </w:p>
    <w:p w14:paraId="6653039B" w14:textId="77777777" w:rsidR="00465541" w:rsidRPr="00182ECC" w:rsidRDefault="00465541" w:rsidP="00465541">
      <w:pPr>
        <w:ind w:left="641"/>
        <w:rPr>
          <w:szCs w:val="22"/>
        </w:rPr>
      </w:pPr>
      <w:r w:rsidRPr="00182ECC">
        <w:rPr>
          <w:szCs w:val="22"/>
        </w:rPr>
        <w:t>Kotihoidon palveluista peritään asiakasmaksua, joka perustuu asiakkaan hoito- ja palvelusuunnitelmaan. Säännöllisen kotihoidon kuukausimaksun perusteena ovat asiakkaan bruttokuukausitulot. Asiakasmaksupäätös tehdään kahden viikon kuluessa palvelun aloittamisesta. Tilapäisestä kotihoidosta peritään kertakäyntimaksu. Arviointi ja palveluohjaus ovat maksuttomia. (Asetus sosiaali- ja terveydenhuollon asiakasmaksuista 30.12.1992/1648, 3§)</w:t>
      </w:r>
      <w:r w:rsidR="00BB331B">
        <w:rPr>
          <w:szCs w:val="22"/>
        </w:rPr>
        <w:t xml:space="preserve"> Kotihoidon asiakasmaksut on liitteessä 2.1.2.</w:t>
      </w:r>
    </w:p>
    <w:p w14:paraId="19BE3E7B" w14:textId="77777777" w:rsidR="00465541" w:rsidRDefault="00465541" w:rsidP="00465541">
      <w:pPr>
        <w:ind w:firstLine="641"/>
        <w:rPr>
          <w:b/>
          <w:bCs/>
        </w:rPr>
      </w:pPr>
      <w:r>
        <w:rPr>
          <w:b/>
          <w:bCs/>
        </w:rPr>
        <w:t>Tilapäinen kotihoito</w:t>
      </w:r>
    </w:p>
    <w:p w14:paraId="326FC11D" w14:textId="77777777" w:rsidR="00465541" w:rsidRPr="00077938" w:rsidRDefault="00465541" w:rsidP="00465541">
      <w:pPr>
        <w:ind w:left="641"/>
      </w:pPr>
      <w:r>
        <w:t xml:space="preserve">Kotihoito voi vastata myös tilapäiseen palvelutarpeeseen. Palveluntarve on harvemmin kuin kerran viikossa / tai jatkuu enintään 2 kuukautta. Tilapäinen tarve voi esiintyä esimerkiksi sairaalasta kotiutumisen jälkeen, jolloin asiakas tarvitsee hoito-/hoivapalveluja ja hän ei kykene käyttämään avoterveydenhuollon palveluja (huomioiden myös esim. invataksin käyttö). </w:t>
      </w:r>
    </w:p>
    <w:p w14:paraId="04503381" w14:textId="77777777" w:rsidR="00465541" w:rsidRDefault="00465541" w:rsidP="00465541">
      <w:pPr>
        <w:ind w:firstLine="641"/>
        <w:rPr>
          <w:b/>
          <w:bCs/>
        </w:rPr>
      </w:pPr>
      <w:r>
        <w:rPr>
          <w:b/>
          <w:bCs/>
        </w:rPr>
        <w:t>Säännöllinen kotihoito</w:t>
      </w:r>
    </w:p>
    <w:p w14:paraId="13D497A9" w14:textId="77777777" w:rsidR="00465541" w:rsidRPr="00077938" w:rsidRDefault="00465541" w:rsidP="00465541">
      <w:pPr>
        <w:ind w:left="641"/>
        <w:rPr>
          <w:b/>
          <w:bCs/>
        </w:rPr>
      </w:pPr>
      <w:r>
        <w:t>Säännöllisen kotihoidon asiakkaat ovat pitkäaikaisesti hoitoa, hoivaa ja/tai huolenpitoa tarvitsevia henkilöitä. Avun tarve on vähintään kerran viikossa. Palvelun tavoitteena on ylläpitää ja edistää asiakkaiden toimintakykyä sekä tukea kotona asumista mahdollisimman pitkään. Palvelu toteutetaan asiakkaan ja muiden toimijoiden kanssa yhdessä laaditun hoito- ja palvelusuunnitelman mukaisesti.</w:t>
      </w:r>
    </w:p>
    <w:p w14:paraId="5DCADFEC" w14:textId="77777777" w:rsidR="00465541" w:rsidRDefault="00465541" w:rsidP="00465541">
      <w:pPr>
        <w:ind w:firstLine="641"/>
        <w:rPr>
          <w:b/>
          <w:bCs/>
        </w:rPr>
      </w:pPr>
      <w:r w:rsidRPr="38B97DCF">
        <w:rPr>
          <w:b/>
          <w:bCs/>
        </w:rPr>
        <w:t>Kotihoidon palvelujen päättymin</w:t>
      </w:r>
      <w:r>
        <w:rPr>
          <w:b/>
          <w:bCs/>
        </w:rPr>
        <w:t>en</w:t>
      </w:r>
    </w:p>
    <w:p w14:paraId="4AFD3D0C" w14:textId="77777777" w:rsidR="00465541" w:rsidRDefault="00465541" w:rsidP="00465541">
      <w:pPr>
        <w:ind w:left="641"/>
      </w:pPr>
      <w:r>
        <w:lastRenderedPageBreak/>
        <w:t>Päätös päättymisestä tehdään asiakkaan toimintakyvyn tai/ja palvelutarpeen arvioinnin perusteella. Kotihoidon palvelut päättyvät</w:t>
      </w:r>
      <w:r w:rsidR="004651F1">
        <w:t>,</w:t>
      </w:r>
      <w:r>
        <w:t xml:space="preserve"> mikäli niillä ei voida vastata asiakkaan palvelun tarpeisiin. </w:t>
      </w:r>
      <w:r w:rsidR="00AC07CD">
        <w:t>Vuonna 2020 kirjataan SAS arviointijakso</w:t>
      </w:r>
      <w:r w:rsidR="00A35378">
        <w:t>n</w:t>
      </w:r>
      <w:r w:rsidR="00AC07CD">
        <w:t xml:space="preserve"> mallinnus.</w:t>
      </w:r>
    </w:p>
    <w:p w14:paraId="701BC6CE" w14:textId="77777777" w:rsidR="00465541" w:rsidRPr="00F1799E" w:rsidRDefault="00465541" w:rsidP="00465541">
      <w:pPr>
        <w:ind w:firstLine="641"/>
        <w:rPr>
          <w:b/>
        </w:rPr>
      </w:pPr>
      <w:r>
        <w:rPr>
          <w:b/>
        </w:rPr>
        <w:t>P</w:t>
      </w:r>
      <w:r w:rsidRPr="00F1799E">
        <w:rPr>
          <w:b/>
        </w:rPr>
        <w:t>alvelupäätökset</w:t>
      </w:r>
    </w:p>
    <w:p w14:paraId="74A6B7AE" w14:textId="77777777" w:rsidR="00465541" w:rsidRDefault="00465541" w:rsidP="00465541">
      <w:pPr>
        <w:ind w:left="641"/>
      </w:pPr>
      <w:r>
        <w:t xml:space="preserve">Säännöllisen kotihoidon asiakkaalle tehdään palvelu- ja maksupäätös hänelle myönnetystä palvelusta. Asiakas saa kielteisen palvelupäätöksen, mikäli hänelle ei myönnetä palvelua. Palvelun päättämisestä tehdään viranhaltijapäätös. </w:t>
      </w:r>
    </w:p>
    <w:p w14:paraId="3AE18F50" w14:textId="77777777" w:rsidR="008131DC" w:rsidRDefault="008131DC" w:rsidP="008131DC">
      <w:pPr>
        <w:ind w:firstLine="641"/>
      </w:pPr>
      <w:r>
        <w:t xml:space="preserve">Tilapäisen kotihoidon asiakkaalle tehdään palvelupäätös. </w:t>
      </w:r>
    </w:p>
    <w:p w14:paraId="7A43C8B3" w14:textId="77777777" w:rsidR="008B2FB4" w:rsidRDefault="008B2FB4" w:rsidP="00465541">
      <w:pPr>
        <w:ind w:left="641"/>
      </w:pPr>
      <w:r>
        <w:t>Veteraaniasiakkaille tehdään palveluista palvelu</w:t>
      </w:r>
      <w:r w:rsidR="003014EB">
        <w:t>- ja maksu</w:t>
      </w:r>
      <w:r>
        <w:t>päätökset.</w:t>
      </w:r>
    </w:p>
    <w:p w14:paraId="157776A9" w14:textId="77777777" w:rsidR="00B91AFF" w:rsidRDefault="00B173E5" w:rsidP="00465541">
      <w:pPr>
        <w:ind w:left="641"/>
      </w:pPr>
      <w:r w:rsidRPr="00B173E5">
        <w:t>Tukipalveluohjaajat tekevät tuki</w:t>
      </w:r>
      <w:r w:rsidR="00B91AFF" w:rsidRPr="00B173E5">
        <w:t>p</w:t>
      </w:r>
      <w:r w:rsidR="00286DD9">
        <w:t>alvelupäätökset eli turvapuhelimesta tehdään palvelu- ja maksupäätös, ja ateria- ja kylpypalvelusta tehdään palvelupäätös.</w:t>
      </w:r>
    </w:p>
    <w:p w14:paraId="23100025" w14:textId="77777777" w:rsidR="008131DC" w:rsidRDefault="008131DC" w:rsidP="00465541">
      <w:pPr>
        <w:ind w:left="641"/>
      </w:pPr>
    </w:p>
    <w:p w14:paraId="37E2619C" w14:textId="77777777" w:rsidR="00A97ED8" w:rsidRDefault="00C8458D" w:rsidP="00694188">
      <w:pPr>
        <w:pStyle w:val="Otsikko1"/>
      </w:pPr>
      <w:bookmarkStart w:id="4" w:name="_Toc51834876"/>
      <w:r>
        <w:t>RISKIEN</w:t>
      </w:r>
      <w:r w:rsidR="00E1210A">
        <w:t>HALLINTA</w:t>
      </w:r>
      <w:r w:rsidR="005F597F">
        <w:t xml:space="preserve"> (4.1.3)</w:t>
      </w:r>
      <w:bookmarkEnd w:id="4"/>
    </w:p>
    <w:p w14:paraId="02C7732B" w14:textId="77777777" w:rsidR="00D01ED9" w:rsidRPr="00A24E2C" w:rsidRDefault="008131DC" w:rsidP="00694188">
      <w:pPr>
        <w:ind w:left="641"/>
      </w:pPr>
      <w:r>
        <w:t xml:space="preserve"> </w:t>
      </w:r>
    </w:p>
    <w:p w14:paraId="3899F5C3" w14:textId="77777777" w:rsidR="00247950" w:rsidRPr="00247950" w:rsidRDefault="00E1210A" w:rsidP="00694188">
      <w:pPr>
        <w:pStyle w:val="Otsikko2"/>
      </w:pPr>
      <w:bookmarkStart w:id="5" w:name="_Toc51834877"/>
      <w:r>
        <w:t>Riskien tunnistaminen</w:t>
      </w:r>
      <w:bookmarkEnd w:id="5"/>
    </w:p>
    <w:p w14:paraId="05761C14" w14:textId="77777777" w:rsidR="00D01ED9" w:rsidRDefault="00D01ED9" w:rsidP="00694188">
      <w:pPr>
        <w:pStyle w:val="Luettelokappale"/>
        <w:numPr>
          <w:ilvl w:val="0"/>
          <w:numId w:val="8"/>
        </w:numPr>
        <w:ind w:left="720"/>
      </w:pPr>
      <w:r>
        <w:t>Miten henkilökunta tuo esille havaitsemansa epäkohdat, laatupoikkeamat ja riskit?</w:t>
      </w:r>
    </w:p>
    <w:p w14:paraId="1F1FD467" w14:textId="77777777" w:rsidR="00986ED1" w:rsidRDefault="00986ED1" w:rsidP="00694188">
      <w:pPr>
        <w:pStyle w:val="Luettelokappale"/>
        <w:numPr>
          <w:ilvl w:val="0"/>
          <w:numId w:val="0"/>
        </w:numPr>
        <w:ind w:left="720"/>
      </w:pPr>
    </w:p>
    <w:p w14:paraId="2324428B" w14:textId="77777777" w:rsidR="008A79E1" w:rsidRPr="005F693D" w:rsidRDefault="008A79E1" w:rsidP="009D4BFF">
      <w:pPr>
        <w:pStyle w:val="Arial9"/>
        <w:ind w:left="720"/>
        <w:jc w:val="both"/>
        <w:rPr>
          <w:rFonts w:asciiTheme="minorHAnsi" w:hAnsiTheme="minorHAnsi" w:cstheme="minorHAnsi"/>
          <w:sz w:val="24"/>
          <w:szCs w:val="24"/>
        </w:rPr>
      </w:pPr>
      <w:r w:rsidRPr="005F693D">
        <w:rPr>
          <w:rFonts w:asciiTheme="minorHAnsi" w:hAnsiTheme="minorHAnsi" w:cstheme="minorHAnsi"/>
          <w:sz w:val="24"/>
          <w:szCs w:val="24"/>
        </w:rPr>
        <w:t xml:space="preserve">Henkilökunta tuo havaitsemiaan epäkohtia esille keskustelemalla </w:t>
      </w:r>
      <w:r w:rsidR="00B173E5">
        <w:rPr>
          <w:rFonts w:asciiTheme="minorHAnsi" w:hAnsiTheme="minorHAnsi" w:cstheme="minorHAnsi"/>
          <w:sz w:val="24"/>
          <w:szCs w:val="24"/>
        </w:rPr>
        <w:t>palvelu</w:t>
      </w:r>
      <w:r w:rsidRPr="005F693D">
        <w:rPr>
          <w:rFonts w:asciiTheme="minorHAnsi" w:hAnsiTheme="minorHAnsi" w:cstheme="minorHAnsi"/>
          <w:sz w:val="24"/>
          <w:szCs w:val="24"/>
        </w:rPr>
        <w:t xml:space="preserve">esimiehen kanssa. Kotihoidon työntekijöillä on myös säännölliset palaverit joka viikko, missä käydään läpi asiakasasioita ja </w:t>
      </w:r>
      <w:r w:rsidR="00B173E5">
        <w:rPr>
          <w:rFonts w:asciiTheme="minorHAnsi" w:hAnsiTheme="minorHAnsi" w:cstheme="minorHAnsi"/>
          <w:sz w:val="24"/>
          <w:szCs w:val="24"/>
        </w:rPr>
        <w:t xml:space="preserve">tuodaan esiin </w:t>
      </w:r>
      <w:r w:rsidRPr="005F693D">
        <w:rPr>
          <w:rFonts w:asciiTheme="minorHAnsi" w:hAnsiTheme="minorHAnsi" w:cstheme="minorHAnsi"/>
          <w:sz w:val="24"/>
          <w:szCs w:val="24"/>
        </w:rPr>
        <w:t xml:space="preserve">mahdollisia epäkohtia. Kerran kuussa pidettävät koko alueen henkilöstön </w:t>
      </w:r>
      <w:r w:rsidR="003014EB">
        <w:rPr>
          <w:rFonts w:asciiTheme="minorHAnsi" w:hAnsiTheme="minorHAnsi" w:cstheme="minorHAnsi"/>
          <w:sz w:val="24"/>
          <w:szCs w:val="24"/>
        </w:rPr>
        <w:t>työpaikkakokoukset</w:t>
      </w:r>
      <w:r w:rsidRPr="005F693D">
        <w:rPr>
          <w:rFonts w:asciiTheme="minorHAnsi" w:hAnsiTheme="minorHAnsi" w:cstheme="minorHAnsi"/>
          <w:sz w:val="24"/>
          <w:szCs w:val="24"/>
        </w:rPr>
        <w:t xml:space="preserve"> mahdollistavat asioista keskustelun. </w:t>
      </w:r>
    </w:p>
    <w:p w14:paraId="4119A124" w14:textId="77777777" w:rsidR="008A79E1" w:rsidRPr="005F693D" w:rsidRDefault="008A79E1" w:rsidP="008A79E1">
      <w:pPr>
        <w:pStyle w:val="Arial9"/>
        <w:jc w:val="both"/>
        <w:rPr>
          <w:rFonts w:asciiTheme="minorHAnsi" w:hAnsiTheme="minorHAnsi" w:cstheme="minorHAnsi"/>
          <w:strike/>
          <w:color w:val="FF0000"/>
          <w:sz w:val="24"/>
          <w:szCs w:val="24"/>
        </w:rPr>
      </w:pPr>
    </w:p>
    <w:p w14:paraId="0F47C955" w14:textId="77777777" w:rsidR="008A79E1" w:rsidRPr="00D85FBD" w:rsidRDefault="00D85FBD" w:rsidP="009D4BFF">
      <w:pPr>
        <w:ind w:left="720"/>
        <w:rPr>
          <w:szCs w:val="24"/>
        </w:rPr>
      </w:pPr>
      <w:r w:rsidRPr="00D85FBD">
        <w:rPr>
          <w:szCs w:val="24"/>
        </w:rPr>
        <w:t>Kotihoidossa on yhteinen alueellinen kehittämistyöryhmä, joka kokoontuu muutaman kuukauden välein. Siinä on edustajia jo</w:t>
      </w:r>
      <w:r>
        <w:rPr>
          <w:szCs w:val="24"/>
        </w:rPr>
        <w:t>kai</w:t>
      </w:r>
      <w:r w:rsidRPr="00D85FBD">
        <w:rPr>
          <w:szCs w:val="24"/>
        </w:rPr>
        <w:t xml:space="preserve">selta alueelta; </w:t>
      </w:r>
      <w:r w:rsidR="00A35378">
        <w:rPr>
          <w:szCs w:val="24"/>
        </w:rPr>
        <w:t>palvelu</w:t>
      </w:r>
      <w:r w:rsidRPr="00D85FBD">
        <w:rPr>
          <w:szCs w:val="24"/>
        </w:rPr>
        <w:t>esimiehiä, työntekijöitä sekä henkilöstönedustajia ja työsuojelu. Työryhmä</w:t>
      </w:r>
      <w:r w:rsidR="00A35378">
        <w:rPr>
          <w:szCs w:val="24"/>
        </w:rPr>
        <w:t>st</w:t>
      </w:r>
      <w:r w:rsidRPr="00D85FBD">
        <w:rPr>
          <w:szCs w:val="24"/>
        </w:rPr>
        <w:t xml:space="preserve">ä </w:t>
      </w:r>
      <w:r w:rsidR="00A35378">
        <w:rPr>
          <w:szCs w:val="24"/>
        </w:rPr>
        <w:t>vastaavat</w:t>
      </w:r>
      <w:r w:rsidRPr="00D85FBD">
        <w:rPr>
          <w:szCs w:val="24"/>
        </w:rPr>
        <w:t xml:space="preserve"> palvelualuepäälliköt, jotka kutsuvat ryhmän myös koolle. Työryhmässä käsitellään kehittämisehdotuksia, palautteita ja ajankohtaisia asioita.</w:t>
      </w:r>
    </w:p>
    <w:p w14:paraId="500380E5" w14:textId="77777777" w:rsidR="008A79E1" w:rsidRPr="00D85FBD" w:rsidRDefault="00D85FBD" w:rsidP="008A79E1">
      <w:pPr>
        <w:pStyle w:val="Arial9"/>
        <w:ind w:firstLine="360"/>
        <w:jc w:val="both"/>
        <w:rPr>
          <w:rFonts w:asciiTheme="minorHAnsi" w:hAnsiTheme="minorHAnsi" w:cstheme="minorHAnsi"/>
          <w:b/>
          <w:sz w:val="24"/>
          <w:szCs w:val="24"/>
        </w:rPr>
      </w:pPr>
      <w:proofErr w:type="spellStart"/>
      <w:r w:rsidRPr="00D85FBD">
        <w:rPr>
          <w:rFonts w:asciiTheme="minorHAnsi" w:hAnsiTheme="minorHAnsi" w:cstheme="minorHAnsi"/>
          <w:b/>
          <w:sz w:val="24"/>
          <w:szCs w:val="24"/>
        </w:rPr>
        <w:t>WPro</w:t>
      </w:r>
      <w:proofErr w:type="spellEnd"/>
    </w:p>
    <w:p w14:paraId="3174A1D1" w14:textId="77777777" w:rsidR="008A79E1" w:rsidRPr="00D85FBD" w:rsidRDefault="008A79E1" w:rsidP="008A79E1">
      <w:pPr>
        <w:pStyle w:val="Arial9"/>
        <w:rPr>
          <w:rFonts w:asciiTheme="minorHAnsi" w:hAnsiTheme="minorHAnsi" w:cstheme="minorHAnsi"/>
          <w:strike/>
          <w:sz w:val="24"/>
          <w:szCs w:val="24"/>
        </w:rPr>
      </w:pPr>
    </w:p>
    <w:p w14:paraId="6270937C" w14:textId="77777777" w:rsidR="008A79E1" w:rsidRPr="00D85FBD" w:rsidRDefault="008A79E1" w:rsidP="00F16AC7">
      <w:pPr>
        <w:pStyle w:val="Arial9"/>
        <w:ind w:left="360"/>
        <w:rPr>
          <w:rFonts w:asciiTheme="minorHAnsi" w:hAnsiTheme="minorHAnsi" w:cstheme="minorHAnsi"/>
          <w:strike/>
          <w:sz w:val="24"/>
          <w:szCs w:val="24"/>
        </w:rPr>
      </w:pPr>
      <w:proofErr w:type="spellStart"/>
      <w:r w:rsidRPr="00D85FBD">
        <w:rPr>
          <w:rFonts w:asciiTheme="minorHAnsi" w:hAnsiTheme="minorHAnsi" w:cstheme="minorHAnsi"/>
          <w:sz w:val="24"/>
          <w:szCs w:val="24"/>
        </w:rPr>
        <w:t>Kymsoten</w:t>
      </w:r>
      <w:proofErr w:type="spellEnd"/>
      <w:r w:rsidRPr="00D85FBD">
        <w:rPr>
          <w:rFonts w:asciiTheme="minorHAnsi" w:hAnsiTheme="minorHAnsi" w:cstheme="minorHAnsi"/>
          <w:sz w:val="24"/>
          <w:szCs w:val="24"/>
        </w:rPr>
        <w:t xml:space="preserve"> kotihoidon työturvallisuusriskien arvioinnin ja h</w:t>
      </w:r>
      <w:r w:rsidR="00D85FBD" w:rsidRPr="00D85FBD">
        <w:rPr>
          <w:rFonts w:asciiTheme="minorHAnsi" w:hAnsiTheme="minorHAnsi" w:cstheme="minorHAnsi"/>
          <w:sz w:val="24"/>
          <w:szCs w:val="24"/>
        </w:rPr>
        <w:t xml:space="preserve">allinnan apuvälineenä käytetään </w:t>
      </w:r>
      <w:proofErr w:type="spellStart"/>
      <w:r w:rsidR="00D85FBD" w:rsidRPr="00D85FBD">
        <w:rPr>
          <w:rFonts w:asciiTheme="minorHAnsi" w:hAnsiTheme="minorHAnsi" w:cstheme="minorHAnsi"/>
          <w:sz w:val="24"/>
          <w:szCs w:val="24"/>
        </w:rPr>
        <w:t>WPro</w:t>
      </w:r>
      <w:proofErr w:type="spellEnd"/>
      <w:r w:rsidR="00D85FBD" w:rsidRPr="00D85FBD">
        <w:rPr>
          <w:rFonts w:asciiTheme="minorHAnsi" w:hAnsiTheme="minorHAnsi" w:cstheme="minorHAnsi"/>
          <w:sz w:val="24"/>
          <w:szCs w:val="24"/>
        </w:rPr>
        <w:t xml:space="preserve"> ohjelmaa. </w:t>
      </w:r>
    </w:p>
    <w:p w14:paraId="13D6DD9B" w14:textId="77777777" w:rsidR="008A79E1" w:rsidRPr="00D85FBD" w:rsidRDefault="008A79E1" w:rsidP="008A79E1">
      <w:pPr>
        <w:pStyle w:val="Arial9"/>
        <w:jc w:val="both"/>
        <w:rPr>
          <w:rFonts w:asciiTheme="minorHAnsi" w:hAnsiTheme="minorHAnsi" w:cstheme="minorHAnsi"/>
          <w:strike/>
          <w:sz w:val="24"/>
          <w:szCs w:val="24"/>
        </w:rPr>
      </w:pPr>
    </w:p>
    <w:p w14:paraId="350049D1" w14:textId="77777777" w:rsidR="008A79E1" w:rsidRPr="00D85FBD" w:rsidRDefault="00A35378" w:rsidP="009D4BFF">
      <w:pPr>
        <w:pStyle w:val="Arial9"/>
        <w:ind w:left="360"/>
        <w:jc w:val="both"/>
        <w:rPr>
          <w:rFonts w:asciiTheme="minorHAnsi" w:hAnsiTheme="minorHAnsi" w:cstheme="minorHAnsi"/>
          <w:sz w:val="24"/>
          <w:szCs w:val="24"/>
        </w:rPr>
      </w:pPr>
      <w:r>
        <w:rPr>
          <w:rFonts w:asciiTheme="minorHAnsi" w:hAnsiTheme="minorHAnsi" w:cstheme="minorHAnsi"/>
          <w:sz w:val="24"/>
          <w:szCs w:val="24"/>
        </w:rPr>
        <w:t>Palvelue</w:t>
      </w:r>
      <w:r w:rsidR="008A79E1" w:rsidRPr="00D85FBD">
        <w:rPr>
          <w:rFonts w:asciiTheme="minorHAnsi" w:hAnsiTheme="minorHAnsi" w:cstheme="minorHAnsi"/>
          <w:sz w:val="24"/>
          <w:szCs w:val="24"/>
        </w:rPr>
        <w:t xml:space="preserve">simiehet tekevät riskinarvioinnin vuosittain yhdessä työntekijöiden kanssa. Arviointi tehdään alueittain. Prosessissa arvioidaan riskit, tehdään suunnitelma riskien poistamiseksi tai minimoimiseksi, nimetään vastuuhenkilöt ja sovitaan aikataulut. </w:t>
      </w:r>
      <w:r>
        <w:rPr>
          <w:rFonts w:asciiTheme="minorHAnsi" w:hAnsiTheme="minorHAnsi" w:cstheme="minorHAnsi"/>
          <w:sz w:val="24"/>
          <w:szCs w:val="24"/>
        </w:rPr>
        <w:t>Palvelue</w:t>
      </w:r>
      <w:r w:rsidR="008A79E1" w:rsidRPr="00D85FBD">
        <w:rPr>
          <w:rFonts w:asciiTheme="minorHAnsi" w:hAnsiTheme="minorHAnsi" w:cstheme="minorHAnsi"/>
          <w:sz w:val="24"/>
          <w:szCs w:val="24"/>
        </w:rPr>
        <w:t xml:space="preserve">simiehet seuraavat aikataulun toteutumista. </w:t>
      </w:r>
    </w:p>
    <w:p w14:paraId="671CADD7" w14:textId="77777777" w:rsidR="008A79E1" w:rsidRPr="00D85FBD" w:rsidRDefault="008A79E1" w:rsidP="009D4BFF">
      <w:pPr>
        <w:pStyle w:val="Arial9"/>
        <w:jc w:val="both"/>
        <w:rPr>
          <w:rFonts w:asciiTheme="minorHAnsi" w:hAnsiTheme="minorHAnsi" w:cstheme="minorHAnsi"/>
          <w:sz w:val="24"/>
          <w:szCs w:val="24"/>
        </w:rPr>
      </w:pPr>
    </w:p>
    <w:p w14:paraId="524605EB" w14:textId="77777777" w:rsidR="008A79E1" w:rsidRPr="00D85FBD" w:rsidRDefault="008A79E1" w:rsidP="009D4BFF">
      <w:pPr>
        <w:pStyle w:val="Arial9"/>
        <w:ind w:left="360"/>
        <w:jc w:val="both"/>
        <w:rPr>
          <w:rFonts w:asciiTheme="minorHAnsi" w:hAnsiTheme="minorHAnsi" w:cstheme="minorHAnsi"/>
          <w:sz w:val="24"/>
          <w:szCs w:val="24"/>
        </w:rPr>
      </w:pPr>
      <w:r w:rsidRPr="00D85FBD">
        <w:rPr>
          <w:rFonts w:asciiTheme="minorHAnsi" w:hAnsiTheme="minorHAnsi" w:cstheme="minorHAnsi"/>
          <w:sz w:val="24"/>
          <w:szCs w:val="24"/>
        </w:rPr>
        <w:lastRenderedPageBreak/>
        <w:t>Jos arviointien välillä havaitaan riskitekijöitä, joita ei ole kirjattu ko. järjestelmään, niihin reagoidaan välittömästi ja tehdään suunnitelma riskin hallitsemiseksi. Riskitekijä kirjataan järjestelmään seuraavan arvioinnin yhteydessä.</w:t>
      </w:r>
    </w:p>
    <w:p w14:paraId="635DE907" w14:textId="77777777" w:rsidR="00B173E5" w:rsidRDefault="00B173E5" w:rsidP="009D4BFF">
      <w:pPr>
        <w:pStyle w:val="Arial9"/>
        <w:ind w:firstLine="360"/>
        <w:jc w:val="both"/>
        <w:rPr>
          <w:rFonts w:asciiTheme="minorHAnsi" w:hAnsiTheme="minorHAnsi" w:cstheme="minorHAnsi"/>
          <w:b/>
          <w:sz w:val="24"/>
          <w:szCs w:val="24"/>
        </w:rPr>
      </w:pPr>
    </w:p>
    <w:p w14:paraId="24C19786" w14:textId="77777777" w:rsidR="000D6086" w:rsidRPr="005F693D" w:rsidRDefault="000D6086" w:rsidP="005F693D">
      <w:pPr>
        <w:pStyle w:val="Arial9"/>
        <w:ind w:firstLine="360"/>
        <w:jc w:val="both"/>
        <w:rPr>
          <w:rFonts w:asciiTheme="minorHAnsi" w:hAnsiTheme="minorHAnsi" w:cstheme="minorHAnsi"/>
          <w:b/>
          <w:sz w:val="24"/>
          <w:szCs w:val="24"/>
        </w:rPr>
      </w:pPr>
      <w:proofErr w:type="spellStart"/>
      <w:r w:rsidRPr="005F693D">
        <w:rPr>
          <w:rFonts w:asciiTheme="minorHAnsi" w:hAnsiTheme="minorHAnsi" w:cstheme="minorHAnsi"/>
          <w:b/>
          <w:sz w:val="24"/>
          <w:szCs w:val="24"/>
        </w:rPr>
        <w:t>HaiPro</w:t>
      </w:r>
      <w:proofErr w:type="spellEnd"/>
    </w:p>
    <w:p w14:paraId="31DEAB53" w14:textId="77777777" w:rsidR="000D6086" w:rsidRPr="005F693D" w:rsidRDefault="000D6086" w:rsidP="000D6086">
      <w:pPr>
        <w:pStyle w:val="Arial9"/>
        <w:jc w:val="both"/>
        <w:rPr>
          <w:rFonts w:asciiTheme="minorHAnsi" w:hAnsiTheme="minorHAnsi" w:cstheme="minorHAnsi"/>
          <w:b/>
          <w:sz w:val="24"/>
          <w:szCs w:val="24"/>
        </w:rPr>
      </w:pPr>
    </w:p>
    <w:p w14:paraId="465F591B" w14:textId="77777777" w:rsidR="000D6086" w:rsidRPr="005F693D" w:rsidRDefault="000D6086" w:rsidP="008131DC">
      <w:pPr>
        <w:pStyle w:val="Default"/>
        <w:ind w:left="360"/>
        <w:jc w:val="both"/>
        <w:rPr>
          <w:rFonts w:asciiTheme="minorHAnsi" w:hAnsiTheme="minorHAnsi" w:cstheme="minorHAnsi"/>
          <w:color w:val="auto"/>
        </w:rPr>
      </w:pPr>
      <w:r w:rsidRPr="005F693D">
        <w:rPr>
          <w:rFonts w:asciiTheme="minorHAnsi" w:hAnsiTheme="minorHAnsi" w:cstheme="minorHAnsi"/>
          <w:color w:val="auto"/>
        </w:rPr>
        <w:t xml:space="preserve">Kaikki asiakkaaseen kohdistuneet vaaratapahtumat (läheltä piti -tilanteet ja haittatapahtumat), hoitoon liittyvät infektiot tai tietojärjestelmien käyttöön liittyvät poikkeamat ilmoitetaan </w:t>
      </w:r>
      <w:proofErr w:type="spellStart"/>
      <w:r w:rsidRPr="005F693D">
        <w:rPr>
          <w:rFonts w:asciiTheme="minorHAnsi" w:hAnsiTheme="minorHAnsi" w:cstheme="minorHAnsi"/>
          <w:color w:val="auto"/>
        </w:rPr>
        <w:t>HaiPro</w:t>
      </w:r>
      <w:proofErr w:type="spellEnd"/>
      <w:r w:rsidRPr="005F693D">
        <w:rPr>
          <w:rFonts w:asciiTheme="minorHAnsi" w:hAnsiTheme="minorHAnsi" w:cstheme="minorHAnsi"/>
          <w:color w:val="auto"/>
        </w:rPr>
        <w:t xml:space="preserve"> järjestelmässä. Henkilöstölle ohjeet </w:t>
      </w:r>
      <w:proofErr w:type="spellStart"/>
      <w:r w:rsidRPr="005F693D">
        <w:rPr>
          <w:rFonts w:asciiTheme="minorHAnsi" w:hAnsiTheme="minorHAnsi" w:cstheme="minorHAnsi"/>
          <w:color w:val="auto"/>
        </w:rPr>
        <w:t>HaiPron</w:t>
      </w:r>
      <w:proofErr w:type="spellEnd"/>
      <w:r w:rsidRPr="005F693D">
        <w:rPr>
          <w:rFonts w:asciiTheme="minorHAnsi" w:hAnsiTheme="minorHAnsi" w:cstheme="minorHAnsi"/>
          <w:color w:val="auto"/>
        </w:rPr>
        <w:t xml:space="preserve"> käyttöön löytyy </w:t>
      </w:r>
      <w:proofErr w:type="spellStart"/>
      <w:r w:rsidRPr="005F693D">
        <w:rPr>
          <w:rFonts w:asciiTheme="minorHAnsi" w:hAnsiTheme="minorHAnsi" w:cstheme="minorHAnsi"/>
          <w:color w:val="auto"/>
        </w:rPr>
        <w:t>Kymsoten</w:t>
      </w:r>
      <w:proofErr w:type="spellEnd"/>
      <w:r w:rsidRPr="005F693D">
        <w:rPr>
          <w:rFonts w:asciiTheme="minorHAnsi" w:hAnsiTheme="minorHAnsi" w:cstheme="minorHAnsi"/>
          <w:color w:val="auto"/>
        </w:rPr>
        <w:t xml:space="preserve"> Intrasta. </w:t>
      </w:r>
      <w:proofErr w:type="spellStart"/>
      <w:r w:rsidRPr="005F693D">
        <w:rPr>
          <w:rFonts w:asciiTheme="minorHAnsi" w:hAnsiTheme="minorHAnsi" w:cstheme="minorHAnsi"/>
          <w:color w:val="auto"/>
        </w:rPr>
        <w:t>HaiProjen</w:t>
      </w:r>
      <w:proofErr w:type="spellEnd"/>
      <w:r w:rsidRPr="005F693D">
        <w:rPr>
          <w:rFonts w:asciiTheme="minorHAnsi" w:hAnsiTheme="minorHAnsi" w:cstheme="minorHAnsi"/>
          <w:color w:val="auto"/>
        </w:rPr>
        <w:t xml:space="preserve"> avulla saadaan kattavasti tietoa vaaratapahtumista, varautumisen riittävyydestä ja toimenpiteiden vaikutuksista.</w:t>
      </w:r>
    </w:p>
    <w:p w14:paraId="52EA455D" w14:textId="77777777" w:rsidR="000D6086" w:rsidRPr="005F693D" w:rsidRDefault="000D6086" w:rsidP="000D6086">
      <w:pPr>
        <w:pStyle w:val="Default"/>
        <w:rPr>
          <w:rFonts w:asciiTheme="minorHAnsi" w:hAnsiTheme="minorHAnsi" w:cstheme="minorHAnsi"/>
          <w:color w:val="auto"/>
        </w:rPr>
      </w:pPr>
    </w:p>
    <w:p w14:paraId="0073D17D" w14:textId="77777777" w:rsidR="008A79E1" w:rsidRPr="005F693D" w:rsidRDefault="008A79E1" w:rsidP="005F693D">
      <w:pPr>
        <w:pStyle w:val="Arial9"/>
        <w:ind w:firstLine="360"/>
        <w:jc w:val="both"/>
        <w:rPr>
          <w:rFonts w:asciiTheme="minorHAnsi" w:hAnsiTheme="minorHAnsi" w:cstheme="minorHAnsi"/>
          <w:b/>
          <w:sz w:val="24"/>
          <w:szCs w:val="24"/>
        </w:rPr>
      </w:pPr>
      <w:r w:rsidRPr="005F693D">
        <w:rPr>
          <w:rFonts w:asciiTheme="minorHAnsi" w:hAnsiTheme="minorHAnsi" w:cstheme="minorHAnsi"/>
          <w:b/>
          <w:sz w:val="24"/>
          <w:szCs w:val="24"/>
        </w:rPr>
        <w:t xml:space="preserve">Pelastussuunnitelma </w:t>
      </w:r>
    </w:p>
    <w:p w14:paraId="76384D92" w14:textId="77777777" w:rsidR="008A79E1" w:rsidRPr="005F693D" w:rsidRDefault="008A79E1" w:rsidP="008A79E1">
      <w:pPr>
        <w:pStyle w:val="Arial9"/>
        <w:jc w:val="both"/>
        <w:rPr>
          <w:rFonts w:asciiTheme="minorHAnsi" w:hAnsiTheme="minorHAnsi" w:cstheme="minorHAnsi"/>
          <w:b/>
          <w:sz w:val="24"/>
          <w:szCs w:val="24"/>
        </w:rPr>
      </w:pPr>
    </w:p>
    <w:p w14:paraId="6904DDD6" w14:textId="77777777" w:rsidR="008A79E1" w:rsidRPr="005F693D" w:rsidRDefault="008A79E1" w:rsidP="009D4BFF">
      <w:pPr>
        <w:pStyle w:val="Arial9"/>
        <w:ind w:left="720"/>
        <w:jc w:val="both"/>
        <w:rPr>
          <w:rFonts w:asciiTheme="minorHAnsi" w:hAnsiTheme="minorHAnsi" w:cstheme="minorHAnsi"/>
          <w:sz w:val="24"/>
          <w:szCs w:val="24"/>
        </w:rPr>
      </w:pPr>
      <w:r w:rsidRPr="005F693D">
        <w:rPr>
          <w:rFonts w:asciiTheme="minorHAnsi" w:hAnsiTheme="minorHAnsi" w:cstheme="minorHAnsi"/>
          <w:sz w:val="24"/>
          <w:szCs w:val="24"/>
        </w:rPr>
        <w:t>Kotihoitokeskuksiin laaditaan vuonna 2020 pelastussuunnitelmat, joita päivitetään vuosittain tai tarvittaessa. Kotihoitokeskuksissa pelastussuunnitelma on koko talon yhteinen. Etätiimeissä (esim. Elimäen tiimi ja Jaalan tiimi) kotihoito on osa ko. talon pelastussuunnitelmaa.</w:t>
      </w:r>
    </w:p>
    <w:p w14:paraId="7ABF5399" w14:textId="77777777" w:rsidR="008A79E1" w:rsidRPr="005F693D" w:rsidRDefault="008A79E1" w:rsidP="008A79E1">
      <w:pPr>
        <w:pStyle w:val="Arial9"/>
        <w:jc w:val="both"/>
        <w:rPr>
          <w:rFonts w:asciiTheme="minorHAnsi" w:hAnsiTheme="minorHAnsi" w:cstheme="minorHAnsi"/>
          <w:sz w:val="24"/>
          <w:szCs w:val="24"/>
        </w:rPr>
      </w:pPr>
    </w:p>
    <w:p w14:paraId="18F71443" w14:textId="77777777" w:rsidR="008A79E1" w:rsidRPr="00D45F54" w:rsidRDefault="008A79E1" w:rsidP="008A79E1">
      <w:pPr>
        <w:pStyle w:val="Arial9"/>
        <w:ind w:left="720"/>
        <w:jc w:val="both"/>
        <w:rPr>
          <w:rFonts w:asciiTheme="minorHAnsi" w:hAnsiTheme="minorHAnsi" w:cstheme="minorHAnsi"/>
          <w:sz w:val="24"/>
          <w:szCs w:val="24"/>
        </w:rPr>
      </w:pPr>
      <w:r w:rsidRPr="00D45F54">
        <w:rPr>
          <w:rFonts w:asciiTheme="minorHAnsi" w:hAnsiTheme="minorHAnsi" w:cstheme="minorHAnsi"/>
          <w:sz w:val="24"/>
          <w:szCs w:val="24"/>
        </w:rPr>
        <w:t xml:space="preserve">Pelastussuunnitelmat ovat esillä kotihoitokeskuksien ilmoitustaululla. Suunnitelmissa näkyvät toimintaympäristön riskit, toimintaohjeet hätätilanteissa sekä vastuuhenkilöt. Kotihoidon vastuuhenkilö on </w:t>
      </w:r>
      <w:r w:rsidR="00B173E5">
        <w:rPr>
          <w:rFonts w:asciiTheme="minorHAnsi" w:hAnsiTheme="minorHAnsi" w:cstheme="minorHAnsi"/>
          <w:sz w:val="24"/>
          <w:szCs w:val="24"/>
        </w:rPr>
        <w:t>palvelu</w:t>
      </w:r>
      <w:r w:rsidRPr="00D45F54">
        <w:rPr>
          <w:rFonts w:asciiTheme="minorHAnsi" w:hAnsiTheme="minorHAnsi" w:cstheme="minorHAnsi"/>
          <w:sz w:val="24"/>
          <w:szCs w:val="24"/>
        </w:rPr>
        <w:t>esimies.</w:t>
      </w:r>
    </w:p>
    <w:p w14:paraId="59D11598" w14:textId="77777777" w:rsidR="008A79E1" w:rsidRPr="00D45F54" w:rsidRDefault="008A79E1" w:rsidP="008A79E1">
      <w:pPr>
        <w:pStyle w:val="Arial9"/>
        <w:ind w:left="720"/>
        <w:jc w:val="both"/>
        <w:rPr>
          <w:rFonts w:asciiTheme="minorHAnsi" w:hAnsiTheme="minorHAnsi" w:cstheme="minorHAnsi"/>
          <w:sz w:val="24"/>
          <w:szCs w:val="24"/>
        </w:rPr>
      </w:pPr>
    </w:p>
    <w:p w14:paraId="45365E75" w14:textId="77777777" w:rsidR="008A79E1" w:rsidRPr="00D45F54" w:rsidRDefault="008A79E1" w:rsidP="008A79E1">
      <w:pPr>
        <w:pStyle w:val="Arial9"/>
        <w:ind w:left="720"/>
        <w:jc w:val="both"/>
        <w:rPr>
          <w:rFonts w:asciiTheme="minorHAnsi" w:hAnsiTheme="minorHAnsi" w:cstheme="minorHAnsi"/>
          <w:sz w:val="24"/>
          <w:szCs w:val="24"/>
        </w:rPr>
      </w:pPr>
      <w:r w:rsidRPr="00D45F54">
        <w:rPr>
          <w:rFonts w:asciiTheme="minorHAnsi" w:hAnsiTheme="minorHAnsi" w:cstheme="minorHAnsi"/>
          <w:sz w:val="24"/>
          <w:szCs w:val="24"/>
        </w:rPr>
        <w:t xml:space="preserve">Pelastussuunnitelmaan tutustuminen on osa perehdytystä. Suunnitelman päivityksestä tiedottaa tiimin </w:t>
      </w:r>
      <w:r w:rsidR="00B173E5">
        <w:rPr>
          <w:rFonts w:asciiTheme="minorHAnsi" w:hAnsiTheme="minorHAnsi" w:cstheme="minorHAnsi"/>
          <w:sz w:val="24"/>
          <w:szCs w:val="24"/>
        </w:rPr>
        <w:t>palvelu</w:t>
      </w:r>
      <w:r w:rsidRPr="00D45F54">
        <w:rPr>
          <w:rFonts w:asciiTheme="minorHAnsi" w:hAnsiTheme="minorHAnsi" w:cstheme="minorHAnsi"/>
          <w:sz w:val="24"/>
          <w:szCs w:val="24"/>
        </w:rPr>
        <w:t xml:space="preserve">esimies ja kaikki työntekijät tutustuvat päivitettyyn suunnitelmaan. </w:t>
      </w:r>
    </w:p>
    <w:p w14:paraId="51D27A1B" w14:textId="77777777" w:rsidR="008A79E1" w:rsidRPr="00D45F54" w:rsidRDefault="008A79E1" w:rsidP="008A79E1">
      <w:pPr>
        <w:pStyle w:val="Arial9"/>
        <w:ind w:left="720"/>
        <w:jc w:val="both"/>
        <w:rPr>
          <w:rFonts w:asciiTheme="minorHAnsi" w:hAnsiTheme="minorHAnsi" w:cstheme="minorHAnsi"/>
          <w:sz w:val="24"/>
          <w:szCs w:val="24"/>
        </w:rPr>
      </w:pPr>
    </w:p>
    <w:p w14:paraId="12A34237" w14:textId="77777777" w:rsidR="005F693D" w:rsidRPr="00D45F54" w:rsidRDefault="008A79E1" w:rsidP="005F693D">
      <w:pPr>
        <w:pStyle w:val="Luettelokappale"/>
        <w:numPr>
          <w:ilvl w:val="0"/>
          <w:numId w:val="0"/>
        </w:numPr>
        <w:ind w:left="720"/>
        <w:rPr>
          <w:szCs w:val="24"/>
        </w:rPr>
      </w:pPr>
      <w:r w:rsidRPr="00D45F54">
        <w:rPr>
          <w:szCs w:val="24"/>
        </w:rPr>
        <w:t>Alkusammutusharjoituksia järjestetään 2-3 vuoden välein. Sammutusharjoitukset toteutetaan yhteistyössä Kymenlaakson pelastuslaitoksen kanssa</w:t>
      </w:r>
      <w:r w:rsidR="005F693D" w:rsidRPr="00D45F54">
        <w:rPr>
          <w:szCs w:val="24"/>
        </w:rPr>
        <w:t xml:space="preserve">. </w:t>
      </w:r>
      <w:r w:rsidR="005F693D" w:rsidRPr="00A07535">
        <w:rPr>
          <w:szCs w:val="24"/>
        </w:rPr>
        <w:t>Liit</w:t>
      </w:r>
      <w:r w:rsidR="00EB6EB7" w:rsidRPr="00A07535">
        <w:rPr>
          <w:szCs w:val="24"/>
        </w:rPr>
        <w:t>t</w:t>
      </w:r>
      <w:r w:rsidR="005F693D" w:rsidRPr="00A07535">
        <w:rPr>
          <w:szCs w:val="24"/>
        </w:rPr>
        <w:t>e</w:t>
      </w:r>
      <w:r w:rsidR="00EB6EB7" w:rsidRPr="00A07535">
        <w:rPr>
          <w:szCs w:val="24"/>
        </w:rPr>
        <w:t>essä</w:t>
      </w:r>
      <w:r w:rsidR="005F693D" w:rsidRPr="00A07535">
        <w:rPr>
          <w:szCs w:val="24"/>
        </w:rPr>
        <w:t xml:space="preserve"> 3</w:t>
      </w:r>
      <w:r w:rsidR="00EB6EB7">
        <w:rPr>
          <w:szCs w:val="24"/>
        </w:rPr>
        <w:t xml:space="preserve"> on</w:t>
      </w:r>
      <w:r w:rsidR="005F693D" w:rsidRPr="00D45F54">
        <w:rPr>
          <w:szCs w:val="24"/>
        </w:rPr>
        <w:t xml:space="preserve"> </w:t>
      </w:r>
      <w:r w:rsidR="00EB6EB7">
        <w:rPr>
          <w:szCs w:val="24"/>
        </w:rPr>
        <w:t>p</w:t>
      </w:r>
      <w:r w:rsidR="005F693D" w:rsidRPr="00D45F54">
        <w:rPr>
          <w:szCs w:val="24"/>
        </w:rPr>
        <w:t>elastussuunnitelma pohja</w:t>
      </w:r>
      <w:r w:rsidR="00EB6EB7">
        <w:rPr>
          <w:szCs w:val="24"/>
        </w:rPr>
        <w:t>.</w:t>
      </w:r>
    </w:p>
    <w:p w14:paraId="1C2FFABE" w14:textId="77777777" w:rsidR="000D6086" w:rsidRPr="00D45F54" w:rsidRDefault="000D6086" w:rsidP="00694188">
      <w:pPr>
        <w:pStyle w:val="Luettelokappale"/>
        <w:numPr>
          <w:ilvl w:val="0"/>
          <w:numId w:val="0"/>
        </w:numPr>
        <w:ind w:left="720"/>
        <w:rPr>
          <w:szCs w:val="24"/>
        </w:rPr>
      </w:pPr>
    </w:p>
    <w:p w14:paraId="77B31ECA" w14:textId="77777777" w:rsidR="00986ED1" w:rsidRPr="00D45F54" w:rsidRDefault="00986ED1" w:rsidP="00694188">
      <w:pPr>
        <w:pStyle w:val="Luettelokappale"/>
        <w:numPr>
          <w:ilvl w:val="0"/>
          <w:numId w:val="8"/>
        </w:numPr>
        <w:ind w:left="720"/>
        <w:rPr>
          <w:szCs w:val="24"/>
        </w:rPr>
      </w:pPr>
      <w:r w:rsidRPr="00D45F54">
        <w:rPr>
          <w:szCs w:val="24"/>
        </w:rPr>
        <w:t>Miten henkilökunnan velvollisuus tehdä ilmoitus asiakkaan palveluun liittyvistä epäkohdista tai niiden uhista on järjestetty?</w:t>
      </w:r>
    </w:p>
    <w:p w14:paraId="2DB12E6F" w14:textId="77777777" w:rsidR="005F693D" w:rsidRPr="00D45F54" w:rsidRDefault="005F693D" w:rsidP="005F693D">
      <w:pPr>
        <w:pStyle w:val="Luettelokappale"/>
        <w:numPr>
          <w:ilvl w:val="0"/>
          <w:numId w:val="0"/>
        </w:numPr>
        <w:ind w:left="720"/>
        <w:rPr>
          <w:szCs w:val="24"/>
        </w:rPr>
      </w:pPr>
    </w:p>
    <w:p w14:paraId="014F2654" w14:textId="77777777" w:rsidR="005F693D" w:rsidRPr="00A72BBA" w:rsidRDefault="005F693D" w:rsidP="005F693D">
      <w:pPr>
        <w:pStyle w:val="Luettelokappale"/>
        <w:numPr>
          <w:ilvl w:val="0"/>
          <w:numId w:val="0"/>
        </w:numPr>
        <w:ind w:left="720"/>
        <w:rPr>
          <w:szCs w:val="24"/>
        </w:rPr>
      </w:pPr>
      <w:r w:rsidRPr="00A72BBA">
        <w:rPr>
          <w:szCs w:val="24"/>
        </w:rPr>
        <w:t xml:space="preserve">Epäkohtailmoitus tehdään kirjallisena ja lomake annetaan </w:t>
      </w:r>
      <w:r w:rsidR="00B173E5">
        <w:rPr>
          <w:szCs w:val="24"/>
        </w:rPr>
        <w:t>palvelu</w:t>
      </w:r>
      <w:r w:rsidRPr="00A72BBA">
        <w:rPr>
          <w:szCs w:val="24"/>
        </w:rPr>
        <w:t xml:space="preserve">esimiehelle. </w:t>
      </w:r>
      <w:r w:rsidR="00B173E5">
        <w:rPr>
          <w:szCs w:val="24"/>
        </w:rPr>
        <w:t>Palvelue</w:t>
      </w:r>
      <w:r w:rsidRPr="00A72BBA">
        <w:rPr>
          <w:szCs w:val="24"/>
        </w:rPr>
        <w:t>simies käsittelee asian, tekee tarvi</w:t>
      </w:r>
      <w:r w:rsidR="00A72BBA" w:rsidRPr="00A72BBA">
        <w:rPr>
          <w:szCs w:val="24"/>
        </w:rPr>
        <w:t>ttavat korjaustoimenpiteet ja edelleen lähettää lomakkeen johtavalle sosiaalityöntekijälle</w:t>
      </w:r>
      <w:r w:rsidRPr="00A72BBA">
        <w:rPr>
          <w:szCs w:val="24"/>
        </w:rPr>
        <w:t xml:space="preserve">. Epäkohtailmoituksen käsittelylomake </w:t>
      </w:r>
      <w:r w:rsidR="00A72BBA" w:rsidRPr="00A72BBA">
        <w:rPr>
          <w:szCs w:val="24"/>
        </w:rPr>
        <w:t xml:space="preserve">ohjeineen </w:t>
      </w:r>
      <w:r w:rsidR="003D179B">
        <w:rPr>
          <w:szCs w:val="24"/>
        </w:rPr>
        <w:t>on</w:t>
      </w:r>
      <w:r w:rsidRPr="00A72BBA">
        <w:rPr>
          <w:szCs w:val="24"/>
        </w:rPr>
        <w:t xml:space="preserve"> </w:t>
      </w:r>
      <w:r w:rsidRPr="00A07535">
        <w:rPr>
          <w:szCs w:val="24"/>
        </w:rPr>
        <w:t>liitteenä</w:t>
      </w:r>
      <w:r w:rsidR="00A95F86" w:rsidRPr="00A07535">
        <w:rPr>
          <w:szCs w:val="24"/>
        </w:rPr>
        <w:t xml:space="preserve"> 4</w:t>
      </w:r>
      <w:r w:rsidRPr="00A07535">
        <w:rPr>
          <w:szCs w:val="24"/>
        </w:rPr>
        <w:t>.</w:t>
      </w:r>
    </w:p>
    <w:p w14:paraId="547E1B5D" w14:textId="77777777" w:rsidR="00E1210A" w:rsidRDefault="00E1210A" w:rsidP="00694188">
      <w:pPr>
        <w:pStyle w:val="Otsikko2"/>
      </w:pPr>
      <w:bookmarkStart w:id="6" w:name="_Toc51834878"/>
      <w:r>
        <w:t>Riskien käsitteleminen</w:t>
      </w:r>
      <w:bookmarkEnd w:id="6"/>
    </w:p>
    <w:p w14:paraId="04EC9721" w14:textId="77777777" w:rsidR="00D01ED9" w:rsidRPr="00D45F54" w:rsidRDefault="00D01ED9" w:rsidP="00694188">
      <w:pPr>
        <w:ind w:left="641"/>
        <w:rPr>
          <w:szCs w:val="24"/>
        </w:rPr>
      </w:pPr>
      <w:r w:rsidRPr="00D45F54">
        <w:rPr>
          <w:szCs w:val="24"/>
        </w:rPr>
        <w:t>Miten yksikössä käsitellään haittatapahtumat ja läheltä piti-tilanteet ja miten ne dokumentoidaan?</w:t>
      </w:r>
    </w:p>
    <w:p w14:paraId="036E91DA" w14:textId="77777777" w:rsidR="00A95F86" w:rsidRPr="00D45F54" w:rsidRDefault="00A95F86" w:rsidP="00A95F86">
      <w:pPr>
        <w:pStyle w:val="Arial9"/>
        <w:ind w:firstLine="641"/>
        <w:jc w:val="both"/>
        <w:rPr>
          <w:strike/>
          <w:sz w:val="24"/>
          <w:szCs w:val="24"/>
        </w:rPr>
      </w:pPr>
      <w:r w:rsidRPr="00D45F54">
        <w:rPr>
          <w:sz w:val="24"/>
          <w:szCs w:val="24"/>
        </w:rPr>
        <w:t>Haittatapahtumien ja läheltä piti – tilanteiden käsittely ja dokumentointi</w:t>
      </w:r>
    </w:p>
    <w:p w14:paraId="43DE08E6" w14:textId="77777777" w:rsidR="00A95F86" w:rsidRPr="00D45F54" w:rsidRDefault="00A95F86" w:rsidP="00A95F86">
      <w:pPr>
        <w:pStyle w:val="Arial9"/>
        <w:jc w:val="both"/>
        <w:rPr>
          <w:sz w:val="24"/>
          <w:szCs w:val="24"/>
        </w:rPr>
      </w:pPr>
    </w:p>
    <w:p w14:paraId="38083BF1" w14:textId="77777777" w:rsidR="00A95F86" w:rsidRPr="00D45F54" w:rsidRDefault="00A95F86" w:rsidP="00A95F86">
      <w:pPr>
        <w:pStyle w:val="Default"/>
        <w:ind w:left="641"/>
        <w:rPr>
          <w:color w:val="auto"/>
        </w:rPr>
      </w:pPr>
      <w:r w:rsidRPr="00D45F54">
        <w:rPr>
          <w:color w:val="auto"/>
        </w:rPr>
        <w:t xml:space="preserve">Kaikki asiakkaaseen kohdistuneet vaaratapahtumat (läheltä piti -tilanteet ja haittatapahtumat) ilmoitetaan </w:t>
      </w:r>
      <w:proofErr w:type="spellStart"/>
      <w:r w:rsidRPr="00D45F54">
        <w:rPr>
          <w:color w:val="auto"/>
        </w:rPr>
        <w:t>HaiPro</w:t>
      </w:r>
      <w:proofErr w:type="spellEnd"/>
      <w:r w:rsidRPr="00D45F54">
        <w:rPr>
          <w:color w:val="auto"/>
        </w:rPr>
        <w:t xml:space="preserve"> järjestelmässä. </w:t>
      </w:r>
    </w:p>
    <w:p w14:paraId="2EF064F8" w14:textId="77777777" w:rsidR="00A95F86" w:rsidRPr="00D45F54" w:rsidRDefault="00A95F86" w:rsidP="00A95F86">
      <w:pPr>
        <w:pStyle w:val="Default"/>
        <w:rPr>
          <w:color w:val="auto"/>
        </w:rPr>
      </w:pPr>
    </w:p>
    <w:p w14:paraId="575E3E75" w14:textId="77777777" w:rsidR="00A95F86" w:rsidRPr="00D45F54" w:rsidRDefault="00A95F86" w:rsidP="00A95F86">
      <w:pPr>
        <w:pStyle w:val="Default"/>
        <w:ind w:left="641"/>
        <w:rPr>
          <w:color w:val="auto"/>
        </w:rPr>
      </w:pPr>
      <w:r w:rsidRPr="00D45F54">
        <w:rPr>
          <w:color w:val="auto"/>
        </w:rPr>
        <w:lastRenderedPageBreak/>
        <w:t xml:space="preserve">Ohjeet </w:t>
      </w:r>
      <w:proofErr w:type="spellStart"/>
      <w:r w:rsidRPr="00D45F54">
        <w:rPr>
          <w:color w:val="auto"/>
        </w:rPr>
        <w:t>HaiPron</w:t>
      </w:r>
      <w:proofErr w:type="spellEnd"/>
      <w:r w:rsidRPr="00D45F54">
        <w:rPr>
          <w:color w:val="auto"/>
        </w:rPr>
        <w:t xml:space="preserve"> käyttöön löytyvät Intrasta. </w:t>
      </w:r>
      <w:proofErr w:type="spellStart"/>
      <w:r w:rsidRPr="00D45F54">
        <w:rPr>
          <w:color w:val="auto"/>
        </w:rPr>
        <w:t>HaiPro</w:t>
      </w:r>
      <w:proofErr w:type="spellEnd"/>
      <w:r w:rsidRPr="00D45F54">
        <w:rPr>
          <w:color w:val="auto"/>
        </w:rPr>
        <w:t xml:space="preserve"> - ilmoitusten avulla saadaan kattavasti tietoa vaaratapahtumista, varautumisen riittävyydestä ja toimenpiteiden vaikutuksista. </w:t>
      </w:r>
    </w:p>
    <w:p w14:paraId="558EE977" w14:textId="77777777" w:rsidR="00A95F86" w:rsidRPr="00D45F54" w:rsidRDefault="00A95F86" w:rsidP="00A95F86">
      <w:pPr>
        <w:pStyle w:val="Default"/>
        <w:rPr>
          <w:color w:val="auto"/>
        </w:rPr>
      </w:pPr>
    </w:p>
    <w:p w14:paraId="669F67B3" w14:textId="77777777" w:rsidR="00A95F86" w:rsidRPr="00D45F54" w:rsidRDefault="00A95F86" w:rsidP="00A95F86">
      <w:pPr>
        <w:pStyle w:val="Default"/>
        <w:ind w:left="641"/>
        <w:rPr>
          <w:color w:val="auto"/>
        </w:rPr>
      </w:pPr>
      <w:r w:rsidRPr="00D45F54">
        <w:rPr>
          <w:color w:val="auto"/>
        </w:rPr>
        <w:t xml:space="preserve">Vaaratapahtumasta on ilmoitettava </w:t>
      </w:r>
      <w:proofErr w:type="spellStart"/>
      <w:r w:rsidRPr="00D45F54">
        <w:rPr>
          <w:color w:val="auto"/>
        </w:rPr>
        <w:t>HaiPro</w:t>
      </w:r>
      <w:proofErr w:type="spellEnd"/>
      <w:r w:rsidRPr="00D45F54">
        <w:rPr>
          <w:color w:val="auto"/>
        </w:rPr>
        <w:t xml:space="preserve"> järjestelmän lisäksi myös suullisesti esimiehelle. </w:t>
      </w:r>
      <w:r w:rsidR="00B173E5">
        <w:rPr>
          <w:color w:val="auto"/>
        </w:rPr>
        <w:t>Palvelue</w:t>
      </w:r>
      <w:r w:rsidRPr="00D45F54">
        <w:rPr>
          <w:color w:val="auto"/>
        </w:rPr>
        <w:t xml:space="preserve">simies aloittaa vaaratapahtumien käsittelyn viimeistään kahden viikon sisällä ilmoituksen tekemisestä ja kuittaa tapahtuman loppuun käsitellyksi kuukauden sisällä, jollei vaaratapahtuma edellytä pidempikestoisia toimenpiteitä. Jokaisella </w:t>
      </w:r>
      <w:r w:rsidR="007F48DC">
        <w:rPr>
          <w:color w:val="auto"/>
        </w:rPr>
        <w:t>palvelu</w:t>
      </w:r>
      <w:r w:rsidRPr="00D45F54">
        <w:rPr>
          <w:color w:val="auto"/>
        </w:rPr>
        <w:t xml:space="preserve">esimiehellä on </w:t>
      </w:r>
      <w:proofErr w:type="spellStart"/>
      <w:r w:rsidRPr="00D45F54">
        <w:rPr>
          <w:color w:val="auto"/>
        </w:rPr>
        <w:t>HaiPro</w:t>
      </w:r>
      <w:proofErr w:type="spellEnd"/>
      <w:r w:rsidRPr="00D45F54">
        <w:rPr>
          <w:color w:val="auto"/>
        </w:rPr>
        <w:t xml:space="preserve"> järjestelmässä sijaiskäsittelijä lomien ja muiden poissaolojen ajaksi, jotta käsittely ei viivästy.</w:t>
      </w:r>
    </w:p>
    <w:p w14:paraId="0C5A2655" w14:textId="77777777" w:rsidR="00A95F86" w:rsidRPr="00D45F54" w:rsidRDefault="00A95F86" w:rsidP="00A95F86">
      <w:pPr>
        <w:pStyle w:val="Default"/>
        <w:rPr>
          <w:color w:val="auto"/>
        </w:rPr>
      </w:pPr>
    </w:p>
    <w:p w14:paraId="797D385B" w14:textId="77777777" w:rsidR="00A95F86" w:rsidRPr="00D45F54" w:rsidRDefault="00A95F86" w:rsidP="00A95F86">
      <w:pPr>
        <w:pStyle w:val="Default"/>
        <w:ind w:left="641"/>
        <w:rPr>
          <w:color w:val="auto"/>
        </w:rPr>
      </w:pPr>
      <w:r w:rsidRPr="00D45F54">
        <w:rPr>
          <w:color w:val="auto"/>
        </w:rPr>
        <w:t xml:space="preserve">Vaaratapahtumat käydään läpi henkilöstön kanssa välittömästi tapahtuneen jälkeen. Vakavien vaaratapahtumien yhteydessä järjestetään </w:t>
      </w:r>
      <w:proofErr w:type="spellStart"/>
      <w:r w:rsidRPr="00D45F54">
        <w:rPr>
          <w:color w:val="auto"/>
        </w:rPr>
        <w:t>debriefing</w:t>
      </w:r>
      <w:proofErr w:type="spellEnd"/>
      <w:r w:rsidRPr="00D45F54">
        <w:rPr>
          <w:color w:val="auto"/>
        </w:rPr>
        <w:t xml:space="preserve"> – käsittely, eli tilanne käydään läpi työterveyshuollon kanssa. Vaaratapahtuma käsitellään aina myös asiakkaan kanssa. Asiakasta ohjataan tarvittaessa potilasasiamiehen tai sosiaaliasiamiehen palveluiden piiriin (ohjaus muistutuksen, kantelun tai potilasvahinkoilmoituksen tekoon). </w:t>
      </w:r>
    </w:p>
    <w:p w14:paraId="53E80513" w14:textId="77777777" w:rsidR="00A95F86" w:rsidRPr="00D45F54" w:rsidRDefault="00A95F86" w:rsidP="00A95F86">
      <w:pPr>
        <w:pStyle w:val="Default"/>
        <w:rPr>
          <w:color w:val="auto"/>
        </w:rPr>
      </w:pPr>
    </w:p>
    <w:p w14:paraId="07179A39" w14:textId="77777777" w:rsidR="00A95F86" w:rsidRPr="00D45F54" w:rsidRDefault="00A95F86" w:rsidP="00A95F86">
      <w:pPr>
        <w:pStyle w:val="Default"/>
        <w:ind w:left="641"/>
        <w:rPr>
          <w:color w:val="auto"/>
        </w:rPr>
      </w:pPr>
      <w:r w:rsidRPr="00D45F54">
        <w:rPr>
          <w:color w:val="auto"/>
        </w:rPr>
        <w:t>Vaaratapahtumien käsittelyssä kiinnitetään huomio työprosessien kehittämiseen ja syyllistämättömään toimintakulttuuriin.</w:t>
      </w:r>
      <w:r w:rsidR="00DB4E04">
        <w:rPr>
          <w:color w:val="auto"/>
        </w:rPr>
        <w:t xml:space="preserve"> </w:t>
      </w:r>
      <w:r w:rsidRPr="00D45F54">
        <w:rPr>
          <w:color w:val="auto"/>
        </w:rPr>
        <w:t xml:space="preserve">Jos </w:t>
      </w:r>
      <w:proofErr w:type="spellStart"/>
      <w:r w:rsidRPr="00D45F54">
        <w:rPr>
          <w:color w:val="auto"/>
        </w:rPr>
        <w:t>HaiPro</w:t>
      </w:r>
      <w:proofErr w:type="spellEnd"/>
      <w:r w:rsidRPr="00D45F54">
        <w:rPr>
          <w:color w:val="auto"/>
        </w:rPr>
        <w:t xml:space="preserve"> – ilmoitus koskee asiaa, joka ei kuulu </w:t>
      </w:r>
      <w:r w:rsidR="00DB4E04">
        <w:rPr>
          <w:color w:val="auto"/>
        </w:rPr>
        <w:t>palvelu</w:t>
      </w:r>
      <w:r w:rsidRPr="00D45F54">
        <w:rPr>
          <w:color w:val="auto"/>
        </w:rPr>
        <w:t xml:space="preserve">esimiehen toimivaltaan, siirtää </w:t>
      </w:r>
      <w:r w:rsidR="00DB4E04">
        <w:rPr>
          <w:color w:val="auto"/>
        </w:rPr>
        <w:t>palv</w:t>
      </w:r>
      <w:r w:rsidR="007F48DC">
        <w:rPr>
          <w:color w:val="auto"/>
        </w:rPr>
        <w:t>el</w:t>
      </w:r>
      <w:r w:rsidR="00DB4E04">
        <w:rPr>
          <w:color w:val="auto"/>
        </w:rPr>
        <w:t>u</w:t>
      </w:r>
      <w:r w:rsidRPr="00D45F54">
        <w:rPr>
          <w:color w:val="auto"/>
        </w:rPr>
        <w:t>esimies ilmoituksen käsittelyyn ylemmälle tasolle.</w:t>
      </w:r>
    </w:p>
    <w:p w14:paraId="2F843AE6" w14:textId="77777777" w:rsidR="00A95F86" w:rsidRPr="00D45F54" w:rsidRDefault="00A95F86" w:rsidP="00A95F86">
      <w:pPr>
        <w:pStyle w:val="Default"/>
        <w:rPr>
          <w:color w:val="FF0000"/>
        </w:rPr>
      </w:pPr>
    </w:p>
    <w:p w14:paraId="7ED45A40" w14:textId="77777777" w:rsidR="00A95F86" w:rsidRPr="00D45F54" w:rsidRDefault="00A95F86" w:rsidP="00A95F86">
      <w:pPr>
        <w:pStyle w:val="Default"/>
        <w:ind w:left="641"/>
        <w:rPr>
          <w:rFonts w:asciiTheme="minorHAnsi" w:hAnsiTheme="minorHAnsi" w:cstheme="minorHAnsi"/>
          <w:color w:val="auto"/>
        </w:rPr>
      </w:pPr>
      <w:r w:rsidRPr="00D45F54">
        <w:rPr>
          <w:rFonts w:asciiTheme="minorHAnsi" w:hAnsiTheme="minorHAnsi" w:cstheme="minorHAnsi"/>
          <w:color w:val="auto"/>
        </w:rPr>
        <w:t xml:space="preserve">Mikäli </w:t>
      </w:r>
      <w:proofErr w:type="spellStart"/>
      <w:r w:rsidRPr="00D45F54">
        <w:rPr>
          <w:rFonts w:asciiTheme="minorHAnsi" w:hAnsiTheme="minorHAnsi" w:cstheme="minorHAnsi"/>
          <w:color w:val="auto"/>
        </w:rPr>
        <w:t>HaiPro</w:t>
      </w:r>
      <w:proofErr w:type="spellEnd"/>
      <w:r w:rsidRPr="00D45F54">
        <w:rPr>
          <w:rFonts w:asciiTheme="minorHAnsi" w:hAnsiTheme="minorHAnsi" w:cstheme="minorHAnsi"/>
          <w:color w:val="auto"/>
        </w:rPr>
        <w:t xml:space="preserve"> – ilmoituksesta nousee tarvetta toimintatapamuutoksiin koko kotihoidossa, tiedotetaan muutoksesta koko kotihoidolle yhdenmukaisesti.</w:t>
      </w:r>
    </w:p>
    <w:p w14:paraId="33973B24" w14:textId="77777777" w:rsidR="00A95F86" w:rsidRDefault="00A95F86" w:rsidP="00694188">
      <w:pPr>
        <w:ind w:left="641"/>
        <w:rPr>
          <w:szCs w:val="24"/>
        </w:rPr>
      </w:pPr>
    </w:p>
    <w:p w14:paraId="4BC4B183" w14:textId="77777777" w:rsidR="000476B4" w:rsidRPr="00D45F54" w:rsidRDefault="000476B4" w:rsidP="00694188">
      <w:pPr>
        <w:ind w:left="641"/>
        <w:rPr>
          <w:szCs w:val="24"/>
        </w:rPr>
      </w:pPr>
      <w:proofErr w:type="spellStart"/>
      <w:r>
        <w:rPr>
          <w:szCs w:val="24"/>
        </w:rPr>
        <w:t>Kymsoten</w:t>
      </w:r>
      <w:proofErr w:type="spellEnd"/>
      <w:r>
        <w:rPr>
          <w:szCs w:val="24"/>
        </w:rPr>
        <w:t xml:space="preserve"> työhyvinvointiohje on </w:t>
      </w:r>
      <w:r w:rsidRPr="00A07535">
        <w:rPr>
          <w:szCs w:val="24"/>
        </w:rPr>
        <w:t>liitteessä 4.1.</w:t>
      </w:r>
    </w:p>
    <w:p w14:paraId="53DADBD6" w14:textId="77777777" w:rsidR="00E1210A" w:rsidRDefault="00E1210A" w:rsidP="00694188">
      <w:pPr>
        <w:pStyle w:val="Otsikko2"/>
      </w:pPr>
      <w:bookmarkStart w:id="7" w:name="_Toc51834879"/>
      <w:r>
        <w:t>Korjaavat toimenpiteet</w:t>
      </w:r>
      <w:bookmarkEnd w:id="7"/>
    </w:p>
    <w:p w14:paraId="0E307424" w14:textId="77777777" w:rsidR="006810F2" w:rsidRPr="00D45F54" w:rsidRDefault="00D01ED9" w:rsidP="00694188">
      <w:pPr>
        <w:ind w:left="641"/>
        <w:rPr>
          <w:szCs w:val="24"/>
        </w:rPr>
      </w:pPr>
      <w:r w:rsidRPr="00D45F54">
        <w:rPr>
          <w:szCs w:val="24"/>
        </w:rPr>
        <w:t>Miten yksikössä reagoidaan esille tulleisiin epäkohtiin, laatupoikkeamiin, läheltä piti-til</w:t>
      </w:r>
      <w:r w:rsidR="000B1F6D" w:rsidRPr="00D45F54">
        <w:rPr>
          <w:szCs w:val="24"/>
        </w:rPr>
        <w:t>anteisiin ja haittatapahtumiin?</w:t>
      </w:r>
    </w:p>
    <w:p w14:paraId="73E442EC" w14:textId="77777777" w:rsidR="00A95F86" w:rsidRPr="00D45F54" w:rsidRDefault="00A95F86" w:rsidP="00A95F86">
      <w:pPr>
        <w:pStyle w:val="Arial9"/>
        <w:ind w:left="641"/>
        <w:jc w:val="both"/>
        <w:rPr>
          <w:sz w:val="24"/>
          <w:szCs w:val="24"/>
        </w:rPr>
      </w:pPr>
      <w:r w:rsidRPr="00D45F54">
        <w:rPr>
          <w:sz w:val="24"/>
          <w:szCs w:val="24"/>
        </w:rPr>
        <w:t>Laatupoikkeamaan johtaneista syistä tehdään yksityiskohtainen selvitys ja kuullaan kaikkia osapuolia.</w:t>
      </w:r>
      <w:r w:rsidR="00D45F54">
        <w:rPr>
          <w:sz w:val="24"/>
          <w:szCs w:val="24"/>
        </w:rPr>
        <w:t xml:space="preserve"> </w:t>
      </w:r>
      <w:r w:rsidR="00DB4E04">
        <w:rPr>
          <w:sz w:val="24"/>
          <w:szCs w:val="24"/>
        </w:rPr>
        <w:t>Palvelue</w:t>
      </w:r>
      <w:r w:rsidRPr="00D45F54">
        <w:rPr>
          <w:sz w:val="24"/>
          <w:szCs w:val="24"/>
        </w:rPr>
        <w:t xml:space="preserve">simies arvioi palvelupäällikön tai palvelualuepäällikön sekä muiden </w:t>
      </w:r>
      <w:r w:rsidR="00DB4E04">
        <w:rPr>
          <w:sz w:val="24"/>
          <w:szCs w:val="24"/>
        </w:rPr>
        <w:t>palvelu</w:t>
      </w:r>
      <w:r w:rsidRPr="00D45F54">
        <w:rPr>
          <w:sz w:val="24"/>
          <w:szCs w:val="24"/>
        </w:rPr>
        <w:t xml:space="preserve">esimiesten kanssa laatupoikkeamien syitä ja tarvittaessa järjestetään henkilöstölle lisäohjeistusta tai -koulutusta. </w:t>
      </w:r>
    </w:p>
    <w:p w14:paraId="16E83A45" w14:textId="77777777" w:rsidR="00A95F86" w:rsidRPr="00D45F54" w:rsidRDefault="00A95F86" w:rsidP="00A95F86">
      <w:pPr>
        <w:pStyle w:val="Arial9"/>
        <w:jc w:val="both"/>
        <w:rPr>
          <w:sz w:val="24"/>
          <w:szCs w:val="24"/>
        </w:rPr>
      </w:pPr>
    </w:p>
    <w:p w14:paraId="66101725" w14:textId="77777777" w:rsidR="00A95F86" w:rsidRPr="00D45F54" w:rsidRDefault="00A95F86" w:rsidP="00A95F86">
      <w:pPr>
        <w:pStyle w:val="Arial9"/>
        <w:ind w:left="641"/>
        <w:jc w:val="both"/>
        <w:rPr>
          <w:sz w:val="24"/>
          <w:szCs w:val="24"/>
        </w:rPr>
      </w:pPr>
      <w:r w:rsidRPr="00D45F54">
        <w:rPr>
          <w:sz w:val="24"/>
          <w:szCs w:val="24"/>
        </w:rPr>
        <w:t xml:space="preserve">Jos tarvitaan muutosta toimintamalleihin tai prosesseihin, käsitellään asia kotihoidon johtoryhmässä, missä tehdään päätös toimintamallin muuttamisesta. </w:t>
      </w:r>
    </w:p>
    <w:p w14:paraId="1254DB7C" w14:textId="77777777" w:rsidR="00A95F86" w:rsidRPr="00D45F54" w:rsidRDefault="00A95F86" w:rsidP="00A95F86">
      <w:pPr>
        <w:pStyle w:val="Arial9"/>
        <w:jc w:val="both"/>
        <w:rPr>
          <w:sz w:val="24"/>
          <w:szCs w:val="24"/>
        </w:rPr>
      </w:pPr>
    </w:p>
    <w:p w14:paraId="5C74CCE2" w14:textId="77777777" w:rsidR="00A95F86" w:rsidRPr="00D45F54" w:rsidRDefault="00A95F86" w:rsidP="00A95F86">
      <w:pPr>
        <w:pStyle w:val="Arial9"/>
        <w:ind w:left="641"/>
        <w:jc w:val="both"/>
        <w:rPr>
          <w:sz w:val="24"/>
          <w:szCs w:val="24"/>
        </w:rPr>
      </w:pPr>
      <w:r w:rsidRPr="00D45F54">
        <w:rPr>
          <w:sz w:val="24"/>
          <w:szCs w:val="24"/>
        </w:rPr>
        <w:t xml:space="preserve">Mikäli laatupoikkeama on asiakkaasta tai hänen ympäristöstään johtuva, asiakkaan vastuuhoitaja selvittää asiaa asiakkaan ja omaisten/läheisten kanssa, hankki tarvittaessa asiantuntija-apua ja/tai apuvälineitä tilanteen korjaamiseksi. </w:t>
      </w:r>
    </w:p>
    <w:p w14:paraId="07E4D3B8" w14:textId="77777777" w:rsidR="00A95F86" w:rsidRPr="00D45F54" w:rsidRDefault="00A95F86" w:rsidP="00A95F86">
      <w:pPr>
        <w:pStyle w:val="Arial9"/>
        <w:jc w:val="both"/>
        <w:rPr>
          <w:b/>
          <w:sz w:val="24"/>
          <w:szCs w:val="24"/>
        </w:rPr>
      </w:pPr>
    </w:p>
    <w:p w14:paraId="709AF69C" w14:textId="77777777" w:rsidR="00A95F86" w:rsidRPr="00D45F54" w:rsidRDefault="00A95F86" w:rsidP="00D45F54">
      <w:pPr>
        <w:pStyle w:val="Arial9"/>
        <w:ind w:left="641"/>
        <w:jc w:val="both"/>
        <w:rPr>
          <w:sz w:val="24"/>
          <w:szCs w:val="24"/>
        </w:rPr>
      </w:pPr>
      <w:r w:rsidRPr="00D45F54">
        <w:rPr>
          <w:sz w:val="24"/>
          <w:szCs w:val="24"/>
        </w:rPr>
        <w:t>Läheltä piti-tilanteet ja muut havaitut riskitilanteet käsitellään seuraavien periaatteiden mukaan:</w:t>
      </w:r>
    </w:p>
    <w:p w14:paraId="03F3A46E" w14:textId="77777777" w:rsidR="00A95F86" w:rsidRPr="00D45F54" w:rsidRDefault="00A95F86" w:rsidP="00A95F86">
      <w:pPr>
        <w:pStyle w:val="Arial9"/>
        <w:numPr>
          <w:ilvl w:val="0"/>
          <w:numId w:val="32"/>
        </w:numPr>
        <w:jc w:val="both"/>
        <w:rPr>
          <w:sz w:val="24"/>
          <w:szCs w:val="24"/>
        </w:rPr>
      </w:pPr>
      <w:r w:rsidRPr="00D45F54">
        <w:rPr>
          <w:sz w:val="24"/>
          <w:szCs w:val="24"/>
        </w:rPr>
        <w:t>Emme etsi syyllistä, vaan keskitymme työympäristöön ja – olosuhteisiin sekä kotihoidon prosessien toimivuuteen</w:t>
      </w:r>
    </w:p>
    <w:p w14:paraId="34F7B6DA" w14:textId="77777777" w:rsidR="00A95F86" w:rsidRPr="00D45F54" w:rsidRDefault="00A95F86" w:rsidP="00A95F86">
      <w:pPr>
        <w:pStyle w:val="Arial9"/>
        <w:numPr>
          <w:ilvl w:val="0"/>
          <w:numId w:val="32"/>
        </w:numPr>
        <w:jc w:val="both"/>
        <w:rPr>
          <w:sz w:val="24"/>
          <w:szCs w:val="24"/>
        </w:rPr>
      </w:pPr>
      <w:r w:rsidRPr="00D45F54">
        <w:rPr>
          <w:sz w:val="24"/>
          <w:szCs w:val="24"/>
        </w:rPr>
        <w:t>Pohdimme virheiden syitä ja keskitymme miettimään</w:t>
      </w:r>
      <w:r w:rsidR="00D85FBD">
        <w:rPr>
          <w:sz w:val="24"/>
          <w:szCs w:val="24"/>
        </w:rPr>
        <w:t>,</w:t>
      </w:r>
      <w:r w:rsidRPr="00D45F54">
        <w:rPr>
          <w:sz w:val="24"/>
          <w:szCs w:val="24"/>
        </w:rPr>
        <w:t xml:space="preserve"> miten niitä voidaan jatkossa välttää</w:t>
      </w:r>
    </w:p>
    <w:p w14:paraId="1E2E8717" w14:textId="77777777" w:rsidR="00A95F86" w:rsidRPr="00D45F54" w:rsidRDefault="00A95F86" w:rsidP="00A95F86">
      <w:pPr>
        <w:pStyle w:val="Arial9"/>
        <w:numPr>
          <w:ilvl w:val="0"/>
          <w:numId w:val="32"/>
        </w:numPr>
        <w:jc w:val="both"/>
        <w:rPr>
          <w:sz w:val="24"/>
          <w:szCs w:val="24"/>
        </w:rPr>
      </w:pPr>
      <w:r w:rsidRPr="00D45F54">
        <w:rPr>
          <w:sz w:val="24"/>
          <w:szCs w:val="24"/>
        </w:rPr>
        <w:lastRenderedPageBreak/>
        <w:t>Otamme läheltä piti-tilanteet oppimistilanteina kaikille ja kehitämme toimintaa saadun tiedon pohjalta</w:t>
      </w:r>
    </w:p>
    <w:p w14:paraId="7A01322D" w14:textId="77777777" w:rsidR="00D45F54" w:rsidRDefault="00D45F54" w:rsidP="00A95F86">
      <w:pPr>
        <w:pStyle w:val="Arial9"/>
        <w:ind w:left="641"/>
        <w:jc w:val="both"/>
        <w:rPr>
          <w:sz w:val="24"/>
          <w:szCs w:val="24"/>
        </w:rPr>
      </w:pPr>
    </w:p>
    <w:p w14:paraId="1AEEEABA" w14:textId="77777777" w:rsidR="00A95F86" w:rsidRPr="00D45F54" w:rsidRDefault="00A95F86" w:rsidP="00A95F86">
      <w:pPr>
        <w:pStyle w:val="Arial9"/>
        <w:ind w:left="641"/>
        <w:jc w:val="both"/>
        <w:rPr>
          <w:sz w:val="24"/>
          <w:szCs w:val="24"/>
        </w:rPr>
      </w:pPr>
      <w:r w:rsidRPr="00D45F54">
        <w:rPr>
          <w:sz w:val="24"/>
          <w:szCs w:val="24"/>
        </w:rPr>
        <w:t xml:space="preserve">Laatupoikkeamien, läheltä piti -tilanteiden ja haittatapahtumien varalle määritellään korjaavat toimenpiteet, joilla estetään tilanteen toistuminen jatkossa. </w:t>
      </w:r>
    </w:p>
    <w:p w14:paraId="5AAF9725" w14:textId="77777777" w:rsidR="00A95F86" w:rsidRPr="00D45F54" w:rsidRDefault="00A95F86" w:rsidP="00694188">
      <w:pPr>
        <w:ind w:left="641"/>
        <w:rPr>
          <w:szCs w:val="24"/>
        </w:rPr>
      </w:pPr>
    </w:p>
    <w:p w14:paraId="1D463B6A" w14:textId="77777777" w:rsidR="00E1210A" w:rsidRDefault="00E1210A" w:rsidP="00694188">
      <w:pPr>
        <w:pStyle w:val="Otsikko2"/>
      </w:pPr>
      <w:bookmarkStart w:id="8" w:name="_Toc51834880"/>
      <w:r>
        <w:t>Muutoksista</w:t>
      </w:r>
      <w:r w:rsidR="006945B1">
        <w:t xml:space="preserve"> ja riskeistä</w:t>
      </w:r>
      <w:r>
        <w:t xml:space="preserve"> tiedottaminen</w:t>
      </w:r>
      <w:bookmarkEnd w:id="8"/>
    </w:p>
    <w:p w14:paraId="2A62043C" w14:textId="77777777" w:rsidR="00D01ED9" w:rsidRPr="00D45F54" w:rsidRDefault="00D01ED9" w:rsidP="00694188">
      <w:pPr>
        <w:ind w:left="641"/>
        <w:rPr>
          <w:szCs w:val="24"/>
        </w:rPr>
      </w:pPr>
      <w:r w:rsidRPr="00D45F54">
        <w:rPr>
          <w:szCs w:val="24"/>
        </w:rPr>
        <w:t>Miten muutoksista työskentelyssä (myös todetuista tai toteutuneista riskeistä ja niiden korjaamisesta) tiedotetaan henkilökunnalle ja muille yhteistyötahoille?</w:t>
      </w:r>
    </w:p>
    <w:p w14:paraId="0D494A84" w14:textId="77777777" w:rsidR="00A95F86" w:rsidRPr="003B4B7E" w:rsidRDefault="00A95F86" w:rsidP="00A95F86">
      <w:pPr>
        <w:pStyle w:val="Arial9"/>
        <w:ind w:left="641"/>
        <w:jc w:val="both"/>
        <w:rPr>
          <w:sz w:val="24"/>
          <w:szCs w:val="24"/>
        </w:rPr>
      </w:pPr>
      <w:r w:rsidRPr="00D45F54">
        <w:rPr>
          <w:sz w:val="24"/>
          <w:szCs w:val="24"/>
        </w:rPr>
        <w:t xml:space="preserve">Toimintamalleihin tai prosesseihin tulevat muutokset käsitellään kotihoidon johdossa. </w:t>
      </w:r>
      <w:r w:rsidR="00DB4E04">
        <w:rPr>
          <w:sz w:val="24"/>
          <w:szCs w:val="24"/>
        </w:rPr>
        <w:t>Palvelue</w:t>
      </w:r>
      <w:r w:rsidRPr="00D45F54">
        <w:rPr>
          <w:sz w:val="24"/>
          <w:szCs w:val="24"/>
        </w:rPr>
        <w:t xml:space="preserve">simiehet tiedottavat toimintamallien muutoksista tiimi- ja henkilöstöpalavereissa ja kannustavat henkilöstöä kehittämään toiminnan laatua ja asiakasturvallisuutta </w:t>
      </w:r>
      <w:r w:rsidRPr="003B4B7E">
        <w:rPr>
          <w:sz w:val="24"/>
          <w:szCs w:val="24"/>
        </w:rPr>
        <w:t xml:space="preserve">kotihoidossa. </w:t>
      </w:r>
    </w:p>
    <w:p w14:paraId="4FBC5FD3" w14:textId="77777777" w:rsidR="00A95F86" w:rsidRPr="003B4B7E" w:rsidRDefault="00A95F86" w:rsidP="00A95F86">
      <w:pPr>
        <w:pStyle w:val="Arial9"/>
        <w:jc w:val="both"/>
        <w:rPr>
          <w:sz w:val="24"/>
          <w:szCs w:val="24"/>
        </w:rPr>
      </w:pPr>
    </w:p>
    <w:p w14:paraId="08B51280" w14:textId="77777777" w:rsidR="00A95F86" w:rsidRPr="00D45F54" w:rsidRDefault="00A95F86" w:rsidP="00A95F86">
      <w:pPr>
        <w:pStyle w:val="Arial9"/>
        <w:ind w:left="641"/>
        <w:jc w:val="both"/>
        <w:rPr>
          <w:sz w:val="24"/>
          <w:szCs w:val="24"/>
        </w:rPr>
      </w:pPr>
      <w:r w:rsidRPr="003B4B7E">
        <w:rPr>
          <w:sz w:val="24"/>
          <w:szCs w:val="24"/>
        </w:rPr>
        <w:t xml:space="preserve">Ohjeet tallennetaan asianmukaiseen kotihoidon verkkokansioon ja tulostetaan tarvittaessa </w:t>
      </w:r>
      <w:r w:rsidRPr="00D45F54">
        <w:rPr>
          <w:sz w:val="24"/>
          <w:szCs w:val="24"/>
        </w:rPr>
        <w:t>tiimin ilmoitustaululle.</w:t>
      </w:r>
    </w:p>
    <w:p w14:paraId="25935ABF" w14:textId="77777777" w:rsidR="00A95F86" w:rsidRPr="00D45F54" w:rsidRDefault="00A95F86" w:rsidP="00A95F86">
      <w:pPr>
        <w:pStyle w:val="Arial9"/>
        <w:jc w:val="both"/>
        <w:rPr>
          <w:sz w:val="24"/>
          <w:szCs w:val="24"/>
        </w:rPr>
      </w:pPr>
    </w:p>
    <w:p w14:paraId="210D053D" w14:textId="77777777" w:rsidR="00A95F86" w:rsidRPr="00D45F54" w:rsidRDefault="00A95F86" w:rsidP="00A95F86">
      <w:pPr>
        <w:pStyle w:val="Arial9"/>
        <w:ind w:left="641"/>
        <w:jc w:val="both"/>
        <w:rPr>
          <w:sz w:val="24"/>
          <w:szCs w:val="24"/>
        </w:rPr>
      </w:pPr>
      <w:r w:rsidRPr="00D45F54">
        <w:rPr>
          <w:sz w:val="24"/>
          <w:szCs w:val="24"/>
        </w:rPr>
        <w:t xml:space="preserve">Muille yhteistyökumppaneille tiedotetaan muutoksista sähköisesti. Muutokset tiedotetaan myös koti-, asumisen ja hoivan johtoryhmässä. </w:t>
      </w:r>
    </w:p>
    <w:p w14:paraId="0B8EC350" w14:textId="77777777" w:rsidR="00A95F86" w:rsidRPr="003B4B7E" w:rsidRDefault="00A95F86" w:rsidP="00A95F86">
      <w:pPr>
        <w:pStyle w:val="Arial9"/>
        <w:jc w:val="both"/>
        <w:rPr>
          <w:sz w:val="24"/>
          <w:szCs w:val="24"/>
        </w:rPr>
      </w:pPr>
    </w:p>
    <w:p w14:paraId="7EE798D8" w14:textId="77777777" w:rsidR="00A95F86" w:rsidRPr="003B4B7E" w:rsidRDefault="00A95F86" w:rsidP="00A95F86">
      <w:pPr>
        <w:pStyle w:val="Arial9"/>
        <w:ind w:left="641"/>
        <w:jc w:val="both"/>
        <w:rPr>
          <w:sz w:val="24"/>
          <w:szCs w:val="24"/>
        </w:rPr>
      </w:pPr>
      <w:r w:rsidRPr="003B4B7E">
        <w:rPr>
          <w:sz w:val="24"/>
          <w:szCs w:val="24"/>
        </w:rPr>
        <w:t>Tietohallinn</w:t>
      </w:r>
      <w:r w:rsidR="00D85FBD" w:rsidRPr="003B4B7E">
        <w:rPr>
          <w:sz w:val="24"/>
          <w:szCs w:val="24"/>
        </w:rPr>
        <w:t xml:space="preserve">on muutoksista kotihoidon </w:t>
      </w:r>
      <w:proofErr w:type="spellStart"/>
      <w:r w:rsidR="00D85FBD" w:rsidRPr="003B4B7E">
        <w:rPr>
          <w:sz w:val="24"/>
          <w:szCs w:val="24"/>
        </w:rPr>
        <w:t>Lifecare</w:t>
      </w:r>
      <w:proofErr w:type="spellEnd"/>
      <w:r w:rsidRPr="003B4B7E">
        <w:rPr>
          <w:sz w:val="24"/>
          <w:szCs w:val="24"/>
        </w:rPr>
        <w:t>-vastuuhenkil</w:t>
      </w:r>
      <w:r w:rsidR="003B4B7E" w:rsidRPr="003B4B7E">
        <w:rPr>
          <w:sz w:val="24"/>
          <w:szCs w:val="24"/>
        </w:rPr>
        <w:t>ö tiedottaa</w:t>
      </w:r>
      <w:r w:rsidRPr="003B4B7E">
        <w:rPr>
          <w:sz w:val="24"/>
          <w:szCs w:val="24"/>
        </w:rPr>
        <w:t xml:space="preserve"> alueellisesti, tiimikohtaisesti sekä tarvittaessa henkilökohtaisesti työntekijöille. </w:t>
      </w:r>
    </w:p>
    <w:p w14:paraId="15DF8CEF" w14:textId="77777777" w:rsidR="00A95F86" w:rsidRPr="003B4B7E" w:rsidRDefault="00A95F86" w:rsidP="00A95F86">
      <w:pPr>
        <w:pStyle w:val="Arial9"/>
        <w:jc w:val="both"/>
        <w:rPr>
          <w:sz w:val="24"/>
          <w:szCs w:val="24"/>
        </w:rPr>
      </w:pPr>
    </w:p>
    <w:p w14:paraId="3C2E670B" w14:textId="77777777" w:rsidR="00A95F86" w:rsidRPr="00D45F54" w:rsidRDefault="00A95F86" w:rsidP="00A95F86">
      <w:pPr>
        <w:pStyle w:val="Arial9"/>
        <w:ind w:firstLine="641"/>
        <w:jc w:val="both"/>
        <w:rPr>
          <w:sz w:val="24"/>
          <w:szCs w:val="24"/>
        </w:rPr>
      </w:pPr>
      <w:r w:rsidRPr="00D45F54">
        <w:rPr>
          <w:sz w:val="24"/>
          <w:szCs w:val="24"/>
        </w:rPr>
        <w:t>Yleisistä muutoksista tiedotetaan Intrassa ja sähköpostilla.</w:t>
      </w:r>
    </w:p>
    <w:p w14:paraId="5B33F001" w14:textId="77777777" w:rsidR="00694188" w:rsidRPr="00D45F54" w:rsidRDefault="00694188" w:rsidP="00694188">
      <w:pPr>
        <w:ind w:left="641"/>
        <w:rPr>
          <w:szCs w:val="24"/>
        </w:rPr>
      </w:pPr>
    </w:p>
    <w:p w14:paraId="728B3C7D" w14:textId="77777777" w:rsidR="00C8458D" w:rsidRDefault="00C8458D" w:rsidP="00694188">
      <w:pPr>
        <w:pStyle w:val="Otsikko1"/>
      </w:pPr>
      <w:bookmarkStart w:id="9" w:name="_Toc51834881"/>
      <w:r>
        <w:t>OMAVALVONTASUUNNITELMAN LAATIMINEN</w:t>
      </w:r>
      <w:r w:rsidR="005F597F">
        <w:t xml:space="preserve"> (3)</w:t>
      </w:r>
      <w:bookmarkEnd w:id="9"/>
    </w:p>
    <w:p w14:paraId="629C775A" w14:textId="77777777" w:rsidR="00E1210A" w:rsidRDefault="00E1210A" w:rsidP="00694188">
      <w:pPr>
        <w:pStyle w:val="Otsikko2"/>
      </w:pPr>
      <w:bookmarkStart w:id="10" w:name="_Toc51834882"/>
      <w:r>
        <w:t>Omavalvonnan suunnittelusta vastaava henkilö tai henkilöt</w:t>
      </w:r>
      <w:bookmarkEnd w:id="10"/>
    </w:p>
    <w:p w14:paraId="279B9FEC" w14:textId="77777777" w:rsidR="00AB3516" w:rsidRPr="00D45F54" w:rsidRDefault="00F91062" w:rsidP="00694188">
      <w:pPr>
        <w:ind w:left="641"/>
        <w:rPr>
          <w:szCs w:val="24"/>
        </w:rPr>
      </w:pPr>
      <w:r w:rsidRPr="00D45F54">
        <w:rPr>
          <w:szCs w:val="24"/>
        </w:rPr>
        <w:t xml:space="preserve">Ketkä ovat osallistuneet omavalvonnan </w:t>
      </w:r>
      <w:r w:rsidR="00B06D74" w:rsidRPr="00D45F54">
        <w:rPr>
          <w:szCs w:val="24"/>
        </w:rPr>
        <w:t>suunnitteluun?</w:t>
      </w:r>
    </w:p>
    <w:p w14:paraId="1852ED9D" w14:textId="77777777" w:rsidR="00F852FD" w:rsidRPr="00D45F54" w:rsidRDefault="00DB4E04" w:rsidP="00F852FD">
      <w:pPr>
        <w:pStyle w:val="Arial9"/>
        <w:ind w:left="641"/>
        <w:jc w:val="both"/>
        <w:rPr>
          <w:sz w:val="24"/>
          <w:szCs w:val="24"/>
        </w:rPr>
      </w:pPr>
      <w:r>
        <w:rPr>
          <w:sz w:val="24"/>
          <w:szCs w:val="24"/>
        </w:rPr>
        <w:t>Omavalvonta</w:t>
      </w:r>
      <w:r w:rsidR="00F852FD" w:rsidRPr="00D45F54">
        <w:rPr>
          <w:sz w:val="24"/>
          <w:szCs w:val="24"/>
        </w:rPr>
        <w:t>suunnitelman päivittämiseen osallistuvat kotihoidon palvelupäällikkö</w:t>
      </w:r>
      <w:r w:rsidR="00F16AC7">
        <w:rPr>
          <w:sz w:val="24"/>
          <w:szCs w:val="24"/>
        </w:rPr>
        <w:t xml:space="preserve">, </w:t>
      </w:r>
      <w:r w:rsidR="00F852FD" w:rsidRPr="00D45F54">
        <w:rPr>
          <w:sz w:val="24"/>
          <w:szCs w:val="24"/>
        </w:rPr>
        <w:t>palvelualuepäälliköt</w:t>
      </w:r>
      <w:r w:rsidR="00F16AC7">
        <w:rPr>
          <w:sz w:val="24"/>
          <w:szCs w:val="24"/>
        </w:rPr>
        <w:t xml:space="preserve"> sekä palveluesimies tiimiensä kanssa</w:t>
      </w:r>
      <w:r w:rsidR="00F852FD" w:rsidRPr="00D45F54">
        <w:rPr>
          <w:sz w:val="24"/>
          <w:szCs w:val="24"/>
        </w:rPr>
        <w:t xml:space="preserve">. </w:t>
      </w:r>
    </w:p>
    <w:p w14:paraId="40726173" w14:textId="77777777" w:rsidR="00F852FD" w:rsidRPr="00D45F54" w:rsidRDefault="00F852FD" w:rsidP="00694188">
      <w:pPr>
        <w:ind w:left="641"/>
        <w:rPr>
          <w:szCs w:val="24"/>
        </w:rPr>
      </w:pPr>
    </w:p>
    <w:p w14:paraId="7F114234" w14:textId="77777777" w:rsidR="00AB3516" w:rsidRPr="00D45F54" w:rsidRDefault="00AB3516" w:rsidP="00D45F54">
      <w:pPr>
        <w:ind w:firstLine="641"/>
        <w:rPr>
          <w:szCs w:val="24"/>
        </w:rPr>
      </w:pPr>
      <w:r w:rsidRPr="00D45F54">
        <w:rPr>
          <w:szCs w:val="24"/>
        </w:rPr>
        <w:t>Omavalvonnan suu</w:t>
      </w:r>
      <w:r w:rsidR="00053653" w:rsidRPr="00D45F54">
        <w:rPr>
          <w:szCs w:val="24"/>
        </w:rPr>
        <w:t>nnittelun ja seurannan vastaavan henkilön nimi ja yhteystiedot</w:t>
      </w:r>
    </w:p>
    <w:p w14:paraId="5425C564" w14:textId="77777777" w:rsidR="00F852FD" w:rsidRPr="00D45F54" w:rsidRDefault="008538F6" w:rsidP="00D45F54">
      <w:pPr>
        <w:pStyle w:val="Arial9"/>
        <w:ind w:firstLine="641"/>
        <w:jc w:val="both"/>
        <w:rPr>
          <w:sz w:val="24"/>
          <w:szCs w:val="24"/>
        </w:rPr>
      </w:pPr>
      <w:r>
        <w:rPr>
          <w:sz w:val="24"/>
          <w:szCs w:val="24"/>
        </w:rPr>
        <w:t>Kotihoidon ja kotihoidon tukipalveluiden v</w:t>
      </w:r>
      <w:r w:rsidR="00F852FD" w:rsidRPr="00D45F54">
        <w:rPr>
          <w:sz w:val="24"/>
          <w:szCs w:val="24"/>
        </w:rPr>
        <w:t>s</w:t>
      </w:r>
      <w:r>
        <w:rPr>
          <w:sz w:val="24"/>
          <w:szCs w:val="24"/>
        </w:rPr>
        <w:t>.</w:t>
      </w:r>
      <w:r w:rsidR="00F852FD" w:rsidRPr="00D45F54">
        <w:rPr>
          <w:sz w:val="24"/>
          <w:szCs w:val="24"/>
        </w:rPr>
        <w:t xml:space="preserve"> </w:t>
      </w:r>
      <w:r>
        <w:rPr>
          <w:sz w:val="24"/>
          <w:szCs w:val="24"/>
        </w:rPr>
        <w:t>p</w:t>
      </w:r>
      <w:r w:rsidR="00F852FD" w:rsidRPr="00D45F54">
        <w:rPr>
          <w:sz w:val="24"/>
          <w:szCs w:val="24"/>
        </w:rPr>
        <w:t>alvelupäällikkö</w:t>
      </w:r>
    </w:p>
    <w:p w14:paraId="48127AF3" w14:textId="77777777" w:rsidR="00F852FD" w:rsidRPr="00D45F54" w:rsidRDefault="004F68C2" w:rsidP="00D45F54">
      <w:pPr>
        <w:pStyle w:val="Arial9"/>
        <w:ind w:firstLine="641"/>
        <w:jc w:val="both"/>
        <w:rPr>
          <w:sz w:val="24"/>
          <w:szCs w:val="24"/>
        </w:rPr>
      </w:pPr>
      <w:r>
        <w:rPr>
          <w:sz w:val="24"/>
          <w:szCs w:val="24"/>
        </w:rPr>
        <w:t>Tiina Köninki 31.12.2020</w:t>
      </w:r>
      <w:r w:rsidR="00F852FD" w:rsidRPr="00D45F54">
        <w:rPr>
          <w:sz w:val="24"/>
          <w:szCs w:val="24"/>
        </w:rPr>
        <w:t xml:space="preserve"> asti</w:t>
      </w:r>
    </w:p>
    <w:p w14:paraId="08038C28" w14:textId="77777777" w:rsidR="00F852FD" w:rsidRPr="00D45F54" w:rsidRDefault="00F852FD" w:rsidP="00D45F54">
      <w:pPr>
        <w:pStyle w:val="Arial9"/>
        <w:ind w:firstLine="641"/>
        <w:jc w:val="both"/>
        <w:rPr>
          <w:sz w:val="24"/>
          <w:szCs w:val="24"/>
        </w:rPr>
      </w:pPr>
      <w:r w:rsidRPr="00D45F54">
        <w:rPr>
          <w:sz w:val="24"/>
          <w:szCs w:val="24"/>
        </w:rPr>
        <w:t>p. 0400 583401</w:t>
      </w:r>
    </w:p>
    <w:p w14:paraId="0B247FC6" w14:textId="77777777" w:rsidR="00F852FD" w:rsidRPr="00D45F54" w:rsidRDefault="00F852FD" w:rsidP="00D45F54">
      <w:pPr>
        <w:pStyle w:val="Arial9"/>
        <w:ind w:firstLine="641"/>
        <w:jc w:val="both"/>
        <w:rPr>
          <w:sz w:val="24"/>
          <w:szCs w:val="24"/>
        </w:rPr>
      </w:pPr>
      <w:r w:rsidRPr="00D45F54">
        <w:rPr>
          <w:sz w:val="24"/>
          <w:szCs w:val="24"/>
        </w:rPr>
        <w:t>etunimi.sukunimi@kymsote.fi</w:t>
      </w:r>
    </w:p>
    <w:p w14:paraId="12468CF9" w14:textId="77777777" w:rsidR="006810F2" w:rsidRPr="00D45F54" w:rsidRDefault="006810F2" w:rsidP="00D45F54">
      <w:pPr>
        <w:pStyle w:val="Arial9"/>
        <w:jc w:val="both"/>
        <w:rPr>
          <w:b/>
          <w:sz w:val="24"/>
          <w:szCs w:val="24"/>
        </w:rPr>
      </w:pPr>
    </w:p>
    <w:p w14:paraId="379AEF38" w14:textId="77777777" w:rsidR="0013056C" w:rsidRPr="00D45F54" w:rsidRDefault="0013056C" w:rsidP="0013056C">
      <w:pPr>
        <w:pStyle w:val="Otsikko2"/>
        <w:rPr>
          <w:szCs w:val="24"/>
        </w:rPr>
      </w:pPr>
      <w:bookmarkStart w:id="11" w:name="_Toc51834883"/>
      <w:r w:rsidRPr="00D45F54">
        <w:rPr>
          <w:szCs w:val="24"/>
        </w:rPr>
        <w:t>Omavalvontasuunnitelman seuranta</w:t>
      </w:r>
      <w:r w:rsidR="005F597F" w:rsidRPr="00D45F54">
        <w:rPr>
          <w:szCs w:val="24"/>
        </w:rPr>
        <w:t xml:space="preserve"> (määräyksen kohta 5)</w:t>
      </w:r>
      <w:bookmarkEnd w:id="11"/>
    </w:p>
    <w:p w14:paraId="4DD80B1D" w14:textId="77777777" w:rsidR="00AB3516" w:rsidRPr="00D45F54" w:rsidRDefault="00AB3516" w:rsidP="00694188">
      <w:pPr>
        <w:ind w:left="641"/>
        <w:rPr>
          <w:szCs w:val="24"/>
        </w:rPr>
      </w:pPr>
      <w:r w:rsidRPr="00D45F54">
        <w:rPr>
          <w:szCs w:val="24"/>
        </w:rPr>
        <w:t>Miten yksikössä huolehditaan omavalvontasuunnitelman päivittämisestä?</w:t>
      </w:r>
    </w:p>
    <w:p w14:paraId="742F3438" w14:textId="77777777" w:rsidR="00A95F86" w:rsidRPr="00D45F54" w:rsidRDefault="00A95F86" w:rsidP="00A95F86">
      <w:pPr>
        <w:pStyle w:val="Arial9"/>
        <w:jc w:val="both"/>
        <w:rPr>
          <w:sz w:val="24"/>
          <w:szCs w:val="24"/>
        </w:rPr>
      </w:pPr>
    </w:p>
    <w:p w14:paraId="51F33CA2" w14:textId="77777777" w:rsidR="00A95F86" w:rsidRPr="00D45F54" w:rsidRDefault="00A95F86" w:rsidP="00A95F86">
      <w:pPr>
        <w:ind w:left="641"/>
        <w:rPr>
          <w:szCs w:val="24"/>
        </w:rPr>
      </w:pPr>
      <w:r w:rsidRPr="00D45F54">
        <w:rPr>
          <w:szCs w:val="24"/>
        </w:rPr>
        <w:lastRenderedPageBreak/>
        <w:t>Omavalvontasuunnitelma</w:t>
      </w:r>
      <w:r w:rsidR="00C10537">
        <w:rPr>
          <w:szCs w:val="24"/>
        </w:rPr>
        <w:t>n tarkistus tapahtuu vuosittain</w:t>
      </w:r>
      <w:r w:rsidR="003D3B28">
        <w:rPr>
          <w:szCs w:val="24"/>
        </w:rPr>
        <w:t xml:space="preserve">. </w:t>
      </w:r>
      <w:r w:rsidRPr="00D45F54">
        <w:rPr>
          <w:szCs w:val="24"/>
        </w:rPr>
        <w:t xml:space="preserve">Omavalvontasuunnitelman tarkistukseen ja päivittämiseen osallistuvat </w:t>
      </w:r>
      <w:r w:rsidR="003D3B28">
        <w:rPr>
          <w:szCs w:val="24"/>
        </w:rPr>
        <w:t>palveluesimiehet esimiehet tiimiensä kanssa,</w:t>
      </w:r>
      <w:r w:rsidR="003D3B28" w:rsidRPr="00D45F54">
        <w:rPr>
          <w:szCs w:val="24"/>
        </w:rPr>
        <w:t xml:space="preserve"> </w:t>
      </w:r>
      <w:r w:rsidR="003D3B28">
        <w:rPr>
          <w:szCs w:val="24"/>
        </w:rPr>
        <w:t>palvelualuepäälliköt</w:t>
      </w:r>
      <w:r w:rsidR="003D3B28" w:rsidRPr="00D45F54">
        <w:rPr>
          <w:szCs w:val="24"/>
        </w:rPr>
        <w:t xml:space="preserve"> </w:t>
      </w:r>
      <w:r w:rsidR="003D3B28">
        <w:rPr>
          <w:szCs w:val="24"/>
        </w:rPr>
        <w:t xml:space="preserve">sekä </w:t>
      </w:r>
      <w:r w:rsidRPr="00D45F54">
        <w:rPr>
          <w:szCs w:val="24"/>
        </w:rPr>
        <w:t>kotihoidon palvelupääll</w:t>
      </w:r>
      <w:r w:rsidR="00FB2230">
        <w:rPr>
          <w:szCs w:val="24"/>
        </w:rPr>
        <w:t>ik</w:t>
      </w:r>
      <w:r w:rsidR="003D3B28">
        <w:rPr>
          <w:szCs w:val="24"/>
        </w:rPr>
        <w:t xml:space="preserve">kö. </w:t>
      </w:r>
      <w:r w:rsidRPr="00D45F54">
        <w:rPr>
          <w:szCs w:val="24"/>
        </w:rPr>
        <w:t xml:space="preserve">Päivitetty </w:t>
      </w:r>
      <w:r w:rsidR="00515B9B" w:rsidRPr="00D45F54">
        <w:rPr>
          <w:szCs w:val="24"/>
        </w:rPr>
        <w:t xml:space="preserve">kotihoidon </w:t>
      </w:r>
      <w:r w:rsidRPr="00D45F54">
        <w:rPr>
          <w:szCs w:val="24"/>
        </w:rPr>
        <w:t xml:space="preserve">omavalvontasuunnitelma viedään tiedoksi </w:t>
      </w:r>
      <w:r w:rsidR="00D85FBD">
        <w:rPr>
          <w:szCs w:val="24"/>
        </w:rPr>
        <w:t>KAH</w:t>
      </w:r>
      <w:r w:rsidR="00515B9B" w:rsidRPr="00D45F54">
        <w:rPr>
          <w:szCs w:val="24"/>
        </w:rPr>
        <w:t xml:space="preserve"> </w:t>
      </w:r>
      <w:r w:rsidRPr="00D45F54">
        <w:rPr>
          <w:szCs w:val="24"/>
        </w:rPr>
        <w:t>johtoryhmään.</w:t>
      </w:r>
    </w:p>
    <w:p w14:paraId="7B69E917" w14:textId="77777777" w:rsidR="0013056C" w:rsidRPr="00D45F54" w:rsidRDefault="0013056C" w:rsidP="0013056C">
      <w:pPr>
        <w:pStyle w:val="Otsikko2"/>
        <w:rPr>
          <w:szCs w:val="24"/>
        </w:rPr>
      </w:pPr>
      <w:bookmarkStart w:id="12" w:name="_Toc51834884"/>
      <w:r w:rsidRPr="00D45F54">
        <w:rPr>
          <w:szCs w:val="24"/>
        </w:rPr>
        <w:t>Omavalvontasuunnitelman julkisuus</w:t>
      </w:r>
      <w:bookmarkEnd w:id="12"/>
    </w:p>
    <w:p w14:paraId="29201A2F" w14:textId="77777777" w:rsidR="00B06D74" w:rsidRPr="00D45F54" w:rsidRDefault="00AB3516" w:rsidP="00694188">
      <w:pPr>
        <w:ind w:left="641"/>
        <w:rPr>
          <w:szCs w:val="24"/>
        </w:rPr>
      </w:pPr>
      <w:r w:rsidRPr="00D45F54">
        <w:rPr>
          <w:szCs w:val="24"/>
        </w:rPr>
        <w:t>Missä yksikön omaval</w:t>
      </w:r>
      <w:r w:rsidR="000B1F6D" w:rsidRPr="00D45F54">
        <w:rPr>
          <w:szCs w:val="24"/>
        </w:rPr>
        <w:t>vontasuunnitelma on nähtävillä?</w:t>
      </w:r>
    </w:p>
    <w:p w14:paraId="4F99363E" w14:textId="77777777" w:rsidR="00515B9B" w:rsidRPr="00D45F54" w:rsidRDefault="00515B9B" w:rsidP="009D4BFF">
      <w:pPr>
        <w:pStyle w:val="Arial9"/>
        <w:ind w:left="641"/>
        <w:jc w:val="both"/>
        <w:rPr>
          <w:sz w:val="24"/>
          <w:szCs w:val="24"/>
        </w:rPr>
      </w:pPr>
      <w:r w:rsidRPr="00D45F54">
        <w:rPr>
          <w:sz w:val="24"/>
          <w:szCs w:val="24"/>
        </w:rPr>
        <w:t xml:space="preserve">Omavalvontasuunnitelma on esillä kaikissa </w:t>
      </w:r>
      <w:proofErr w:type="spellStart"/>
      <w:r w:rsidRPr="00D45F54">
        <w:rPr>
          <w:sz w:val="24"/>
          <w:szCs w:val="24"/>
        </w:rPr>
        <w:t>Kymsoten</w:t>
      </w:r>
      <w:proofErr w:type="spellEnd"/>
      <w:r w:rsidRPr="00D45F54">
        <w:rPr>
          <w:sz w:val="24"/>
          <w:szCs w:val="24"/>
        </w:rPr>
        <w:t xml:space="preserve"> kotihoitokeskuksissa ja etätiimien toimipisteissä. Työntekijät esittelevät omavalvontasuunnitelman asiakkaille pyydettäessä. </w:t>
      </w:r>
    </w:p>
    <w:p w14:paraId="43C2D911" w14:textId="77777777" w:rsidR="00515B9B" w:rsidRPr="00D45F54" w:rsidRDefault="00515B9B" w:rsidP="009D4BFF">
      <w:pPr>
        <w:pStyle w:val="Arial9"/>
        <w:jc w:val="both"/>
        <w:rPr>
          <w:sz w:val="24"/>
          <w:szCs w:val="24"/>
        </w:rPr>
      </w:pPr>
    </w:p>
    <w:p w14:paraId="250E3446" w14:textId="77777777" w:rsidR="00515B9B" w:rsidRPr="00D45F54" w:rsidRDefault="00515B9B" w:rsidP="009D4BFF">
      <w:pPr>
        <w:pStyle w:val="Arial9"/>
        <w:ind w:left="641"/>
        <w:jc w:val="both"/>
        <w:rPr>
          <w:sz w:val="24"/>
          <w:szCs w:val="24"/>
        </w:rPr>
      </w:pPr>
      <w:r w:rsidRPr="00D45F54">
        <w:rPr>
          <w:sz w:val="24"/>
          <w:szCs w:val="24"/>
        </w:rPr>
        <w:t>Omavalvontasuunnitelma on osa kotihoidon perehdytystä, jonka kaikki uudet työntekijät ja opiskelijat lukevat. Perehdytyksessä käydään läpi jokaisen työntekijän velvollisuudet omavalvonnan toteuttamisessa</w:t>
      </w:r>
      <w:r w:rsidR="00DB4E04">
        <w:rPr>
          <w:sz w:val="24"/>
          <w:szCs w:val="24"/>
        </w:rPr>
        <w:t>; jokainen työntekijä on vastuussa omasta työstään ja omavalvontasuunnitelman toteuttamisesta</w:t>
      </w:r>
      <w:r w:rsidRPr="00D45F54">
        <w:rPr>
          <w:sz w:val="24"/>
          <w:szCs w:val="24"/>
        </w:rPr>
        <w:t>.</w:t>
      </w:r>
    </w:p>
    <w:p w14:paraId="2CF825C4" w14:textId="77777777" w:rsidR="00694188" w:rsidRPr="00D45F54" w:rsidRDefault="00694188" w:rsidP="00694188">
      <w:pPr>
        <w:ind w:left="641"/>
        <w:rPr>
          <w:szCs w:val="24"/>
        </w:rPr>
      </w:pPr>
    </w:p>
    <w:p w14:paraId="46CD9CDB" w14:textId="77777777" w:rsidR="00C8458D" w:rsidRDefault="00C8458D" w:rsidP="00C8458D">
      <w:pPr>
        <w:pStyle w:val="Otsikko1"/>
      </w:pPr>
      <w:bookmarkStart w:id="13" w:name="_Toc51834885"/>
      <w:r>
        <w:t>ASIAKKAAN ASEMA JA OIKEUDET</w:t>
      </w:r>
      <w:r w:rsidR="005F597F">
        <w:t xml:space="preserve"> (4.2)</w:t>
      </w:r>
      <w:bookmarkEnd w:id="13"/>
    </w:p>
    <w:p w14:paraId="5907506E" w14:textId="77777777" w:rsidR="006810F2" w:rsidRPr="006810F2" w:rsidRDefault="006810F2" w:rsidP="006810F2"/>
    <w:p w14:paraId="08A561C2" w14:textId="77777777" w:rsidR="00C8458D" w:rsidRDefault="00C8458D" w:rsidP="00C8458D">
      <w:pPr>
        <w:pStyle w:val="Otsikko2"/>
      </w:pPr>
      <w:bookmarkStart w:id="14" w:name="_Toc51834886"/>
      <w:r>
        <w:t>Palvelutarpeen arviointi</w:t>
      </w:r>
      <w:bookmarkEnd w:id="14"/>
    </w:p>
    <w:p w14:paraId="4BA40221" w14:textId="77777777" w:rsidR="00AB3516" w:rsidRPr="00D45F54" w:rsidRDefault="00AB3516" w:rsidP="00694188">
      <w:pPr>
        <w:ind w:left="641"/>
        <w:rPr>
          <w:szCs w:val="24"/>
        </w:rPr>
      </w:pPr>
      <w:r w:rsidRPr="00D45F54">
        <w:rPr>
          <w:szCs w:val="24"/>
        </w:rPr>
        <w:t>Miten asiakkaan palveluntarve arvioidaan - mitä mittareita arvioinnissa käytetään?</w:t>
      </w:r>
    </w:p>
    <w:p w14:paraId="6DF27DBC" w14:textId="77777777" w:rsidR="006810F2" w:rsidRPr="00D45F54" w:rsidRDefault="00ED18DC" w:rsidP="00694188">
      <w:pPr>
        <w:ind w:left="641"/>
        <w:rPr>
          <w:szCs w:val="24"/>
        </w:rPr>
      </w:pPr>
      <w:r w:rsidRPr="00D45F54">
        <w:rPr>
          <w:szCs w:val="24"/>
        </w:rPr>
        <w:t>Miten asiakas</w:t>
      </w:r>
      <w:r w:rsidR="00AB3516" w:rsidRPr="00D45F54">
        <w:rPr>
          <w:szCs w:val="24"/>
        </w:rPr>
        <w:t xml:space="preserve"> ja/tai hänen omaisensa ja läheisensä otetaan mukaan palvelutarpeen arviointiin?</w:t>
      </w:r>
    </w:p>
    <w:p w14:paraId="0ACE75A9" w14:textId="77777777" w:rsidR="00652061" w:rsidRPr="00D45F54" w:rsidRDefault="00652061" w:rsidP="00652061">
      <w:pPr>
        <w:ind w:left="641"/>
        <w:rPr>
          <w:szCs w:val="24"/>
        </w:rPr>
      </w:pPr>
      <w:r w:rsidRPr="00D45F54">
        <w:rPr>
          <w:szCs w:val="24"/>
        </w:rPr>
        <w:t xml:space="preserve">Sosiaalihuoltolain 1301/2014 36§:n mukaan arviointi tehdään asiakkaan elämäntilanteen edellyttämässä laajuudessa yhteistyössä asiakkaan ja tarvittaessa hänen omaisensa ja läheisensä sekä muiden toimijoiden kanssa. Vanhuspalvelulain 15 §:n mukaan palveluntarpeiden selvittämisen yhteydessä on arvioitava </w:t>
      </w:r>
      <w:r w:rsidRPr="00D45F54">
        <w:rPr>
          <w:i/>
          <w:iCs/>
          <w:szCs w:val="24"/>
        </w:rPr>
        <w:t>iäkkään henkilön</w:t>
      </w:r>
      <w:r w:rsidRPr="00D45F54">
        <w:rPr>
          <w:szCs w:val="24"/>
        </w:rPr>
        <w:t xml:space="preserve"> toimintakyky monipuolisesti ja luotettavia arviointivälineitä käyttäen. </w:t>
      </w:r>
      <w:r w:rsidRPr="00D45F54">
        <w:rPr>
          <w:i/>
          <w:iCs/>
          <w:szCs w:val="24"/>
        </w:rPr>
        <w:t>Iäkkäällä henkilöllä</w:t>
      </w:r>
      <w:r w:rsidRPr="00D45F54">
        <w:rPr>
          <w:szCs w:val="24"/>
        </w:rPr>
        <w:t> tarkoitetaan laissa henkilöä, jonka fyysinen, kognitiivinen, psyykkinen tai sosiaalinen toimintakyky on heikentynyt korkean iän myötä alkaneiden, lisääntyneiden tai pahentuneiden sairauksien tai vammojen vuoksi taikka korkeaan ikään liittyvän rappeutumisen johdosta.</w:t>
      </w:r>
    </w:p>
    <w:p w14:paraId="2D847849" w14:textId="77777777" w:rsidR="00652061" w:rsidRPr="00D45F54" w:rsidRDefault="00652061" w:rsidP="00652061">
      <w:pPr>
        <w:ind w:left="641"/>
        <w:rPr>
          <w:i/>
          <w:iCs/>
          <w:szCs w:val="24"/>
        </w:rPr>
      </w:pPr>
      <w:r w:rsidRPr="00D45F54">
        <w:rPr>
          <w:szCs w:val="24"/>
        </w:rPr>
        <w:t>Kuntayhtymän toimintamallina on, että uusien asiakkaiden palvelutarpeen arviointi tulee vireille ns. yhden kanavan, eli asiakasneuvonnan kautta. Palvelutarpeen arvioinnin perusteella asiakas ohjautuu mahdollisesti kotihoidon arviointijaksolle.</w:t>
      </w:r>
    </w:p>
    <w:p w14:paraId="4E076295" w14:textId="77777777" w:rsidR="00652061" w:rsidRPr="00237907" w:rsidRDefault="00652061" w:rsidP="00652061">
      <w:pPr>
        <w:pStyle w:val="Arial9"/>
        <w:ind w:firstLine="641"/>
        <w:rPr>
          <w:b/>
          <w:sz w:val="24"/>
          <w:szCs w:val="24"/>
        </w:rPr>
      </w:pPr>
      <w:r w:rsidRPr="00237907">
        <w:rPr>
          <w:b/>
          <w:sz w:val="24"/>
          <w:szCs w:val="24"/>
        </w:rPr>
        <w:t>Arviointijakso</w:t>
      </w:r>
    </w:p>
    <w:p w14:paraId="0C5DD4B6" w14:textId="77777777" w:rsidR="00652061" w:rsidRPr="00D45F54" w:rsidRDefault="00652061" w:rsidP="00652061">
      <w:pPr>
        <w:pStyle w:val="Arial9"/>
        <w:rPr>
          <w:sz w:val="24"/>
          <w:szCs w:val="24"/>
        </w:rPr>
      </w:pPr>
    </w:p>
    <w:p w14:paraId="06B5F0C9" w14:textId="77777777" w:rsidR="00652061" w:rsidRPr="00EF77F3" w:rsidRDefault="00652061" w:rsidP="00652061">
      <w:pPr>
        <w:ind w:left="641"/>
        <w:rPr>
          <w:szCs w:val="24"/>
        </w:rPr>
      </w:pPr>
      <w:r w:rsidRPr="00D45F54">
        <w:rPr>
          <w:szCs w:val="24"/>
        </w:rPr>
        <w:t xml:space="preserve">Kotihoidon palvelut käynnistyvät pääsääntöisesti kahden viikon mittaisella arviointijaksolla, jolloin palvelut myönnetään tilapäisenä kotihoitona ja veloitetaan 1 käyntimaksu/vrk. Arviointijakson aikana kartoitetaan ja arvioidaan asiakkaan toimintakyky ja palvelujen tarve kokonaisvaltaisesti RAI -toimintakykyarviointia hyödyntäen. Asiakkaalle </w:t>
      </w:r>
      <w:r w:rsidRPr="00D45F54">
        <w:rPr>
          <w:szCs w:val="24"/>
        </w:rPr>
        <w:lastRenderedPageBreak/>
        <w:t xml:space="preserve">nimetään jakson ajalle vastuuhoitaja ja tarvittaessa arviointiin osallistuu kuntoutuksen- tai muita asiantuntijoita. </w:t>
      </w:r>
      <w:r w:rsidR="00EF77F3" w:rsidRPr="00EF77F3">
        <w:rPr>
          <w:szCs w:val="24"/>
        </w:rPr>
        <w:t xml:space="preserve">Kotihoidon arviointijakso on kuvattu </w:t>
      </w:r>
      <w:r w:rsidR="00EF77F3" w:rsidRPr="00A07535">
        <w:rPr>
          <w:szCs w:val="24"/>
        </w:rPr>
        <w:t>liitteessä 4.</w:t>
      </w:r>
      <w:r w:rsidR="000476B4" w:rsidRPr="00A07535">
        <w:rPr>
          <w:szCs w:val="24"/>
        </w:rPr>
        <w:t>2</w:t>
      </w:r>
      <w:r w:rsidR="00EF77F3" w:rsidRPr="00A07535">
        <w:rPr>
          <w:szCs w:val="24"/>
        </w:rPr>
        <w:t>.</w:t>
      </w:r>
    </w:p>
    <w:p w14:paraId="0CE2F802" w14:textId="77777777" w:rsidR="00652061" w:rsidRPr="00D45F54" w:rsidRDefault="00652061" w:rsidP="00652061">
      <w:pPr>
        <w:ind w:left="641"/>
        <w:rPr>
          <w:szCs w:val="24"/>
        </w:rPr>
      </w:pPr>
      <w:r w:rsidRPr="00D45F54">
        <w:rPr>
          <w:szCs w:val="24"/>
        </w:rPr>
        <w:t xml:space="preserve">Jakson jälkeen sovitaan mahdollisista kotihoidon palvelujen jatkumisesta ja määrästä. Asiakas ohjataan muiden palvelujen piiriin, mikäli kotihoidon palvelujen tarvetta ei ole*. </w:t>
      </w:r>
    </w:p>
    <w:p w14:paraId="7A5125E9" w14:textId="77777777" w:rsidR="00652061" w:rsidRPr="00D45F54" w:rsidRDefault="00652061" w:rsidP="00652061">
      <w:pPr>
        <w:ind w:left="641"/>
        <w:rPr>
          <w:i/>
          <w:iCs/>
          <w:szCs w:val="24"/>
        </w:rPr>
      </w:pPr>
      <w:r w:rsidRPr="00D45F54">
        <w:rPr>
          <w:i/>
          <w:iCs/>
          <w:szCs w:val="24"/>
        </w:rPr>
        <w:t xml:space="preserve">* RAI viitearvoja mahdolliselle kotihoidon palvelun alkamiselle: CPS yli 1, Maple 2 tai enemmän, ADL 1 tai enemmän ja/tai IADL 10 tai enemmän. </w:t>
      </w:r>
    </w:p>
    <w:p w14:paraId="16285CE6" w14:textId="77777777" w:rsidR="00DA4509" w:rsidRDefault="00DA4509" w:rsidP="009D4BFF">
      <w:pPr>
        <w:pStyle w:val="Arial9"/>
        <w:ind w:left="641"/>
        <w:jc w:val="both"/>
        <w:rPr>
          <w:sz w:val="24"/>
          <w:szCs w:val="24"/>
        </w:rPr>
      </w:pPr>
      <w:proofErr w:type="spellStart"/>
      <w:r w:rsidRPr="00D45F54">
        <w:rPr>
          <w:sz w:val="24"/>
          <w:szCs w:val="24"/>
        </w:rPr>
        <w:t>Kymsoten</w:t>
      </w:r>
      <w:proofErr w:type="spellEnd"/>
      <w:r w:rsidRPr="00D45F54">
        <w:rPr>
          <w:sz w:val="24"/>
          <w:szCs w:val="24"/>
        </w:rPr>
        <w:t xml:space="preserve"> asiakas- ja palveluohjausyksikkö tekee asiakkaille palvelutarpeen arvioinnin. Palvelutarpeen arviointi tehdään asiakkaan kotona ja omaiset ja läheiset ovat mahdollisuuksien mukaan mukana. Palvelutarpeen arvioinnin lähtökohtana ovat asiakkaan tarpeet ja arviointi on kokonaisvaltainen, asiakkaan koko elämäntilanteen huomioon ottava.</w:t>
      </w:r>
      <w:r w:rsidR="003B4B7E">
        <w:rPr>
          <w:sz w:val="24"/>
          <w:szCs w:val="24"/>
        </w:rPr>
        <w:t xml:space="preserve"> </w:t>
      </w:r>
    </w:p>
    <w:p w14:paraId="2580A3C5" w14:textId="77777777" w:rsidR="008020A6" w:rsidRDefault="008020A6" w:rsidP="009D4BFF">
      <w:pPr>
        <w:pStyle w:val="Arial9"/>
        <w:ind w:left="641"/>
        <w:jc w:val="both"/>
        <w:rPr>
          <w:sz w:val="24"/>
          <w:szCs w:val="24"/>
        </w:rPr>
      </w:pPr>
    </w:p>
    <w:p w14:paraId="53178998" w14:textId="77777777" w:rsidR="008020A6" w:rsidRPr="008020A6" w:rsidRDefault="008020A6" w:rsidP="008020A6">
      <w:pPr>
        <w:pStyle w:val="Arial9"/>
        <w:ind w:left="641"/>
        <w:jc w:val="both"/>
        <w:rPr>
          <w:sz w:val="24"/>
          <w:szCs w:val="24"/>
        </w:rPr>
      </w:pPr>
      <w:proofErr w:type="spellStart"/>
      <w:r w:rsidRPr="008020A6">
        <w:rPr>
          <w:sz w:val="24"/>
          <w:szCs w:val="24"/>
        </w:rPr>
        <w:t>Kymsoten</w:t>
      </w:r>
      <w:proofErr w:type="spellEnd"/>
      <w:r w:rsidRPr="008020A6">
        <w:rPr>
          <w:sz w:val="24"/>
          <w:szCs w:val="24"/>
        </w:rPr>
        <w:t xml:space="preserve"> kotihoidon asiakkaiden jakautuminen MAPLe_5 (Palvelutarpeiden luonne) luokkiin (tilanne 30.11.2019):</w:t>
      </w:r>
    </w:p>
    <w:p w14:paraId="49065B91" w14:textId="77777777" w:rsidR="008020A6" w:rsidRPr="008020A6" w:rsidRDefault="008020A6" w:rsidP="008020A6">
      <w:pPr>
        <w:pStyle w:val="Arial9"/>
        <w:ind w:left="641"/>
        <w:jc w:val="both"/>
        <w:rPr>
          <w:sz w:val="24"/>
          <w:szCs w:val="24"/>
        </w:rPr>
      </w:pPr>
    </w:p>
    <w:tbl>
      <w:tblPr>
        <w:tblStyle w:val="Kymsote2"/>
        <w:tblW w:w="0" w:type="auto"/>
        <w:tblInd w:w="1859" w:type="dxa"/>
        <w:tblLook w:val="04A0" w:firstRow="1" w:lastRow="0" w:firstColumn="1" w:lastColumn="0" w:noHBand="0" w:noVBand="1"/>
      </w:tblPr>
      <w:tblGrid>
        <w:gridCol w:w="3827"/>
        <w:gridCol w:w="1560"/>
      </w:tblGrid>
      <w:tr w:rsidR="008020A6" w:rsidRPr="008020A6" w14:paraId="47AA1581" w14:textId="77777777" w:rsidTr="000B39F7">
        <w:tc>
          <w:tcPr>
            <w:tcW w:w="3827" w:type="dxa"/>
          </w:tcPr>
          <w:p w14:paraId="13F3B13B" w14:textId="77777777" w:rsidR="008020A6" w:rsidRPr="008020A6" w:rsidRDefault="008020A6" w:rsidP="000B39F7">
            <w:pPr>
              <w:pStyle w:val="Arial9"/>
              <w:jc w:val="both"/>
              <w:rPr>
                <w:sz w:val="24"/>
                <w:szCs w:val="24"/>
              </w:rPr>
            </w:pPr>
            <w:r w:rsidRPr="008020A6">
              <w:rPr>
                <w:sz w:val="24"/>
                <w:szCs w:val="24"/>
              </w:rPr>
              <w:t>Asiakkaiden lkm</w:t>
            </w:r>
          </w:p>
        </w:tc>
        <w:tc>
          <w:tcPr>
            <w:tcW w:w="1560" w:type="dxa"/>
          </w:tcPr>
          <w:p w14:paraId="06E2D8F6" w14:textId="77777777" w:rsidR="008020A6" w:rsidRPr="008020A6" w:rsidRDefault="008020A6" w:rsidP="000B39F7">
            <w:pPr>
              <w:pStyle w:val="Arial9"/>
              <w:jc w:val="both"/>
              <w:rPr>
                <w:sz w:val="24"/>
                <w:szCs w:val="24"/>
              </w:rPr>
            </w:pPr>
            <w:r w:rsidRPr="008020A6">
              <w:rPr>
                <w:sz w:val="24"/>
                <w:szCs w:val="24"/>
              </w:rPr>
              <w:t>2185</w:t>
            </w:r>
          </w:p>
        </w:tc>
      </w:tr>
      <w:tr w:rsidR="008020A6" w:rsidRPr="008020A6" w14:paraId="2AD11A17" w14:textId="77777777" w:rsidTr="000B39F7">
        <w:tc>
          <w:tcPr>
            <w:tcW w:w="3827" w:type="dxa"/>
          </w:tcPr>
          <w:p w14:paraId="6307E248" w14:textId="77777777" w:rsidR="008020A6" w:rsidRPr="008020A6" w:rsidRDefault="008020A6" w:rsidP="000B39F7">
            <w:pPr>
              <w:pStyle w:val="Arial9"/>
              <w:numPr>
                <w:ilvl w:val="0"/>
                <w:numId w:val="37"/>
              </w:numPr>
              <w:jc w:val="both"/>
              <w:rPr>
                <w:sz w:val="24"/>
                <w:szCs w:val="24"/>
              </w:rPr>
            </w:pPr>
            <w:r w:rsidRPr="008020A6">
              <w:rPr>
                <w:sz w:val="24"/>
                <w:szCs w:val="24"/>
              </w:rPr>
              <w:t>Vähäinen palveluntarve</w:t>
            </w:r>
          </w:p>
        </w:tc>
        <w:tc>
          <w:tcPr>
            <w:tcW w:w="1560" w:type="dxa"/>
          </w:tcPr>
          <w:p w14:paraId="4080DDFD" w14:textId="77777777" w:rsidR="008020A6" w:rsidRPr="008020A6" w:rsidRDefault="008020A6" w:rsidP="000B39F7">
            <w:pPr>
              <w:pStyle w:val="Arial9"/>
              <w:jc w:val="both"/>
              <w:rPr>
                <w:sz w:val="24"/>
                <w:szCs w:val="24"/>
              </w:rPr>
            </w:pPr>
            <w:r w:rsidRPr="008020A6">
              <w:rPr>
                <w:sz w:val="24"/>
                <w:szCs w:val="24"/>
              </w:rPr>
              <w:t>10,5 %</w:t>
            </w:r>
          </w:p>
        </w:tc>
      </w:tr>
      <w:tr w:rsidR="008020A6" w:rsidRPr="008020A6" w14:paraId="4B883F71" w14:textId="77777777" w:rsidTr="000B39F7">
        <w:tc>
          <w:tcPr>
            <w:tcW w:w="3827" w:type="dxa"/>
          </w:tcPr>
          <w:p w14:paraId="32E29C67" w14:textId="77777777" w:rsidR="008020A6" w:rsidRPr="008020A6" w:rsidRDefault="008020A6" w:rsidP="000B39F7">
            <w:pPr>
              <w:pStyle w:val="Arial9"/>
              <w:numPr>
                <w:ilvl w:val="0"/>
                <w:numId w:val="37"/>
              </w:numPr>
              <w:jc w:val="both"/>
              <w:rPr>
                <w:sz w:val="24"/>
                <w:szCs w:val="24"/>
              </w:rPr>
            </w:pPr>
            <w:r w:rsidRPr="008020A6">
              <w:rPr>
                <w:sz w:val="24"/>
                <w:szCs w:val="24"/>
              </w:rPr>
              <w:t>Lievä palveluntarve</w:t>
            </w:r>
          </w:p>
        </w:tc>
        <w:tc>
          <w:tcPr>
            <w:tcW w:w="1560" w:type="dxa"/>
          </w:tcPr>
          <w:p w14:paraId="3A96F02A" w14:textId="77777777" w:rsidR="008020A6" w:rsidRPr="008020A6" w:rsidRDefault="008020A6" w:rsidP="000B39F7">
            <w:pPr>
              <w:pStyle w:val="Arial9"/>
              <w:jc w:val="both"/>
              <w:rPr>
                <w:sz w:val="24"/>
                <w:szCs w:val="24"/>
              </w:rPr>
            </w:pPr>
            <w:r w:rsidRPr="008020A6">
              <w:rPr>
                <w:sz w:val="24"/>
                <w:szCs w:val="24"/>
              </w:rPr>
              <w:t>9,53 %</w:t>
            </w:r>
          </w:p>
        </w:tc>
      </w:tr>
      <w:tr w:rsidR="008020A6" w:rsidRPr="008020A6" w14:paraId="68C6E27D" w14:textId="77777777" w:rsidTr="000B39F7">
        <w:tc>
          <w:tcPr>
            <w:tcW w:w="3827" w:type="dxa"/>
          </w:tcPr>
          <w:p w14:paraId="44F6B721" w14:textId="77777777" w:rsidR="008020A6" w:rsidRPr="008020A6" w:rsidRDefault="008020A6" w:rsidP="000B39F7">
            <w:pPr>
              <w:pStyle w:val="Arial9"/>
              <w:numPr>
                <w:ilvl w:val="0"/>
                <w:numId w:val="37"/>
              </w:numPr>
              <w:jc w:val="both"/>
              <w:rPr>
                <w:sz w:val="24"/>
                <w:szCs w:val="24"/>
              </w:rPr>
            </w:pPr>
            <w:r w:rsidRPr="008020A6">
              <w:rPr>
                <w:sz w:val="24"/>
                <w:szCs w:val="24"/>
              </w:rPr>
              <w:t>Kohtalainen palveluntarve</w:t>
            </w:r>
          </w:p>
        </w:tc>
        <w:tc>
          <w:tcPr>
            <w:tcW w:w="1560" w:type="dxa"/>
          </w:tcPr>
          <w:p w14:paraId="47DC481A" w14:textId="77777777" w:rsidR="008020A6" w:rsidRPr="008020A6" w:rsidRDefault="008020A6" w:rsidP="000B39F7">
            <w:pPr>
              <w:pStyle w:val="Arial9"/>
              <w:jc w:val="both"/>
              <w:rPr>
                <w:sz w:val="24"/>
                <w:szCs w:val="24"/>
              </w:rPr>
            </w:pPr>
            <w:r w:rsidRPr="008020A6">
              <w:rPr>
                <w:sz w:val="24"/>
                <w:szCs w:val="24"/>
              </w:rPr>
              <w:t>23,37 %</w:t>
            </w:r>
          </w:p>
        </w:tc>
      </w:tr>
      <w:tr w:rsidR="008020A6" w:rsidRPr="008020A6" w14:paraId="00D7BB0E" w14:textId="77777777" w:rsidTr="000B39F7">
        <w:tc>
          <w:tcPr>
            <w:tcW w:w="3827" w:type="dxa"/>
          </w:tcPr>
          <w:p w14:paraId="30EBB578" w14:textId="77777777" w:rsidR="008020A6" w:rsidRPr="008020A6" w:rsidRDefault="008020A6" w:rsidP="000B39F7">
            <w:pPr>
              <w:pStyle w:val="Arial9"/>
              <w:numPr>
                <w:ilvl w:val="0"/>
                <w:numId w:val="37"/>
              </w:numPr>
              <w:jc w:val="both"/>
              <w:rPr>
                <w:sz w:val="24"/>
                <w:szCs w:val="24"/>
              </w:rPr>
            </w:pPr>
            <w:r w:rsidRPr="008020A6">
              <w:rPr>
                <w:sz w:val="24"/>
                <w:szCs w:val="24"/>
              </w:rPr>
              <w:t>Suuri palveluntarve</w:t>
            </w:r>
          </w:p>
        </w:tc>
        <w:tc>
          <w:tcPr>
            <w:tcW w:w="1560" w:type="dxa"/>
          </w:tcPr>
          <w:p w14:paraId="5D9D9130" w14:textId="77777777" w:rsidR="008020A6" w:rsidRPr="008020A6" w:rsidRDefault="008020A6" w:rsidP="000B39F7">
            <w:pPr>
              <w:pStyle w:val="Arial9"/>
              <w:jc w:val="both"/>
              <w:rPr>
                <w:sz w:val="24"/>
                <w:szCs w:val="24"/>
              </w:rPr>
            </w:pPr>
            <w:r w:rsidRPr="008020A6">
              <w:rPr>
                <w:sz w:val="24"/>
                <w:szCs w:val="24"/>
              </w:rPr>
              <w:t>40,59 %</w:t>
            </w:r>
          </w:p>
        </w:tc>
      </w:tr>
      <w:tr w:rsidR="008020A6" w:rsidRPr="008020A6" w14:paraId="12E7F008" w14:textId="77777777" w:rsidTr="000B39F7">
        <w:tc>
          <w:tcPr>
            <w:tcW w:w="3827" w:type="dxa"/>
          </w:tcPr>
          <w:p w14:paraId="6F2FA8AD" w14:textId="77777777" w:rsidR="008020A6" w:rsidRPr="008020A6" w:rsidRDefault="008020A6" w:rsidP="000B39F7">
            <w:pPr>
              <w:pStyle w:val="Arial9"/>
              <w:numPr>
                <w:ilvl w:val="0"/>
                <w:numId w:val="37"/>
              </w:numPr>
              <w:jc w:val="both"/>
              <w:rPr>
                <w:sz w:val="24"/>
                <w:szCs w:val="24"/>
              </w:rPr>
            </w:pPr>
            <w:r w:rsidRPr="008020A6">
              <w:rPr>
                <w:sz w:val="24"/>
                <w:szCs w:val="24"/>
              </w:rPr>
              <w:t>Erittäin suuri palveluntarve</w:t>
            </w:r>
          </w:p>
        </w:tc>
        <w:tc>
          <w:tcPr>
            <w:tcW w:w="1560" w:type="dxa"/>
          </w:tcPr>
          <w:p w14:paraId="1266F594" w14:textId="77777777" w:rsidR="008020A6" w:rsidRPr="008020A6" w:rsidRDefault="008020A6" w:rsidP="000B39F7">
            <w:pPr>
              <w:pStyle w:val="Arial9"/>
              <w:jc w:val="both"/>
              <w:rPr>
                <w:sz w:val="24"/>
                <w:szCs w:val="24"/>
              </w:rPr>
            </w:pPr>
            <w:r w:rsidRPr="008020A6">
              <w:rPr>
                <w:sz w:val="24"/>
                <w:szCs w:val="24"/>
              </w:rPr>
              <w:t>16,01 %</w:t>
            </w:r>
          </w:p>
        </w:tc>
      </w:tr>
    </w:tbl>
    <w:p w14:paraId="66F01E66" w14:textId="77777777" w:rsidR="008020A6" w:rsidRPr="008020A6" w:rsidRDefault="008020A6" w:rsidP="008020A6">
      <w:pPr>
        <w:spacing w:line="240" w:lineRule="auto"/>
      </w:pPr>
    </w:p>
    <w:p w14:paraId="24CB1170" w14:textId="77777777" w:rsidR="00C8458D" w:rsidRDefault="00C8458D" w:rsidP="00C8458D">
      <w:pPr>
        <w:pStyle w:val="Otsikko2"/>
      </w:pPr>
      <w:bookmarkStart w:id="15" w:name="_Toc51834887"/>
      <w:r>
        <w:t xml:space="preserve">Hoito-, palvelu- </w:t>
      </w:r>
      <w:r w:rsidR="006945B1">
        <w:t>ja/</w:t>
      </w:r>
      <w:r>
        <w:t>tai kuntoutussuunnitelma</w:t>
      </w:r>
      <w:bookmarkEnd w:id="15"/>
    </w:p>
    <w:p w14:paraId="1D68BC1F" w14:textId="77777777" w:rsidR="009D7C73" w:rsidRPr="00D45F54" w:rsidRDefault="00AB3516" w:rsidP="00694188">
      <w:pPr>
        <w:ind w:left="641"/>
        <w:rPr>
          <w:szCs w:val="24"/>
        </w:rPr>
      </w:pPr>
      <w:r w:rsidRPr="00D45F54">
        <w:rPr>
          <w:szCs w:val="24"/>
        </w:rPr>
        <w:t>Miten hoito- ja palvelusuunnitelma laaditaan ja miten sen toteutumista seurataan?</w:t>
      </w:r>
    </w:p>
    <w:p w14:paraId="5605C136" w14:textId="77777777" w:rsidR="00B06D74" w:rsidRPr="00D45F54" w:rsidRDefault="00B97863" w:rsidP="00694188">
      <w:pPr>
        <w:ind w:left="641"/>
        <w:rPr>
          <w:szCs w:val="24"/>
        </w:rPr>
      </w:pPr>
      <w:r w:rsidRPr="00D45F54">
        <w:rPr>
          <w:szCs w:val="24"/>
        </w:rPr>
        <w:t>Miten varmistetaan, että henkilökunta tuntee hoito- ja palvelusuunnitelman sisällön ja toimii sen mukaisesti?</w:t>
      </w:r>
    </w:p>
    <w:p w14:paraId="35D20730" w14:textId="77777777" w:rsidR="00DB4E04" w:rsidRDefault="00DA4509" w:rsidP="00DA4509">
      <w:pPr>
        <w:pStyle w:val="Arial9"/>
        <w:ind w:left="641"/>
        <w:rPr>
          <w:sz w:val="24"/>
          <w:szCs w:val="24"/>
        </w:rPr>
      </w:pPr>
      <w:r w:rsidRPr="00D45F54">
        <w:rPr>
          <w:sz w:val="24"/>
          <w:szCs w:val="24"/>
        </w:rPr>
        <w:t>Hoito- ja palvelusuunnitelma laaditaan yhdessä asiakkaan, omaisen ja häntä hoitavien tahojen kanssa viimeistään kahden viikon kuluttua kotihoidon palveluiden alkamisesta. Yksilöllisessä hoito- ja palvelusuunnitelmassa määritellään hoidon tarve, tavoitteet, toteutuminen ja arviointi.</w:t>
      </w:r>
    </w:p>
    <w:p w14:paraId="556A9CB8" w14:textId="77777777" w:rsidR="00DB4E04" w:rsidRDefault="00DA4509" w:rsidP="00DA4509">
      <w:pPr>
        <w:pStyle w:val="Arial9"/>
        <w:ind w:left="641"/>
        <w:rPr>
          <w:sz w:val="24"/>
          <w:szCs w:val="24"/>
        </w:rPr>
      </w:pPr>
      <w:r w:rsidRPr="00D45F54">
        <w:rPr>
          <w:sz w:val="24"/>
          <w:szCs w:val="24"/>
        </w:rPr>
        <w:t xml:space="preserve"> </w:t>
      </w:r>
    </w:p>
    <w:p w14:paraId="760B2857" w14:textId="77777777" w:rsidR="00DA4509" w:rsidRPr="00D45F54" w:rsidRDefault="00DA4509" w:rsidP="00DA4509">
      <w:pPr>
        <w:pStyle w:val="Arial9"/>
        <w:ind w:left="641"/>
        <w:rPr>
          <w:sz w:val="24"/>
          <w:szCs w:val="24"/>
        </w:rPr>
      </w:pPr>
      <w:r w:rsidRPr="00D45F54">
        <w:rPr>
          <w:sz w:val="24"/>
          <w:szCs w:val="24"/>
        </w:rPr>
        <w:t>Asiakkaalle nimetään vastuuhoitaja. Asiakas ja vastuuhoitaja seuraavat palvelujen toteutumista sekä palvelu- ja hoitosuunnitelman ajantasaisuutta. Hoito- ja palvelusuunnitelma perustuu RAI -toimintakykyarviointiin. Vastuuhoitaja laatii asiakkaan tilanteesta väliarvion kolmen (3) kuukauden välein ja huolehtii, että hoito- ja palvelusuunnitelma tarkistetaan vähintään puolivuosittain tai aina asiakkaan tilanteen muuttuessa. Asiakkaan toimintakyvyn tai -tilanteen muuttuessa myös palveluiden kokonaistarve arvioidaan uudelleen.</w:t>
      </w:r>
    </w:p>
    <w:p w14:paraId="25178838" w14:textId="77777777" w:rsidR="00DA4509" w:rsidRPr="00D45F54" w:rsidRDefault="00DA4509" w:rsidP="00DA4509">
      <w:pPr>
        <w:pStyle w:val="Arial9"/>
        <w:rPr>
          <w:sz w:val="24"/>
          <w:szCs w:val="24"/>
        </w:rPr>
      </w:pPr>
    </w:p>
    <w:p w14:paraId="12D19481" w14:textId="77777777" w:rsidR="00DA4509" w:rsidRPr="00D45F54" w:rsidRDefault="00DA4509" w:rsidP="00DB4E04">
      <w:pPr>
        <w:pStyle w:val="Arial9"/>
        <w:ind w:left="641"/>
        <w:rPr>
          <w:sz w:val="24"/>
          <w:szCs w:val="24"/>
        </w:rPr>
      </w:pPr>
      <w:r w:rsidRPr="00D45F54">
        <w:rPr>
          <w:sz w:val="24"/>
          <w:szCs w:val="24"/>
        </w:rPr>
        <w:t xml:space="preserve">Kotihoidon </w:t>
      </w:r>
      <w:r w:rsidR="00CA03F4">
        <w:rPr>
          <w:sz w:val="24"/>
          <w:szCs w:val="24"/>
        </w:rPr>
        <w:t>palvelu</w:t>
      </w:r>
      <w:r w:rsidRPr="00D45F54">
        <w:rPr>
          <w:sz w:val="24"/>
          <w:szCs w:val="24"/>
        </w:rPr>
        <w:t>esimiehet valvovat RAI-arviointien toteutumista sekä hoito- ja palvelusuunnitelmien tekoa, niiden laatua ja ajantasaisuutta</w:t>
      </w:r>
      <w:r w:rsidR="00DB4E04">
        <w:rPr>
          <w:color w:val="FF0000"/>
          <w:sz w:val="24"/>
          <w:szCs w:val="24"/>
        </w:rPr>
        <w:t xml:space="preserve">. </w:t>
      </w:r>
      <w:r w:rsidRPr="00D45F54">
        <w:rPr>
          <w:sz w:val="24"/>
          <w:szCs w:val="24"/>
        </w:rPr>
        <w:t xml:space="preserve">Jokaisen hoitajan vastuulla on tutustua asiakkaan hoito- ja palvelusuunnitelmaan hyvän hoidon turvaamiseksi. Vastuuhoitaja esittelee uudet ja päivitetyt hoito- ja palvelusuunnitelmat tiimipalavereissa muille tiimin työntekijöille ja </w:t>
      </w:r>
      <w:r w:rsidR="00E961D1">
        <w:rPr>
          <w:sz w:val="24"/>
          <w:szCs w:val="24"/>
        </w:rPr>
        <w:t>palvelu</w:t>
      </w:r>
      <w:r w:rsidRPr="00D45F54">
        <w:rPr>
          <w:sz w:val="24"/>
          <w:szCs w:val="24"/>
        </w:rPr>
        <w:t xml:space="preserve">esimiehelle. </w:t>
      </w:r>
    </w:p>
    <w:p w14:paraId="0D3AC945" w14:textId="77777777" w:rsidR="00DA4509" w:rsidRPr="00D45F54" w:rsidRDefault="00DA4509" w:rsidP="00694188">
      <w:pPr>
        <w:ind w:left="641"/>
        <w:rPr>
          <w:szCs w:val="24"/>
        </w:rPr>
      </w:pPr>
    </w:p>
    <w:p w14:paraId="23481C95" w14:textId="77777777" w:rsidR="00672409" w:rsidRDefault="00C8458D" w:rsidP="00082B98">
      <w:pPr>
        <w:pStyle w:val="Otsikko2"/>
      </w:pPr>
      <w:bookmarkStart w:id="16" w:name="_Toc51834888"/>
      <w:r>
        <w:t>Asiakkaan kohtelu</w:t>
      </w:r>
      <w:bookmarkEnd w:id="16"/>
    </w:p>
    <w:p w14:paraId="207D42AB" w14:textId="77777777" w:rsidR="0013056C" w:rsidRDefault="0013056C" w:rsidP="0013056C">
      <w:pPr>
        <w:pStyle w:val="Otsikko3"/>
      </w:pPr>
      <w:bookmarkStart w:id="17" w:name="_Toc51834889"/>
      <w:r>
        <w:t>Itsemääräämisoikeuden vahvistaminen</w:t>
      </w:r>
      <w:bookmarkEnd w:id="17"/>
    </w:p>
    <w:p w14:paraId="007358FD" w14:textId="77777777" w:rsidR="00ED18DC" w:rsidRPr="00D45F54" w:rsidRDefault="00ED18DC" w:rsidP="00694188">
      <w:pPr>
        <w:ind w:left="925"/>
        <w:rPr>
          <w:szCs w:val="24"/>
        </w:rPr>
      </w:pPr>
      <w:r w:rsidRPr="00D45F54">
        <w:rPr>
          <w:szCs w:val="24"/>
        </w:rPr>
        <w:t>Miten yksikössä vahvistetaan asiakkaiden itsemääräämisoikeuteen liittyviä asioita kuten yksityisyyttä, vapautta päättää itse omista jokapäiväisistä toimista ja mahdollisuutta yksilölliseen ja omannäköiseen elämään?</w:t>
      </w:r>
    </w:p>
    <w:p w14:paraId="6429A498" w14:textId="77777777" w:rsidR="00DA4509" w:rsidRPr="00D45F54" w:rsidRDefault="00DA4509" w:rsidP="00DA4509">
      <w:pPr>
        <w:pStyle w:val="Arial9"/>
        <w:ind w:left="925"/>
        <w:rPr>
          <w:sz w:val="24"/>
          <w:szCs w:val="24"/>
        </w:rPr>
      </w:pPr>
      <w:r w:rsidRPr="00D45F54">
        <w:rPr>
          <w:sz w:val="24"/>
          <w:szCs w:val="24"/>
        </w:rPr>
        <w:t xml:space="preserve">Asiakkaan yksityisyyttä suojellaan ja varmistetaan tietosuojaohjeistuksen mukaan, etteivät asiakkaan asiat tule ulkopuolisten tietoon. </w:t>
      </w:r>
    </w:p>
    <w:p w14:paraId="2C9C4E63" w14:textId="77777777" w:rsidR="00DA4509" w:rsidRPr="00D45F54" w:rsidRDefault="00DA4509" w:rsidP="00DA4509">
      <w:pPr>
        <w:pStyle w:val="Arial9"/>
        <w:rPr>
          <w:sz w:val="24"/>
          <w:szCs w:val="24"/>
        </w:rPr>
      </w:pPr>
    </w:p>
    <w:p w14:paraId="0377F1E1" w14:textId="77777777" w:rsidR="00DA4509" w:rsidRDefault="00DA4509" w:rsidP="003014EB">
      <w:pPr>
        <w:pStyle w:val="Arial9"/>
        <w:ind w:left="925"/>
        <w:rPr>
          <w:sz w:val="24"/>
          <w:szCs w:val="24"/>
        </w:rPr>
      </w:pPr>
      <w:r w:rsidRPr="00D45F54">
        <w:rPr>
          <w:sz w:val="24"/>
          <w:szCs w:val="24"/>
        </w:rPr>
        <w:t>Kotihoidon asiakkaan hoito ja huolenpito perustuu ensisijaisesti asiakkaan vapaaehtoisuuteen. Kotihoidon työ on asiakaslähtöistä ja toiminta suunn</w:t>
      </w:r>
      <w:r w:rsidR="003014EB" w:rsidRPr="00D45F54">
        <w:rPr>
          <w:sz w:val="24"/>
          <w:szCs w:val="24"/>
        </w:rPr>
        <w:t>itellaan asiakaslähtöisesti</w:t>
      </w:r>
      <w:r w:rsidRPr="00D45F54">
        <w:rPr>
          <w:sz w:val="24"/>
          <w:szCs w:val="24"/>
        </w:rPr>
        <w:t xml:space="preserve">. Asiakkaan toiveet ja tarpeet otetaan huomioon jo palveluja kartoitettaessa ja se jatkuu hoito- ja palvelusuunnitelmaa tehdessä. Kotihoidon palvelujen toteutuksen perusta on </w:t>
      </w:r>
      <w:r w:rsidR="003014EB" w:rsidRPr="00D45F54">
        <w:rPr>
          <w:sz w:val="24"/>
          <w:szCs w:val="24"/>
        </w:rPr>
        <w:t>asiakaskeskeisyyden lisäksi</w:t>
      </w:r>
      <w:r w:rsidRPr="00D45F54">
        <w:rPr>
          <w:sz w:val="24"/>
          <w:szCs w:val="24"/>
        </w:rPr>
        <w:t xml:space="preserve"> itsemääräämisoikeuden toteutuminen.</w:t>
      </w:r>
      <w:r w:rsidR="00D85FBD">
        <w:rPr>
          <w:sz w:val="24"/>
          <w:szCs w:val="24"/>
        </w:rPr>
        <w:t xml:space="preserve"> Palveluista suunniteltaessa ja toteutettaessa on ensisijaisesti aina huomioitava asiakkaan etu.</w:t>
      </w:r>
      <w:r w:rsidR="00B776D3">
        <w:rPr>
          <w:sz w:val="24"/>
          <w:szCs w:val="24"/>
        </w:rPr>
        <w:t xml:space="preserve"> </w:t>
      </w:r>
      <w:r w:rsidR="00D85FBD">
        <w:rPr>
          <w:sz w:val="24"/>
          <w:szCs w:val="24"/>
        </w:rPr>
        <w:t xml:space="preserve"> </w:t>
      </w:r>
    </w:p>
    <w:p w14:paraId="2B86E3E9" w14:textId="77777777" w:rsidR="00602F80" w:rsidRPr="00D45F54" w:rsidRDefault="00602F80" w:rsidP="003014EB">
      <w:pPr>
        <w:pStyle w:val="Arial9"/>
        <w:ind w:left="925"/>
        <w:rPr>
          <w:sz w:val="24"/>
          <w:szCs w:val="24"/>
        </w:rPr>
      </w:pPr>
    </w:p>
    <w:p w14:paraId="70E22AB2" w14:textId="77777777" w:rsidR="0013056C" w:rsidRPr="00D45F54" w:rsidRDefault="0013056C" w:rsidP="0013056C">
      <w:pPr>
        <w:pStyle w:val="Otsikko3"/>
        <w:rPr>
          <w:szCs w:val="24"/>
        </w:rPr>
      </w:pPr>
      <w:bookmarkStart w:id="18" w:name="_Toc51834890"/>
      <w:r w:rsidRPr="00D45F54">
        <w:rPr>
          <w:szCs w:val="24"/>
        </w:rPr>
        <w:t>Itsemääräämisoikeuden rajoittamisen periaatteet ja käytännöt</w:t>
      </w:r>
      <w:bookmarkEnd w:id="18"/>
    </w:p>
    <w:p w14:paraId="2F8CF2B0" w14:textId="77777777" w:rsidR="00F2767A" w:rsidRPr="00D45F54" w:rsidRDefault="00ED18DC" w:rsidP="00694188">
      <w:pPr>
        <w:ind w:left="925"/>
        <w:rPr>
          <w:szCs w:val="24"/>
        </w:rPr>
      </w:pPr>
      <w:r w:rsidRPr="00D45F54">
        <w:rPr>
          <w:szCs w:val="24"/>
        </w:rPr>
        <w:t>Mistä rajoittamistoimenpiteisiin liittyvistä peri</w:t>
      </w:r>
      <w:r w:rsidR="00B06D74" w:rsidRPr="00D45F54">
        <w:rPr>
          <w:szCs w:val="24"/>
        </w:rPr>
        <w:t>aatteista yksikössä on sovittu?</w:t>
      </w:r>
    </w:p>
    <w:p w14:paraId="4D4725E0" w14:textId="77777777" w:rsidR="00DA4509" w:rsidRPr="00D45F54" w:rsidRDefault="00DA4509" w:rsidP="00DA4509">
      <w:pPr>
        <w:pStyle w:val="Arial9"/>
        <w:ind w:left="925"/>
        <w:jc w:val="both"/>
        <w:rPr>
          <w:sz w:val="24"/>
          <w:szCs w:val="24"/>
        </w:rPr>
      </w:pPr>
      <w:r w:rsidRPr="00D45F54">
        <w:rPr>
          <w:sz w:val="24"/>
          <w:szCs w:val="24"/>
        </w:rPr>
        <w:t>Kotihoidon palvelujen toteutuksen periaatteena on, että asiakkaan itsemääräämisoikeutta ei rajoiteta. Kotihoidon työntekijät kunnioittavat asiakkaan oikeutta päättää omista asioistaan.</w:t>
      </w:r>
      <w:r w:rsidR="00D85FBD">
        <w:rPr>
          <w:sz w:val="24"/>
          <w:szCs w:val="24"/>
        </w:rPr>
        <w:t xml:space="preserve"> Ristiriitatilanteissa pidetään hoitoneuvottelu, johon osallistuu vastuuhoitaja, asiakasohjaaja ja tarvittaessa tiimin </w:t>
      </w:r>
      <w:r w:rsidR="00CA03F4">
        <w:rPr>
          <w:sz w:val="24"/>
          <w:szCs w:val="24"/>
        </w:rPr>
        <w:t>palvelu</w:t>
      </w:r>
      <w:r w:rsidR="00D85FBD">
        <w:rPr>
          <w:sz w:val="24"/>
          <w:szCs w:val="24"/>
        </w:rPr>
        <w:t xml:space="preserve">esimies. Myös omaiset pyritään </w:t>
      </w:r>
      <w:proofErr w:type="spellStart"/>
      <w:r w:rsidR="00D85FBD">
        <w:rPr>
          <w:sz w:val="24"/>
          <w:szCs w:val="24"/>
        </w:rPr>
        <w:t>osallistamaan</w:t>
      </w:r>
      <w:proofErr w:type="spellEnd"/>
      <w:r w:rsidR="00D85FBD">
        <w:rPr>
          <w:sz w:val="24"/>
          <w:szCs w:val="24"/>
        </w:rPr>
        <w:t xml:space="preserve"> hoidon suunnitteluun</w:t>
      </w:r>
      <w:r w:rsidR="00CA03F4">
        <w:rPr>
          <w:sz w:val="24"/>
          <w:szCs w:val="24"/>
        </w:rPr>
        <w:t>, toteutukseen sekä arviointiin</w:t>
      </w:r>
      <w:r w:rsidR="00D85FBD">
        <w:rPr>
          <w:sz w:val="24"/>
          <w:szCs w:val="24"/>
        </w:rPr>
        <w:t>. Yhdessä sovitut pelisäännöt kirjataan tarkasti asiakkaan hoito- ja palvelusuunnitelmaan. Kotihoidon lääkäriltä pyydetään aina myös arvio tilanteesta ja asiakkaan terveydentilasta.</w:t>
      </w:r>
    </w:p>
    <w:p w14:paraId="3D84D758" w14:textId="77777777" w:rsidR="0013056C" w:rsidRDefault="0013056C" w:rsidP="0013056C">
      <w:pPr>
        <w:pStyle w:val="Otsikko3"/>
      </w:pPr>
      <w:bookmarkStart w:id="19" w:name="_Toc51834891"/>
      <w:r>
        <w:t>Asiakkaan asiallinen kohtelu</w:t>
      </w:r>
      <w:bookmarkEnd w:id="19"/>
    </w:p>
    <w:p w14:paraId="2C46240F" w14:textId="77777777" w:rsidR="00F2767A" w:rsidRPr="00D45F54" w:rsidRDefault="00ED18DC" w:rsidP="00694188">
      <w:pPr>
        <w:ind w:left="925"/>
        <w:rPr>
          <w:szCs w:val="24"/>
        </w:rPr>
      </w:pPr>
      <w:r w:rsidRPr="00D45F54">
        <w:rPr>
          <w:szCs w:val="24"/>
        </w:rPr>
        <w:t>Miten yksikössä varmistetaan asiakkaiden asiallinen kohtelu ja miten menetellään, jos epäasiallista kohtelua havaitaan?</w:t>
      </w:r>
    </w:p>
    <w:p w14:paraId="19E22C2B" w14:textId="77777777" w:rsidR="00ED18DC" w:rsidRPr="00D45F54" w:rsidRDefault="00ED18DC" w:rsidP="00694188">
      <w:pPr>
        <w:ind w:left="925"/>
        <w:rPr>
          <w:szCs w:val="24"/>
        </w:rPr>
      </w:pPr>
      <w:r w:rsidRPr="00D45F54">
        <w:rPr>
          <w:szCs w:val="24"/>
        </w:rPr>
        <w:t>Miten asiakkaan ja tarvittaessa hänen omaistensa tai läheistensä kanssa käsitellään asiakkaan kokema epäasiallinen kohtelu, haittatapahtuma tai vaaratilanne?</w:t>
      </w:r>
    </w:p>
    <w:p w14:paraId="14C5237F" w14:textId="77777777" w:rsidR="00DA4509" w:rsidRPr="00331762" w:rsidRDefault="00DA4509" w:rsidP="00DA4509">
      <w:pPr>
        <w:pStyle w:val="Arial9"/>
        <w:ind w:left="925"/>
        <w:rPr>
          <w:sz w:val="24"/>
          <w:szCs w:val="24"/>
        </w:rPr>
      </w:pPr>
      <w:r w:rsidRPr="00331762">
        <w:rPr>
          <w:sz w:val="24"/>
          <w:szCs w:val="24"/>
        </w:rPr>
        <w:t xml:space="preserve">Sosiaalihuollon henkilöstöön kuuluvalla on </w:t>
      </w:r>
      <w:hyperlink r:id="rId14" w:tgtFrame="_blank" w:history="1">
        <w:r w:rsidRPr="00331762">
          <w:rPr>
            <w:sz w:val="24"/>
            <w:szCs w:val="24"/>
          </w:rPr>
          <w:t xml:space="preserve">ns. ilmoitusvelvollisuus toiminnasta vastaavalle, jos hän huomaa epäkohtia tai ilmeisiä epäkohdan uhkia asiakkaan sosiaalihuollon toteuttamisessa </w:t>
        </w:r>
      </w:hyperlink>
      <w:r w:rsidRPr="00331762">
        <w:rPr>
          <w:sz w:val="24"/>
          <w:szCs w:val="24"/>
        </w:rPr>
        <w:t xml:space="preserve">Kotihoidossa kiinnitetään huomiota asiakkaan hyvään kohteluun ja rohkaistaan henkilökuntaa tuomaan esille kaikki havaitsemansa asiakkaaseen kohdistuva epäasiallinen käytös tai kohtelu. </w:t>
      </w:r>
    </w:p>
    <w:p w14:paraId="69EF899D" w14:textId="77777777" w:rsidR="00DA4509" w:rsidRPr="00331762" w:rsidRDefault="00DA4509" w:rsidP="00DA4509">
      <w:pPr>
        <w:pStyle w:val="Arial9"/>
        <w:rPr>
          <w:sz w:val="24"/>
          <w:szCs w:val="24"/>
        </w:rPr>
      </w:pPr>
    </w:p>
    <w:p w14:paraId="257F3B02" w14:textId="77777777" w:rsidR="00DA4509" w:rsidRPr="00331762" w:rsidRDefault="00DA4509" w:rsidP="00DA4509">
      <w:pPr>
        <w:spacing w:after="100" w:afterAutospacing="1"/>
        <w:ind w:left="925"/>
        <w:rPr>
          <w:rFonts w:cs="Arial"/>
          <w:szCs w:val="24"/>
          <w:lang w:eastAsia="fi-FI"/>
        </w:rPr>
      </w:pPr>
      <w:r w:rsidRPr="00331762">
        <w:rPr>
          <w:rFonts w:cs="Arial"/>
          <w:szCs w:val="24"/>
          <w:lang w:eastAsia="fi-FI"/>
        </w:rPr>
        <w:t xml:space="preserve">Epäkohdalla tarkoitetaan esimerkiksi asiakasturvallisuudessa ilmeneviä puutteita, asiakkaan kaltoinkohtelua ja toimintakulttuuriin sisältyviä asiakkaalle vahingollisia </w:t>
      </w:r>
      <w:r w:rsidRPr="00331762">
        <w:rPr>
          <w:rFonts w:cs="Arial"/>
          <w:szCs w:val="24"/>
          <w:lang w:eastAsia="fi-FI"/>
        </w:rPr>
        <w:lastRenderedPageBreak/>
        <w:t xml:space="preserve">toimia (esim. henkilön perusoikeuksien rajoittaminen vakiintuneita hoitokäytäntöjä suoritettaessa). Myös ilmeisestä epäkohdan uhasta tulee ilmoittaa. Kaltoinkohtelulla tarkoitetaan fyysistä, henkistä, seksuaalista tai kemiallista eli lääkkeillä aiheutettua kaltoinkohtelua. Vanhuksen kaltoinkohtelua on myös huono ja epäeettinen kohtelu, hoidon ja avun laiminlyönti sekä ikäihmisen ihmisarvoa alentava kohtelu. </w:t>
      </w:r>
    </w:p>
    <w:p w14:paraId="1D076F94" w14:textId="77777777" w:rsidR="00DA4509" w:rsidRPr="00D45F54" w:rsidRDefault="00DA4509" w:rsidP="00DA4509">
      <w:pPr>
        <w:pStyle w:val="Arial9"/>
        <w:ind w:left="925"/>
        <w:rPr>
          <w:sz w:val="24"/>
          <w:szCs w:val="24"/>
        </w:rPr>
      </w:pPr>
      <w:r w:rsidRPr="00D45F54">
        <w:rPr>
          <w:sz w:val="24"/>
          <w:szCs w:val="24"/>
        </w:rPr>
        <w:t xml:space="preserve">Kotihoidon asiakkaalla on oikeus antaa palautetta kohtelustaan kotihoidon työntekijöille ja </w:t>
      </w:r>
      <w:r w:rsidR="00CA03F4">
        <w:rPr>
          <w:sz w:val="24"/>
          <w:szCs w:val="24"/>
        </w:rPr>
        <w:t>palvelu</w:t>
      </w:r>
      <w:r w:rsidRPr="00D45F54">
        <w:rPr>
          <w:sz w:val="24"/>
          <w:szCs w:val="24"/>
        </w:rPr>
        <w:t xml:space="preserve">esimiehille tai tehdä muistutus kotihoidon palvelupäällikölle. Asiakkaalla on myös mahdollisuus tehdä kantelu eduskunnan oikeusasiamiehelle, mikäli hän on tyytymätön kohteluunsa. Kotihoidon asiakkaalla on myös oikeus olla yhteydessä sosiaali- ja/tai potilasasiamieheen. </w:t>
      </w:r>
    </w:p>
    <w:p w14:paraId="41504EEB" w14:textId="77777777" w:rsidR="00DA4509" w:rsidRPr="00D45F54" w:rsidRDefault="00DA4509" w:rsidP="00DA4509">
      <w:pPr>
        <w:pStyle w:val="Arial9"/>
        <w:rPr>
          <w:sz w:val="24"/>
          <w:szCs w:val="24"/>
        </w:rPr>
      </w:pPr>
    </w:p>
    <w:p w14:paraId="40F05228" w14:textId="77777777" w:rsidR="00DA4509" w:rsidRPr="00D45F54" w:rsidRDefault="00DA4509" w:rsidP="00DA4509">
      <w:pPr>
        <w:pStyle w:val="Arial9"/>
        <w:ind w:left="925"/>
        <w:rPr>
          <w:sz w:val="24"/>
          <w:szCs w:val="24"/>
        </w:rPr>
      </w:pPr>
      <w:r w:rsidRPr="00D45F54">
        <w:rPr>
          <w:sz w:val="24"/>
          <w:szCs w:val="24"/>
        </w:rPr>
        <w:t>Epäasialliseen tai loukk</w:t>
      </w:r>
      <w:r w:rsidR="003014EB" w:rsidRPr="00D45F54">
        <w:rPr>
          <w:sz w:val="24"/>
          <w:szCs w:val="24"/>
        </w:rPr>
        <w:t>aavaan käytökseen puututaan</w:t>
      </w:r>
      <w:r w:rsidRPr="00D45F54">
        <w:rPr>
          <w:sz w:val="24"/>
          <w:szCs w:val="24"/>
        </w:rPr>
        <w:t xml:space="preserve">. Tapaukset käydään läpi yhdessä asiakkaan, hänen läheistensä ja kotihoidon työntekijän kanssa </w:t>
      </w:r>
      <w:r w:rsidR="00CA03F4">
        <w:rPr>
          <w:sz w:val="24"/>
          <w:szCs w:val="24"/>
        </w:rPr>
        <w:t>palvelu</w:t>
      </w:r>
      <w:r w:rsidRPr="00D45F54">
        <w:rPr>
          <w:sz w:val="24"/>
          <w:szCs w:val="24"/>
        </w:rPr>
        <w:t xml:space="preserve">esimiehen toimesta. Toimintaa korjataan jokaisen epäkohtailmoitukseen johtaneen tapauksen pohjalta. </w:t>
      </w:r>
      <w:r w:rsidRPr="00D45F54">
        <w:rPr>
          <w:color w:val="191919"/>
          <w:sz w:val="24"/>
          <w:szCs w:val="24"/>
        </w:rPr>
        <w:t>Ilmoitusvelvollisuus koskee sekä julkisia että yksityisiä toimijoita</w:t>
      </w:r>
      <w:r w:rsidRPr="00D45F54">
        <w:rPr>
          <w:sz w:val="24"/>
          <w:szCs w:val="24"/>
        </w:rPr>
        <w:t xml:space="preserve">. </w:t>
      </w:r>
    </w:p>
    <w:p w14:paraId="5E8C98A1" w14:textId="77777777" w:rsidR="00F2767A" w:rsidRPr="00D45F54" w:rsidRDefault="00F2767A" w:rsidP="00ED18DC">
      <w:pPr>
        <w:rPr>
          <w:szCs w:val="24"/>
        </w:rPr>
      </w:pPr>
    </w:p>
    <w:p w14:paraId="52C838FF" w14:textId="77777777" w:rsidR="006810F2" w:rsidRPr="006810F2" w:rsidRDefault="00C8458D" w:rsidP="006810F2">
      <w:pPr>
        <w:pStyle w:val="Otsikko2"/>
      </w:pPr>
      <w:bookmarkStart w:id="20" w:name="_Toc51834892"/>
      <w:r>
        <w:t>Asiakkaan osallisuu</w:t>
      </w:r>
      <w:r w:rsidR="00082B98">
        <w:t>s</w:t>
      </w:r>
      <w:bookmarkEnd w:id="20"/>
    </w:p>
    <w:p w14:paraId="663F66AD" w14:textId="77777777" w:rsidR="0013056C" w:rsidRDefault="0013056C" w:rsidP="0013056C">
      <w:pPr>
        <w:pStyle w:val="Otsikko3"/>
      </w:pPr>
      <w:bookmarkStart w:id="21" w:name="_Toc51834893"/>
      <w:r>
        <w:t>Palautteen kerääminen</w:t>
      </w:r>
      <w:bookmarkEnd w:id="21"/>
    </w:p>
    <w:p w14:paraId="2952E519" w14:textId="77777777" w:rsidR="006810F2" w:rsidRPr="00D45F54" w:rsidRDefault="00ED18DC" w:rsidP="00694188">
      <w:pPr>
        <w:ind w:left="925"/>
        <w:rPr>
          <w:szCs w:val="24"/>
        </w:rPr>
      </w:pPr>
      <w:r w:rsidRPr="00D45F54">
        <w:rPr>
          <w:szCs w:val="24"/>
        </w:rPr>
        <w:t xml:space="preserve">Miten asiakkaat ja heidän läheisensä osallistuvat yksikön toiminnan, laadun ja omavalvonnan kehittämiseen? </w:t>
      </w:r>
    </w:p>
    <w:p w14:paraId="6C2BB949" w14:textId="77777777" w:rsidR="00F2767A" w:rsidRPr="00D45F54" w:rsidRDefault="00ED18DC" w:rsidP="00694188">
      <w:pPr>
        <w:ind w:left="925"/>
        <w:rPr>
          <w:szCs w:val="24"/>
        </w:rPr>
      </w:pPr>
      <w:r w:rsidRPr="00D45F54">
        <w:rPr>
          <w:szCs w:val="24"/>
        </w:rPr>
        <w:t>Miten asiakaspalautetta kerätään?</w:t>
      </w:r>
    </w:p>
    <w:p w14:paraId="6470111D" w14:textId="77777777" w:rsidR="00602F80" w:rsidRDefault="00602F80" w:rsidP="00B93FFF">
      <w:pPr>
        <w:pStyle w:val="Arial9"/>
        <w:ind w:left="925"/>
        <w:jc w:val="both"/>
        <w:rPr>
          <w:sz w:val="24"/>
          <w:szCs w:val="24"/>
        </w:rPr>
      </w:pPr>
      <w:r w:rsidRPr="00602F80">
        <w:rPr>
          <w:sz w:val="24"/>
          <w:szCs w:val="24"/>
        </w:rPr>
        <w:t>Asiakaspalautetta voi antaa Kymsote.fi sivujen kautta kotihoidon tiimeille. Palautteet käsitellään 10</w:t>
      </w:r>
      <w:r w:rsidR="00DB4E04">
        <w:rPr>
          <w:sz w:val="24"/>
          <w:szCs w:val="24"/>
        </w:rPr>
        <w:t xml:space="preserve"> </w:t>
      </w:r>
      <w:r w:rsidRPr="00602F80">
        <w:rPr>
          <w:sz w:val="24"/>
          <w:szCs w:val="24"/>
        </w:rPr>
        <w:t>pv kuluessa. Palautteet käs</w:t>
      </w:r>
      <w:r>
        <w:rPr>
          <w:sz w:val="24"/>
          <w:szCs w:val="24"/>
        </w:rPr>
        <w:t>ittelevät</w:t>
      </w:r>
      <w:r w:rsidRPr="00602F80">
        <w:rPr>
          <w:sz w:val="24"/>
          <w:szCs w:val="24"/>
        </w:rPr>
        <w:t xml:space="preserve"> palvelualuepäälliköt. Palautteisiin vastataan pyydettäessä ja ne julkaistaan</w:t>
      </w:r>
      <w:r>
        <w:rPr>
          <w:sz w:val="24"/>
          <w:szCs w:val="24"/>
        </w:rPr>
        <w:t>,</w:t>
      </w:r>
      <w:r w:rsidRPr="00602F80">
        <w:rPr>
          <w:sz w:val="24"/>
          <w:szCs w:val="24"/>
        </w:rPr>
        <w:t xml:space="preserve"> jos palautteen antaja on niin toivonut. Palvelualuepäälliköt selvittävät tilanteet palveluesimiesten kanssa ja he vievät palautteet tiimeihin. Pal</w:t>
      </w:r>
      <w:r>
        <w:rPr>
          <w:sz w:val="24"/>
          <w:szCs w:val="24"/>
        </w:rPr>
        <w:t>a</w:t>
      </w:r>
      <w:r w:rsidRPr="00602F80">
        <w:rPr>
          <w:sz w:val="24"/>
          <w:szCs w:val="24"/>
        </w:rPr>
        <w:t xml:space="preserve">utteiden perusteella tarkistellaan toimintaa ja muutetaan toimintamalleja- ja tapoja. </w:t>
      </w:r>
      <w:r>
        <w:rPr>
          <w:sz w:val="24"/>
          <w:szCs w:val="24"/>
        </w:rPr>
        <w:t xml:space="preserve">Myös puhelimitse ja sähköpostilla annetut palautteet tullaan jatkossa viemään tähän sähköiseen palautejärjestelmään. Toimintamalli tästä on vielä kesken. </w:t>
      </w:r>
    </w:p>
    <w:p w14:paraId="3A4D7F72" w14:textId="77777777" w:rsidR="00602F80" w:rsidRPr="00602F80" w:rsidRDefault="00602F80" w:rsidP="00B93FFF">
      <w:pPr>
        <w:pStyle w:val="Arial9"/>
        <w:ind w:left="925"/>
        <w:jc w:val="both"/>
        <w:rPr>
          <w:sz w:val="24"/>
          <w:szCs w:val="24"/>
        </w:rPr>
      </w:pPr>
    </w:p>
    <w:p w14:paraId="4A1F0032" w14:textId="77777777" w:rsidR="0013056C" w:rsidRPr="00D45F54" w:rsidRDefault="0013056C" w:rsidP="0013056C">
      <w:pPr>
        <w:pStyle w:val="Otsikko3"/>
        <w:rPr>
          <w:szCs w:val="24"/>
        </w:rPr>
      </w:pPr>
      <w:bookmarkStart w:id="22" w:name="_Toc51834894"/>
      <w:r w:rsidRPr="00D45F54">
        <w:rPr>
          <w:szCs w:val="24"/>
        </w:rPr>
        <w:t>Palautteen käsittely ja käyttö toiminnan kehittämisessä</w:t>
      </w:r>
      <w:bookmarkEnd w:id="22"/>
    </w:p>
    <w:p w14:paraId="22575874" w14:textId="77777777" w:rsidR="00F2767A" w:rsidRPr="00D45F54" w:rsidRDefault="00ED18DC" w:rsidP="00694188">
      <w:pPr>
        <w:ind w:left="925"/>
        <w:rPr>
          <w:szCs w:val="24"/>
        </w:rPr>
      </w:pPr>
      <w:r w:rsidRPr="00D45F54">
        <w:rPr>
          <w:szCs w:val="24"/>
        </w:rPr>
        <w:t>Miten asiakaspalautetta hyödynnetään toiminnan kehittämisessä?</w:t>
      </w:r>
    </w:p>
    <w:p w14:paraId="0BE92F43" w14:textId="77777777" w:rsidR="00DA4509" w:rsidRPr="00D45F54" w:rsidRDefault="00DA4509" w:rsidP="00DA4509">
      <w:pPr>
        <w:pStyle w:val="Arial9"/>
        <w:ind w:left="925"/>
        <w:rPr>
          <w:sz w:val="24"/>
          <w:szCs w:val="24"/>
        </w:rPr>
      </w:pPr>
      <w:proofErr w:type="spellStart"/>
      <w:r w:rsidRPr="00D45F54">
        <w:rPr>
          <w:sz w:val="24"/>
          <w:szCs w:val="24"/>
        </w:rPr>
        <w:t>Kymsoten</w:t>
      </w:r>
      <w:proofErr w:type="spellEnd"/>
      <w:r w:rsidRPr="00D45F54">
        <w:rPr>
          <w:sz w:val="24"/>
          <w:szCs w:val="24"/>
        </w:rPr>
        <w:t xml:space="preserve"> sivuillaan </w:t>
      </w:r>
      <w:r w:rsidR="005B1050" w:rsidRPr="00D45F54">
        <w:rPr>
          <w:sz w:val="24"/>
          <w:szCs w:val="24"/>
        </w:rPr>
        <w:t xml:space="preserve">intrassa on </w:t>
      </w:r>
      <w:r w:rsidR="003014EB" w:rsidRPr="00D45F54">
        <w:rPr>
          <w:sz w:val="24"/>
          <w:szCs w:val="24"/>
        </w:rPr>
        <w:t>sähköinen Sote palautejärjestelmä</w:t>
      </w:r>
      <w:r w:rsidR="005B1050" w:rsidRPr="00D45F54">
        <w:rPr>
          <w:sz w:val="24"/>
          <w:szCs w:val="24"/>
        </w:rPr>
        <w:t xml:space="preserve"> linkki</w:t>
      </w:r>
      <w:r w:rsidR="003014EB" w:rsidRPr="00D45F54">
        <w:rPr>
          <w:sz w:val="24"/>
          <w:szCs w:val="24"/>
        </w:rPr>
        <w:t xml:space="preserve">. </w:t>
      </w:r>
      <w:r w:rsidRPr="00D45F54">
        <w:rPr>
          <w:sz w:val="24"/>
          <w:szCs w:val="24"/>
        </w:rPr>
        <w:t>Palvelualuepäällikkö käsittelee kaikki sähköisen palautejärjestelmän kautta tulleet palautteet</w:t>
      </w:r>
      <w:r w:rsidR="003014EB" w:rsidRPr="00D45F54">
        <w:rPr>
          <w:sz w:val="24"/>
          <w:szCs w:val="24"/>
        </w:rPr>
        <w:t xml:space="preserve"> vastuualueiltaan</w:t>
      </w:r>
      <w:r w:rsidRPr="00D45F54">
        <w:rPr>
          <w:sz w:val="24"/>
          <w:szCs w:val="24"/>
        </w:rPr>
        <w:t>.</w:t>
      </w:r>
      <w:r w:rsidR="002A2DB2" w:rsidRPr="00D45F54">
        <w:rPr>
          <w:sz w:val="24"/>
          <w:szCs w:val="24"/>
        </w:rPr>
        <w:t xml:space="preserve"> </w:t>
      </w:r>
      <w:r w:rsidR="002A2DB2" w:rsidRPr="00A07535">
        <w:rPr>
          <w:sz w:val="24"/>
          <w:szCs w:val="24"/>
        </w:rPr>
        <w:t>Liite 5</w:t>
      </w:r>
      <w:r w:rsidR="002A2DB2" w:rsidRPr="00D45F54">
        <w:rPr>
          <w:sz w:val="24"/>
          <w:szCs w:val="24"/>
        </w:rPr>
        <w:t xml:space="preserve"> sähköisen palautteen käsittelyprosessi.</w:t>
      </w:r>
    </w:p>
    <w:p w14:paraId="0BC6DE02" w14:textId="77777777" w:rsidR="00DA4509" w:rsidRPr="00D45F54" w:rsidRDefault="00DA4509" w:rsidP="00DA4509">
      <w:pPr>
        <w:pStyle w:val="Arial9"/>
        <w:rPr>
          <w:color w:val="FF0000"/>
          <w:sz w:val="24"/>
          <w:szCs w:val="24"/>
        </w:rPr>
      </w:pPr>
      <w:r w:rsidRPr="00D45F54">
        <w:rPr>
          <w:color w:val="FF0000"/>
          <w:sz w:val="24"/>
          <w:szCs w:val="24"/>
        </w:rPr>
        <w:t xml:space="preserve"> </w:t>
      </w:r>
    </w:p>
    <w:p w14:paraId="673F9CD6" w14:textId="77777777" w:rsidR="00DA4509" w:rsidRPr="00602F80" w:rsidRDefault="00DA4509" w:rsidP="0053675B">
      <w:pPr>
        <w:pStyle w:val="Arial9"/>
        <w:ind w:left="925"/>
        <w:jc w:val="both"/>
        <w:rPr>
          <w:sz w:val="24"/>
          <w:szCs w:val="24"/>
        </w:rPr>
      </w:pPr>
      <w:r w:rsidRPr="00D45F54">
        <w:rPr>
          <w:sz w:val="24"/>
          <w:szCs w:val="24"/>
        </w:rPr>
        <w:t xml:space="preserve">Kotihoidon asiakkaat ja omaiset voivat antaa kaikissa tilanteissa palautetta </w:t>
      </w:r>
      <w:r w:rsidR="00B93FFF" w:rsidRPr="00D45F54">
        <w:rPr>
          <w:sz w:val="24"/>
          <w:szCs w:val="24"/>
        </w:rPr>
        <w:t xml:space="preserve">sähköisesti tai kirjallisesti, </w:t>
      </w:r>
      <w:r w:rsidRPr="00D45F54">
        <w:rPr>
          <w:sz w:val="24"/>
          <w:szCs w:val="24"/>
        </w:rPr>
        <w:t>puhelimitse ja/tai henkilökohtaisesti työntekijöille ja esimiehille</w:t>
      </w:r>
      <w:r w:rsidRPr="00D45F54">
        <w:rPr>
          <w:color w:val="FF0000"/>
          <w:sz w:val="24"/>
          <w:szCs w:val="24"/>
        </w:rPr>
        <w:t>.</w:t>
      </w:r>
      <w:r w:rsidR="00B93FFF" w:rsidRPr="00D45F54">
        <w:rPr>
          <w:color w:val="FF0000"/>
          <w:sz w:val="24"/>
          <w:szCs w:val="24"/>
        </w:rPr>
        <w:t xml:space="preserve"> </w:t>
      </w:r>
      <w:r w:rsidR="00602F80" w:rsidRPr="00602F80">
        <w:rPr>
          <w:sz w:val="24"/>
          <w:szCs w:val="24"/>
        </w:rPr>
        <w:t>Tätä kautta saatu palaute tullaan myös jatkossa viemään sähköiseen palautejärjestelmään.</w:t>
      </w:r>
    </w:p>
    <w:p w14:paraId="0E709ABB" w14:textId="77777777" w:rsidR="00DA4509" w:rsidRPr="00897A23" w:rsidRDefault="00DA4509" w:rsidP="0053675B">
      <w:pPr>
        <w:pStyle w:val="Arial9"/>
        <w:jc w:val="both"/>
        <w:rPr>
          <w:color w:val="FF0000"/>
          <w:sz w:val="22"/>
          <w:szCs w:val="22"/>
        </w:rPr>
      </w:pPr>
    </w:p>
    <w:p w14:paraId="10ECBB5F" w14:textId="77777777" w:rsidR="00071E31" w:rsidRDefault="00C8458D" w:rsidP="00071E31">
      <w:pPr>
        <w:pStyle w:val="Otsikko2"/>
      </w:pPr>
      <w:bookmarkStart w:id="23" w:name="_Toc51834895"/>
      <w:r>
        <w:lastRenderedPageBreak/>
        <w:t>Asiakkaan oikeusturva</w:t>
      </w:r>
      <w:bookmarkEnd w:id="23"/>
    </w:p>
    <w:p w14:paraId="64DCF145" w14:textId="77777777" w:rsidR="00ED18DC" w:rsidRPr="00D45F54" w:rsidRDefault="007268EE" w:rsidP="00621218">
      <w:pPr>
        <w:pStyle w:val="Luettelokappale"/>
        <w:numPr>
          <w:ilvl w:val="0"/>
          <w:numId w:val="3"/>
        </w:numPr>
        <w:spacing w:line="360" w:lineRule="auto"/>
        <w:rPr>
          <w:szCs w:val="24"/>
        </w:rPr>
      </w:pPr>
      <w:r w:rsidRPr="00D45F54">
        <w:rPr>
          <w:szCs w:val="24"/>
        </w:rPr>
        <w:t>Muistutukset toimitetaan</w:t>
      </w:r>
    </w:p>
    <w:p w14:paraId="0B20C208" w14:textId="77777777" w:rsidR="00B93FFF" w:rsidRPr="00D45F54" w:rsidRDefault="00B93FFF" w:rsidP="0053675B">
      <w:pPr>
        <w:spacing w:line="240" w:lineRule="auto"/>
        <w:ind w:left="720"/>
        <w:jc w:val="both"/>
        <w:rPr>
          <w:szCs w:val="24"/>
        </w:rPr>
      </w:pPr>
      <w:proofErr w:type="spellStart"/>
      <w:r w:rsidRPr="00D45F54">
        <w:rPr>
          <w:szCs w:val="24"/>
        </w:rPr>
        <w:t>Kymsoten</w:t>
      </w:r>
      <w:proofErr w:type="spellEnd"/>
      <w:r w:rsidRPr="00D45F54">
        <w:rPr>
          <w:szCs w:val="24"/>
        </w:rPr>
        <w:t xml:space="preserve"> kotihoitoa koskevien muistutusten ja kante</w:t>
      </w:r>
      <w:r w:rsidR="00FB2230">
        <w:rPr>
          <w:szCs w:val="24"/>
        </w:rPr>
        <w:t>luiden vastaanottaja ja vastaava</w:t>
      </w:r>
      <w:r w:rsidRPr="00D45F54">
        <w:rPr>
          <w:szCs w:val="24"/>
        </w:rPr>
        <w:t xml:space="preserve"> on kotihoidon palvelupäällikkö. Kaikki muistutukset tulee osoittaa kirjaamoon (</w:t>
      </w:r>
      <w:proofErr w:type="spellStart"/>
      <w:r w:rsidRPr="00D45F54">
        <w:rPr>
          <w:szCs w:val="24"/>
        </w:rPr>
        <w:t>Kymsote</w:t>
      </w:r>
      <w:proofErr w:type="spellEnd"/>
      <w:r w:rsidRPr="00D45F54">
        <w:rPr>
          <w:szCs w:val="24"/>
        </w:rPr>
        <w:t xml:space="preserve"> kirjaamo, Kotkantie 41, 48210 Kotka tai kirjaamo@kymsote.fi), josta ne ohjataan oikealla vastaanottajalle. </w:t>
      </w:r>
    </w:p>
    <w:p w14:paraId="02C057D8" w14:textId="77777777" w:rsidR="00694188" w:rsidRPr="00FB2230" w:rsidRDefault="00FB2230" w:rsidP="00FB2230">
      <w:pPr>
        <w:spacing w:line="240" w:lineRule="auto"/>
        <w:ind w:left="720"/>
        <w:jc w:val="both"/>
        <w:rPr>
          <w:szCs w:val="24"/>
        </w:rPr>
      </w:pPr>
      <w:r>
        <w:rPr>
          <w:szCs w:val="24"/>
        </w:rPr>
        <w:t>Muistutusten</w:t>
      </w:r>
      <w:r w:rsidR="00B93FFF" w:rsidRPr="00FB2230">
        <w:rPr>
          <w:szCs w:val="24"/>
        </w:rPr>
        <w:t xml:space="preserve"> vastineen valmistelee palvelu</w:t>
      </w:r>
      <w:r>
        <w:rPr>
          <w:szCs w:val="24"/>
        </w:rPr>
        <w:t>alue</w:t>
      </w:r>
      <w:r w:rsidR="00B93FFF" w:rsidRPr="00FB2230">
        <w:rPr>
          <w:szCs w:val="24"/>
        </w:rPr>
        <w:t>päällikkö. Hallinto-oikeuden ja muiden vastine</w:t>
      </w:r>
      <w:r>
        <w:rPr>
          <w:szCs w:val="24"/>
        </w:rPr>
        <w:t>iden</w:t>
      </w:r>
      <w:r w:rsidR="00B93FFF" w:rsidRPr="00FB2230">
        <w:rPr>
          <w:szCs w:val="24"/>
        </w:rPr>
        <w:t xml:space="preserve">/lausuntopyyntöjen vastineen allekirjoittaa </w:t>
      </w:r>
      <w:r w:rsidR="00CA03F4" w:rsidRPr="00FB2230">
        <w:rPr>
          <w:szCs w:val="24"/>
        </w:rPr>
        <w:t xml:space="preserve">sosiaalityön palvelujohtaja </w:t>
      </w:r>
      <w:r w:rsidR="00B93FFF" w:rsidRPr="00FB2230">
        <w:rPr>
          <w:szCs w:val="24"/>
        </w:rPr>
        <w:t>Anu Salonen. Vastine</w:t>
      </w:r>
      <w:r>
        <w:rPr>
          <w:szCs w:val="24"/>
        </w:rPr>
        <w:t>iden</w:t>
      </w:r>
      <w:r w:rsidR="00B93FFF" w:rsidRPr="00FB2230">
        <w:rPr>
          <w:szCs w:val="24"/>
        </w:rPr>
        <w:t xml:space="preserve"> ja oikaisujen valmistelun tekee palvelu</w:t>
      </w:r>
      <w:r w:rsidRPr="00FB2230">
        <w:rPr>
          <w:szCs w:val="24"/>
        </w:rPr>
        <w:t>alue</w:t>
      </w:r>
      <w:r w:rsidR="00B93FFF" w:rsidRPr="00FB2230">
        <w:rPr>
          <w:szCs w:val="24"/>
        </w:rPr>
        <w:t>päällikkö</w:t>
      </w:r>
      <w:r w:rsidR="006F4DF8">
        <w:rPr>
          <w:szCs w:val="24"/>
        </w:rPr>
        <w:t xml:space="preserve"> yhdessä asiakkuuspääll</w:t>
      </w:r>
      <w:r w:rsidRPr="00FB2230">
        <w:rPr>
          <w:szCs w:val="24"/>
        </w:rPr>
        <w:t>ikön kanssa</w:t>
      </w:r>
      <w:r w:rsidR="00B93FFF" w:rsidRPr="00FB2230">
        <w:rPr>
          <w:szCs w:val="24"/>
        </w:rPr>
        <w:t>.</w:t>
      </w:r>
    </w:p>
    <w:p w14:paraId="27F6B005" w14:textId="77777777" w:rsidR="00B93FFF" w:rsidRPr="00D45F54" w:rsidRDefault="00B93FFF" w:rsidP="00B93FFF">
      <w:pPr>
        <w:pStyle w:val="Luettelokappale"/>
        <w:numPr>
          <w:ilvl w:val="0"/>
          <w:numId w:val="0"/>
        </w:numPr>
        <w:spacing w:line="360" w:lineRule="auto"/>
        <w:ind w:left="720"/>
        <w:rPr>
          <w:szCs w:val="24"/>
        </w:rPr>
      </w:pPr>
    </w:p>
    <w:p w14:paraId="3DCB6C49" w14:textId="77777777" w:rsidR="00ED18DC" w:rsidRPr="00D45F54" w:rsidRDefault="00ED18DC" w:rsidP="00621218">
      <w:pPr>
        <w:pStyle w:val="Luettelokappale"/>
        <w:numPr>
          <w:ilvl w:val="0"/>
          <w:numId w:val="3"/>
        </w:numPr>
        <w:spacing w:line="360" w:lineRule="auto"/>
        <w:rPr>
          <w:szCs w:val="24"/>
        </w:rPr>
      </w:pPr>
      <w:r w:rsidRPr="00D45F54">
        <w:rPr>
          <w:szCs w:val="24"/>
        </w:rPr>
        <w:t>Sosiaalimiehen</w:t>
      </w:r>
      <w:r w:rsidR="009E51E7" w:rsidRPr="00D45F54">
        <w:rPr>
          <w:szCs w:val="24"/>
        </w:rPr>
        <w:t xml:space="preserve"> </w:t>
      </w:r>
      <w:r w:rsidRPr="00D45F54">
        <w:rPr>
          <w:szCs w:val="24"/>
        </w:rPr>
        <w:t>yhteystiedot sekä tiedot hänen tarjoamistaan palveluista</w:t>
      </w:r>
    </w:p>
    <w:p w14:paraId="40060D67" w14:textId="77777777" w:rsidR="00B93FFF" w:rsidRDefault="00B93FFF" w:rsidP="00B93FFF">
      <w:pPr>
        <w:spacing w:before="300" w:after="300" w:line="240" w:lineRule="auto"/>
        <w:ind w:left="720"/>
        <w:rPr>
          <w:rFonts w:ascii="Arial" w:eastAsia="Times New Roman" w:hAnsi="Arial" w:cs="Arial"/>
          <w:color w:val="1D252C"/>
          <w:szCs w:val="24"/>
          <w:lang w:eastAsia="fi-FI"/>
        </w:rPr>
      </w:pPr>
      <w:r w:rsidRPr="00D45F54">
        <w:rPr>
          <w:rFonts w:ascii="Arial" w:eastAsia="Times New Roman" w:hAnsi="Arial" w:cs="Arial"/>
          <w:color w:val="1D252C"/>
          <w:szCs w:val="24"/>
          <w:lang w:eastAsia="fi-FI"/>
        </w:rPr>
        <w:t xml:space="preserve">Sosiaali- ja potilasasiamiehet ovat puolueettomia henkilöitä, jotka toimivat asiakkaan tai potilaan edun turvaajina. Kymenlaaksossa potilas- ja sosiaaliasiamiespalvelusta vastaa Kaakkois-Suomen osaamiskeskus Oy </w:t>
      </w:r>
      <w:proofErr w:type="spellStart"/>
      <w:r w:rsidRPr="00D45F54">
        <w:rPr>
          <w:rFonts w:ascii="Arial" w:eastAsia="Times New Roman" w:hAnsi="Arial" w:cs="Arial"/>
          <w:color w:val="1D252C"/>
          <w:szCs w:val="24"/>
          <w:lang w:eastAsia="fi-FI"/>
        </w:rPr>
        <w:t>Socom</w:t>
      </w:r>
      <w:proofErr w:type="spellEnd"/>
      <w:r w:rsidRPr="00D45F54">
        <w:rPr>
          <w:rFonts w:ascii="Arial" w:eastAsia="Times New Roman" w:hAnsi="Arial" w:cs="Arial"/>
          <w:color w:val="1D252C"/>
          <w:szCs w:val="24"/>
          <w:lang w:eastAsia="fi-FI"/>
        </w:rPr>
        <w:t>.</w:t>
      </w:r>
    </w:p>
    <w:p w14:paraId="433CFCF0" w14:textId="77777777" w:rsidR="00B93FFF" w:rsidRPr="00237907" w:rsidRDefault="00B93FFF" w:rsidP="00B93FFF">
      <w:pPr>
        <w:spacing w:before="300" w:after="300" w:line="240" w:lineRule="auto"/>
        <w:ind w:firstLine="720"/>
        <w:rPr>
          <w:rFonts w:ascii="Arial" w:eastAsia="Times New Roman" w:hAnsi="Arial" w:cs="Arial"/>
          <w:b/>
          <w:color w:val="1D252C"/>
          <w:szCs w:val="24"/>
          <w:lang w:eastAsia="fi-FI"/>
        </w:rPr>
      </w:pPr>
      <w:r w:rsidRPr="00237907">
        <w:rPr>
          <w:rFonts w:ascii="Arial" w:eastAsia="Times New Roman" w:hAnsi="Arial" w:cs="Arial"/>
          <w:b/>
          <w:bCs/>
          <w:color w:val="1D252C"/>
          <w:szCs w:val="24"/>
          <w:lang w:eastAsia="fi-FI"/>
        </w:rPr>
        <w:t>Sosiaaliasiamies</w:t>
      </w:r>
    </w:p>
    <w:p w14:paraId="15C058D5" w14:textId="77777777" w:rsidR="00B93FFF" w:rsidRPr="00D45F54" w:rsidRDefault="00B93FFF" w:rsidP="00B93FFF">
      <w:pPr>
        <w:tabs>
          <w:tab w:val="num" w:pos="720"/>
        </w:tabs>
        <w:spacing w:before="300" w:after="300" w:line="240" w:lineRule="auto"/>
        <w:ind w:left="720"/>
        <w:rPr>
          <w:rFonts w:ascii="Arial" w:eastAsia="Times New Roman" w:hAnsi="Arial" w:cs="Arial"/>
          <w:color w:val="1D252C"/>
          <w:szCs w:val="24"/>
          <w:lang w:eastAsia="fi-FI"/>
        </w:rPr>
      </w:pPr>
      <w:r w:rsidRPr="00D45F54">
        <w:rPr>
          <w:rFonts w:ascii="Arial" w:eastAsia="Times New Roman" w:hAnsi="Arial" w:cs="Arial"/>
          <w:color w:val="1D252C"/>
          <w:szCs w:val="24"/>
          <w:lang w:eastAsia="fi-FI"/>
        </w:rPr>
        <w:t>Sosiaaliasiamies ei tee päätöksiä eikä myönnä etuuksia, vaan hänen tehtävänsä on neuvoa asiakkaita sosiaalihuollon asiakaslain soveltamiseen liittyvissä asioissa, avustaa asiakasta muistutuksen tekemisessä, tiedottaa asiakkaan oikeuksista ja toimia asiakkaan oikeuksien edistämiseksi ja toteuttamiseksi. Sosiaaliasiamies voi toimia myös asiakkaan ja työntekijän välimiehenä ongelmatilanteissa. </w:t>
      </w:r>
    </w:p>
    <w:p w14:paraId="0F1CAE76" w14:textId="77777777" w:rsidR="00B93FFF" w:rsidRPr="00B93FFF" w:rsidRDefault="00B93FFF" w:rsidP="005B1050">
      <w:pPr>
        <w:tabs>
          <w:tab w:val="num" w:pos="720"/>
        </w:tabs>
        <w:spacing w:before="300" w:after="300" w:line="240" w:lineRule="auto"/>
        <w:ind w:left="720"/>
        <w:rPr>
          <w:rFonts w:ascii="Arial" w:eastAsia="Times New Roman" w:hAnsi="Arial" w:cs="Arial"/>
          <w:color w:val="1D252C"/>
          <w:sz w:val="22"/>
          <w:szCs w:val="22"/>
          <w:lang w:eastAsia="fi-FI"/>
        </w:rPr>
      </w:pPr>
      <w:r w:rsidRPr="00D45F54">
        <w:rPr>
          <w:rFonts w:ascii="Arial" w:eastAsia="Times New Roman" w:hAnsi="Arial" w:cs="Arial"/>
          <w:bCs/>
          <w:color w:val="1D252C"/>
          <w:szCs w:val="24"/>
        </w:rPr>
        <w:t>Sosiaali- ja potilasasiamies Heli Kulmala</w:t>
      </w:r>
      <w:r w:rsidRPr="00D45F54">
        <w:rPr>
          <w:rFonts w:ascii="Arial" w:eastAsia="Times New Roman" w:hAnsi="Arial" w:cs="Arial"/>
          <w:b/>
          <w:color w:val="1D252C"/>
          <w:szCs w:val="24"/>
        </w:rPr>
        <w:br/>
      </w:r>
      <w:r w:rsidRPr="00D45F54">
        <w:rPr>
          <w:rFonts w:ascii="Arial" w:eastAsia="Times New Roman" w:hAnsi="Arial" w:cs="Arial"/>
          <w:color w:val="1D252C"/>
          <w:szCs w:val="24"/>
        </w:rPr>
        <w:t xml:space="preserve">Kaakkois-Suomen sosiaalialan osaamiskeskus Oy </w:t>
      </w:r>
      <w:proofErr w:type="spellStart"/>
      <w:r w:rsidRPr="00D45F54">
        <w:rPr>
          <w:rFonts w:ascii="Arial" w:eastAsia="Times New Roman" w:hAnsi="Arial" w:cs="Arial"/>
          <w:color w:val="1D252C"/>
          <w:szCs w:val="24"/>
        </w:rPr>
        <w:t>Socom</w:t>
      </w:r>
      <w:proofErr w:type="spellEnd"/>
      <w:r w:rsidRPr="00D45F54">
        <w:rPr>
          <w:rFonts w:ascii="Arial" w:eastAsia="Times New Roman" w:hAnsi="Arial" w:cs="Arial"/>
          <w:color w:val="1D252C"/>
          <w:szCs w:val="24"/>
        </w:rPr>
        <w:br/>
      </w:r>
      <w:r w:rsidRPr="00D45F54">
        <w:rPr>
          <w:rFonts w:ascii="Arial" w:eastAsia="Times New Roman" w:hAnsi="Arial" w:cs="Arial"/>
          <w:bCs/>
          <w:color w:val="1D252C"/>
          <w:szCs w:val="24"/>
        </w:rPr>
        <w:t>Osoite</w:t>
      </w:r>
      <w:r w:rsidRPr="00D45F54">
        <w:rPr>
          <w:rFonts w:ascii="Arial" w:eastAsia="Times New Roman" w:hAnsi="Arial" w:cs="Arial"/>
          <w:b/>
          <w:bCs/>
          <w:color w:val="1D252C"/>
          <w:szCs w:val="24"/>
        </w:rPr>
        <w:t>:</w:t>
      </w:r>
      <w:r w:rsidRPr="00D45F54">
        <w:rPr>
          <w:rFonts w:ascii="Arial" w:eastAsia="Times New Roman" w:hAnsi="Arial" w:cs="Arial"/>
          <w:color w:val="1D252C"/>
          <w:szCs w:val="24"/>
        </w:rPr>
        <w:t xml:space="preserve"> Karhulan teollisuuspuisto, Pajatie 69, 48600 Kotka</w:t>
      </w:r>
      <w:r w:rsidRPr="00D45F54">
        <w:rPr>
          <w:rFonts w:ascii="Arial" w:eastAsia="Times New Roman" w:hAnsi="Arial" w:cs="Arial"/>
          <w:color w:val="1D252C"/>
          <w:szCs w:val="24"/>
        </w:rPr>
        <w:br/>
      </w:r>
      <w:r w:rsidRPr="00B93FFF">
        <w:rPr>
          <w:rFonts w:ascii="Arial" w:eastAsia="Times New Roman" w:hAnsi="Arial" w:cs="Arial"/>
          <w:bCs/>
          <w:color w:val="1D252C"/>
          <w:sz w:val="22"/>
          <w:szCs w:val="22"/>
        </w:rPr>
        <w:t>Puhelinnumero</w:t>
      </w:r>
      <w:r w:rsidRPr="00B93FFF">
        <w:rPr>
          <w:rFonts w:ascii="Arial" w:eastAsia="Times New Roman" w:hAnsi="Arial" w:cs="Arial"/>
          <w:b/>
          <w:bCs/>
          <w:color w:val="1D252C"/>
          <w:sz w:val="22"/>
          <w:szCs w:val="22"/>
        </w:rPr>
        <w:t xml:space="preserve">: </w:t>
      </w:r>
      <w:r w:rsidRPr="00B93FFF">
        <w:rPr>
          <w:rFonts w:ascii="Arial" w:eastAsia="Times New Roman" w:hAnsi="Arial" w:cs="Arial"/>
          <w:color w:val="1D252C"/>
          <w:sz w:val="22"/>
          <w:szCs w:val="22"/>
        </w:rPr>
        <w:t>040 728 7313</w:t>
      </w:r>
      <w:r w:rsidRPr="00B93FFF">
        <w:rPr>
          <w:rFonts w:ascii="Arial" w:eastAsia="Times New Roman" w:hAnsi="Arial" w:cs="Arial"/>
          <w:color w:val="1D252C"/>
          <w:sz w:val="22"/>
          <w:szCs w:val="22"/>
        </w:rPr>
        <w:br/>
      </w:r>
      <w:r w:rsidRPr="00B93FFF">
        <w:rPr>
          <w:rFonts w:ascii="Arial" w:eastAsia="Times New Roman" w:hAnsi="Arial" w:cs="Arial"/>
          <w:bCs/>
          <w:color w:val="1D252C"/>
          <w:sz w:val="22"/>
          <w:szCs w:val="22"/>
        </w:rPr>
        <w:t>Puhelinaika</w:t>
      </w:r>
      <w:r w:rsidRPr="00B93FFF">
        <w:rPr>
          <w:rFonts w:ascii="Arial" w:eastAsia="Times New Roman" w:hAnsi="Arial" w:cs="Arial"/>
          <w:b/>
          <w:bCs/>
          <w:color w:val="1D252C"/>
          <w:sz w:val="22"/>
          <w:szCs w:val="22"/>
        </w:rPr>
        <w:t>:</w:t>
      </w:r>
      <w:r w:rsidRPr="00B93FFF">
        <w:rPr>
          <w:rFonts w:ascii="Arial" w:eastAsia="Times New Roman" w:hAnsi="Arial" w:cs="Arial"/>
          <w:color w:val="1D252C"/>
          <w:sz w:val="22"/>
          <w:szCs w:val="22"/>
        </w:rPr>
        <w:t xml:space="preserve"> ma klo 12–15, ti-to klo 9–11</w:t>
      </w:r>
      <w:r w:rsidRPr="00B93FFF">
        <w:rPr>
          <w:rFonts w:ascii="Arial" w:eastAsia="Times New Roman" w:hAnsi="Arial" w:cs="Arial"/>
          <w:color w:val="1D252C"/>
          <w:sz w:val="22"/>
          <w:szCs w:val="22"/>
        </w:rPr>
        <w:br/>
      </w:r>
      <w:r w:rsidRPr="00B93FFF">
        <w:rPr>
          <w:rFonts w:ascii="Arial" w:eastAsia="Times New Roman" w:hAnsi="Arial" w:cs="Arial"/>
          <w:bCs/>
          <w:color w:val="1D252C"/>
          <w:sz w:val="22"/>
          <w:szCs w:val="22"/>
        </w:rPr>
        <w:t>Sähköpostiosoite on muotoa</w:t>
      </w:r>
      <w:r w:rsidRPr="00B93FFF">
        <w:rPr>
          <w:rFonts w:ascii="Arial" w:eastAsia="Times New Roman" w:hAnsi="Arial" w:cs="Arial"/>
          <w:b/>
          <w:bCs/>
          <w:color w:val="1D252C"/>
          <w:sz w:val="22"/>
          <w:szCs w:val="22"/>
        </w:rPr>
        <w:t xml:space="preserve">: </w:t>
      </w:r>
      <w:r w:rsidRPr="00B93FFF">
        <w:rPr>
          <w:rFonts w:ascii="Arial" w:eastAsia="Times New Roman" w:hAnsi="Arial" w:cs="Arial"/>
          <w:color w:val="1D252C"/>
          <w:sz w:val="22"/>
          <w:szCs w:val="22"/>
        </w:rPr>
        <w:t>etunimi.sukunimi@socom.fi</w:t>
      </w:r>
    </w:p>
    <w:p w14:paraId="5A5D987E" w14:textId="77777777" w:rsidR="0053675B" w:rsidRDefault="00B93FFF" w:rsidP="0053675B">
      <w:pPr>
        <w:tabs>
          <w:tab w:val="num" w:pos="720"/>
        </w:tabs>
        <w:spacing w:before="300" w:after="300"/>
        <w:rPr>
          <w:rFonts w:cs="Arial"/>
          <w:b/>
          <w:color w:val="1D252C"/>
          <w:szCs w:val="22"/>
          <w:lang w:eastAsia="fi-FI"/>
        </w:rPr>
      </w:pPr>
      <w:r>
        <w:rPr>
          <w:rFonts w:cs="Arial"/>
          <w:bCs/>
          <w:color w:val="1D252C"/>
          <w:szCs w:val="22"/>
          <w:lang w:eastAsia="fi-FI"/>
        </w:rPr>
        <w:tab/>
      </w:r>
      <w:r w:rsidRPr="00237907">
        <w:rPr>
          <w:rFonts w:cs="Arial"/>
          <w:b/>
          <w:bCs/>
          <w:color w:val="1D252C"/>
          <w:szCs w:val="22"/>
          <w:lang w:eastAsia="fi-FI"/>
        </w:rPr>
        <w:t>Potilasasiamies</w:t>
      </w:r>
    </w:p>
    <w:p w14:paraId="53AFF962" w14:textId="77777777" w:rsidR="00B93FFF" w:rsidRPr="0053675B" w:rsidRDefault="00B93FFF" w:rsidP="0053675B">
      <w:pPr>
        <w:tabs>
          <w:tab w:val="num" w:pos="720"/>
        </w:tabs>
        <w:spacing w:before="300" w:after="300"/>
        <w:ind w:left="720"/>
        <w:rPr>
          <w:rFonts w:cs="Arial"/>
          <w:b/>
          <w:color w:val="1D252C"/>
          <w:szCs w:val="22"/>
          <w:lang w:eastAsia="fi-FI"/>
        </w:rPr>
      </w:pPr>
      <w:r w:rsidRPr="004A6E73">
        <w:rPr>
          <w:rFonts w:cs="Arial"/>
          <w:color w:val="1D252C"/>
          <w:szCs w:val="22"/>
          <w:lang w:eastAsia="fi-FI"/>
        </w:rPr>
        <w:t>Potilasasiamiehen tehtävänä on neuvoa ja avustaa potilaita potilaan oikeuksiin liittyvissä asioissa, tiedottaa potilaan oikeuksista sekä toimia potilaan oikeuksien edistämiseksi ja toteuttamiseksi.</w:t>
      </w:r>
    </w:p>
    <w:p w14:paraId="20FEF5C0" w14:textId="77777777" w:rsidR="00B93FFF" w:rsidRPr="004A6E73" w:rsidRDefault="00B93FFF" w:rsidP="0053675B">
      <w:pPr>
        <w:spacing w:before="300" w:after="300"/>
        <w:ind w:left="720"/>
        <w:rPr>
          <w:rFonts w:cs="Arial"/>
          <w:color w:val="1D252C"/>
          <w:szCs w:val="22"/>
          <w:lang w:eastAsia="fi-FI"/>
        </w:rPr>
      </w:pPr>
      <w:r w:rsidRPr="004A6E73">
        <w:rPr>
          <w:rFonts w:cs="Arial"/>
          <w:color w:val="1D252C"/>
          <w:szCs w:val="22"/>
          <w:lang w:eastAsia="fi-FI"/>
        </w:rPr>
        <w:t>Jos potilas on tyytymätön saamaansa hoitoon tai kohteluun, potilasasiamies neuvoo, miten asiaa kannattaa selvittää hoitopaikassa. Hän neuvoo ja avustaa tarvittaessa myös muistutuksen, kantelun tai potilasvahinkoilmoituksen teossa. Potilasasiamies ei kuitenkaan ota kantaa potilaan hoitopäätöksiin tai siihen, onko hoidossa tapahtunut hoitovahinko</w:t>
      </w:r>
    </w:p>
    <w:p w14:paraId="702695B9" w14:textId="77777777" w:rsidR="00B93FFF" w:rsidRPr="004A6E73" w:rsidRDefault="00B93FFF" w:rsidP="0053675B">
      <w:pPr>
        <w:autoSpaceDE w:val="0"/>
        <w:autoSpaceDN w:val="0"/>
        <w:adjustRightInd w:val="0"/>
        <w:ind w:left="720"/>
        <w:rPr>
          <w:rFonts w:cs="Arial"/>
          <w:szCs w:val="22"/>
          <w:lang w:eastAsia="fi-FI"/>
        </w:rPr>
      </w:pPr>
      <w:r w:rsidRPr="00B93FFF">
        <w:rPr>
          <w:rStyle w:val="Voimakas"/>
          <w:rFonts w:cs="Arial"/>
          <w:b w:val="0"/>
          <w:color w:val="1D252C"/>
          <w:szCs w:val="22"/>
        </w:rPr>
        <w:lastRenderedPageBreak/>
        <w:t>Potilasasiamies Mirja Piispa</w:t>
      </w:r>
      <w:r w:rsidRPr="004A6E73">
        <w:rPr>
          <w:rFonts w:cs="Arial"/>
          <w:color w:val="1D252C"/>
          <w:szCs w:val="22"/>
        </w:rPr>
        <w:br/>
        <w:t xml:space="preserve">Kaakkois-Suomen sosiaalialan osaamiskeskus Oy </w:t>
      </w:r>
      <w:proofErr w:type="spellStart"/>
      <w:r w:rsidRPr="004A6E73">
        <w:rPr>
          <w:rFonts w:cs="Arial"/>
          <w:color w:val="1D252C"/>
          <w:szCs w:val="22"/>
        </w:rPr>
        <w:t>Socom</w:t>
      </w:r>
      <w:proofErr w:type="spellEnd"/>
      <w:r w:rsidRPr="004A6E73">
        <w:rPr>
          <w:rFonts w:cs="Arial"/>
          <w:color w:val="1D252C"/>
          <w:szCs w:val="22"/>
        </w:rPr>
        <w:br/>
      </w:r>
      <w:r w:rsidRPr="00B93FFF">
        <w:rPr>
          <w:rStyle w:val="Voimakas"/>
          <w:rFonts w:cs="Arial"/>
          <w:b w:val="0"/>
          <w:color w:val="1D252C"/>
          <w:szCs w:val="22"/>
        </w:rPr>
        <w:t>Osoite:</w:t>
      </w:r>
      <w:r w:rsidRPr="004A6E73">
        <w:rPr>
          <w:rFonts w:cs="Arial"/>
          <w:color w:val="1D252C"/>
          <w:szCs w:val="22"/>
        </w:rPr>
        <w:t xml:space="preserve"> Salpausselänkatu 40 A, 45100 Kouvola</w:t>
      </w:r>
      <w:r w:rsidRPr="004A6E73">
        <w:rPr>
          <w:rFonts w:cs="Arial"/>
          <w:color w:val="1D252C"/>
          <w:szCs w:val="22"/>
        </w:rPr>
        <w:br/>
      </w:r>
      <w:r w:rsidRPr="00B93FFF">
        <w:rPr>
          <w:rStyle w:val="Voimakas"/>
          <w:rFonts w:cs="Arial"/>
          <w:b w:val="0"/>
          <w:color w:val="1D252C"/>
          <w:szCs w:val="22"/>
        </w:rPr>
        <w:t>Puhelinnumero</w:t>
      </w:r>
      <w:r w:rsidRPr="004A6E73">
        <w:rPr>
          <w:rStyle w:val="Voimakas"/>
          <w:rFonts w:cs="Arial"/>
          <w:color w:val="1D252C"/>
          <w:szCs w:val="22"/>
        </w:rPr>
        <w:t>:</w:t>
      </w:r>
      <w:r w:rsidRPr="004A6E73">
        <w:rPr>
          <w:rFonts w:cs="Arial"/>
          <w:color w:val="1D252C"/>
          <w:szCs w:val="22"/>
        </w:rPr>
        <w:t xml:space="preserve"> 0400 569145</w:t>
      </w:r>
      <w:r w:rsidRPr="004A6E73">
        <w:rPr>
          <w:rFonts w:cs="Arial"/>
          <w:color w:val="1D252C"/>
          <w:szCs w:val="22"/>
        </w:rPr>
        <w:br/>
      </w:r>
      <w:r w:rsidRPr="00B93FFF">
        <w:rPr>
          <w:rStyle w:val="Voimakas"/>
          <w:rFonts w:cs="Arial"/>
          <w:b w:val="0"/>
          <w:color w:val="1D252C"/>
          <w:szCs w:val="22"/>
        </w:rPr>
        <w:t>Sähköpostiosoite on muotoa</w:t>
      </w:r>
      <w:r w:rsidRPr="004A6E73">
        <w:rPr>
          <w:rStyle w:val="Voimakas"/>
          <w:rFonts w:cs="Arial"/>
          <w:color w:val="1D252C"/>
          <w:szCs w:val="22"/>
        </w:rPr>
        <w:t>:</w:t>
      </w:r>
      <w:r w:rsidRPr="004A6E73">
        <w:rPr>
          <w:rFonts w:cs="Arial"/>
          <w:color w:val="1D252C"/>
          <w:szCs w:val="22"/>
        </w:rPr>
        <w:t> etunimi.sukunimi@socom.fi</w:t>
      </w:r>
    </w:p>
    <w:p w14:paraId="134AC548" w14:textId="77777777" w:rsidR="00B93FFF" w:rsidRPr="00176561" w:rsidRDefault="00B93FFF" w:rsidP="00B93FFF">
      <w:pPr>
        <w:pStyle w:val="Luettelokappale"/>
        <w:numPr>
          <w:ilvl w:val="0"/>
          <w:numId w:val="0"/>
        </w:numPr>
        <w:ind w:left="360"/>
      </w:pPr>
    </w:p>
    <w:p w14:paraId="367F245D" w14:textId="77777777" w:rsidR="00F2767A" w:rsidRPr="00176561" w:rsidRDefault="00ED18DC" w:rsidP="00B06D74">
      <w:pPr>
        <w:pStyle w:val="Luettelokappale"/>
        <w:numPr>
          <w:ilvl w:val="0"/>
          <w:numId w:val="3"/>
        </w:numPr>
        <w:spacing w:line="360" w:lineRule="auto"/>
      </w:pPr>
      <w:r w:rsidRPr="00176561">
        <w:t>Kuluttajaneuvonnan yhteystiedot sekä tiedot sitä kautta saaduista palveluista</w:t>
      </w:r>
    </w:p>
    <w:p w14:paraId="46A2C905" w14:textId="77777777" w:rsidR="00694188" w:rsidRDefault="005B1050" w:rsidP="0053675B">
      <w:pPr>
        <w:pStyle w:val="Luettelokappale"/>
        <w:numPr>
          <w:ilvl w:val="0"/>
          <w:numId w:val="0"/>
        </w:numPr>
        <w:ind w:left="720"/>
      </w:pPr>
      <w:r>
        <w:t>Kansalaisneuvonta ohjaa oikeaan julkiseen palveluun ja neuvoo palveluiden käytössä. Kansalaisneuvonta opastaa oikean viranomaisen luokse. Puhelinnumero: 0295</w:t>
      </w:r>
      <w:r w:rsidR="00176561">
        <w:t xml:space="preserve">000. Kansalaisneuvonnan kanssa </w:t>
      </w:r>
      <w:r>
        <w:t>voi as</w:t>
      </w:r>
      <w:r w:rsidR="00176561">
        <w:t xml:space="preserve">ioida </w:t>
      </w:r>
      <w:r>
        <w:t xml:space="preserve">puhelimitse, sähköpostilla, tekstiviestillä, </w:t>
      </w:r>
      <w:proofErr w:type="spellStart"/>
      <w:r>
        <w:t>chatissa</w:t>
      </w:r>
      <w:proofErr w:type="spellEnd"/>
      <w:r>
        <w:t xml:space="preserve"> tai sähköisellä lomakkeel</w:t>
      </w:r>
      <w:r w:rsidR="00176561">
        <w:t>la. Lisätietoja: kansalaisneuvo</w:t>
      </w:r>
      <w:r>
        <w:t>n</w:t>
      </w:r>
      <w:r w:rsidR="00176561">
        <w:t>t</w:t>
      </w:r>
      <w:r>
        <w:t>a.fi</w:t>
      </w:r>
    </w:p>
    <w:p w14:paraId="6E06985C" w14:textId="77777777" w:rsidR="005B1050" w:rsidRDefault="005B1050" w:rsidP="00694188">
      <w:pPr>
        <w:pStyle w:val="Luettelokappale"/>
        <w:numPr>
          <w:ilvl w:val="0"/>
          <w:numId w:val="0"/>
        </w:numPr>
        <w:ind w:left="357"/>
      </w:pPr>
    </w:p>
    <w:p w14:paraId="0E0FEF92" w14:textId="77777777" w:rsidR="00B06D74" w:rsidRDefault="00ED18DC" w:rsidP="00B06D74">
      <w:pPr>
        <w:pStyle w:val="Luettelokappale"/>
        <w:numPr>
          <w:ilvl w:val="0"/>
          <w:numId w:val="3"/>
        </w:numPr>
        <w:spacing w:line="360" w:lineRule="auto"/>
      </w:pPr>
      <w:r>
        <w:t xml:space="preserve">Miten toimintaa koskevat </w:t>
      </w:r>
      <w:r w:rsidR="00F2767A">
        <w:t>muistutukset</w:t>
      </w:r>
      <w:r>
        <w:t>, kantelu- ja muuta valvontapäätökset käsitellään ja huomioidaan toiminnan kehittämisessä?</w:t>
      </w:r>
    </w:p>
    <w:p w14:paraId="1466681E" w14:textId="77777777" w:rsidR="00694188" w:rsidRPr="00D45F54" w:rsidRDefault="00B93FFF" w:rsidP="00176561">
      <w:pPr>
        <w:ind w:left="360"/>
        <w:rPr>
          <w:szCs w:val="24"/>
        </w:rPr>
      </w:pPr>
      <w:r w:rsidRPr="00D45F54">
        <w:rPr>
          <w:szCs w:val="24"/>
        </w:rPr>
        <w:t>Muistutukset, kantelut tai muut valvontakäynnit/-päätökset käydään läpi kotihoidossa niiden toimijoiden kanssa</w:t>
      </w:r>
      <w:r w:rsidR="003A7754">
        <w:rPr>
          <w:szCs w:val="24"/>
        </w:rPr>
        <w:t>,</w:t>
      </w:r>
      <w:r w:rsidRPr="00D45F54">
        <w:rPr>
          <w:szCs w:val="24"/>
        </w:rPr>
        <w:t xml:space="preserve"> keitä asia koskee. Kotihoidon toimintaa kehitetään ja parannetaan saadun palautteen perustella jatkuvasti.</w:t>
      </w:r>
    </w:p>
    <w:p w14:paraId="37B50397" w14:textId="77777777" w:rsidR="00B93FFF" w:rsidRPr="00D45F54" w:rsidRDefault="00B93FFF" w:rsidP="00694188">
      <w:pPr>
        <w:pStyle w:val="Luettelokappale"/>
        <w:numPr>
          <w:ilvl w:val="0"/>
          <w:numId w:val="0"/>
        </w:numPr>
        <w:ind w:left="357"/>
        <w:rPr>
          <w:szCs w:val="24"/>
        </w:rPr>
      </w:pPr>
    </w:p>
    <w:p w14:paraId="365796A4" w14:textId="77777777" w:rsidR="00E47C64" w:rsidRPr="00D45F54" w:rsidRDefault="00F2767A" w:rsidP="00B06D74">
      <w:pPr>
        <w:pStyle w:val="Luettelokappale"/>
        <w:numPr>
          <w:ilvl w:val="0"/>
          <w:numId w:val="3"/>
        </w:numPr>
        <w:spacing w:line="360" w:lineRule="auto"/>
        <w:rPr>
          <w:szCs w:val="24"/>
        </w:rPr>
      </w:pPr>
      <w:r w:rsidRPr="00D45F54">
        <w:rPr>
          <w:szCs w:val="24"/>
        </w:rPr>
        <w:t>Tavoiteaika muistutusten käsittelylle</w:t>
      </w:r>
      <w:r w:rsidR="00E47C64" w:rsidRPr="00D45F54">
        <w:rPr>
          <w:szCs w:val="24"/>
        </w:rPr>
        <w:t>.</w:t>
      </w:r>
    </w:p>
    <w:p w14:paraId="593AE2CD" w14:textId="77777777" w:rsidR="006810F2" w:rsidRPr="00D45F54" w:rsidRDefault="00B93FFF" w:rsidP="00176561">
      <w:pPr>
        <w:ind w:left="357"/>
        <w:rPr>
          <w:szCs w:val="24"/>
        </w:rPr>
      </w:pPr>
      <w:r w:rsidRPr="00D45F54">
        <w:rPr>
          <w:szCs w:val="24"/>
        </w:rPr>
        <w:t>Tavoiteaika muistutusten käsittelylle on yksi kuukausi.</w:t>
      </w:r>
    </w:p>
    <w:p w14:paraId="431BA86A" w14:textId="77777777" w:rsidR="00610AFE" w:rsidRPr="00610AFE" w:rsidRDefault="00C8458D" w:rsidP="00610AFE">
      <w:pPr>
        <w:pStyle w:val="Otsikko1"/>
      </w:pPr>
      <w:bookmarkStart w:id="24" w:name="_Toc51834896"/>
      <w:r>
        <w:t>PALVELUN SISÄLLÖN OMAVALVONTA</w:t>
      </w:r>
      <w:r w:rsidR="005F597F">
        <w:t xml:space="preserve"> (4.3)</w:t>
      </w:r>
      <w:bookmarkEnd w:id="24"/>
    </w:p>
    <w:p w14:paraId="1718D176" w14:textId="77777777" w:rsidR="00610AFE" w:rsidRDefault="00B83676" w:rsidP="00610AFE">
      <w:pPr>
        <w:pStyle w:val="Otsikko2"/>
      </w:pPr>
      <w:bookmarkStart w:id="25" w:name="_Toc51834897"/>
      <w:r>
        <w:t>Hyvinvointia ja</w:t>
      </w:r>
      <w:r w:rsidR="00130DD7">
        <w:t xml:space="preserve"> kuntoutumista tukeva toiminta</w:t>
      </w:r>
      <w:bookmarkEnd w:id="25"/>
    </w:p>
    <w:p w14:paraId="2E286560" w14:textId="77777777" w:rsidR="00B83676" w:rsidRPr="00D45F54" w:rsidRDefault="00B83676" w:rsidP="00B06D74">
      <w:pPr>
        <w:pStyle w:val="Luettelokappale"/>
        <w:numPr>
          <w:ilvl w:val="0"/>
          <w:numId w:val="30"/>
        </w:numPr>
        <w:rPr>
          <w:szCs w:val="24"/>
        </w:rPr>
      </w:pPr>
      <w:r w:rsidRPr="00D45F54">
        <w:rPr>
          <w:szCs w:val="24"/>
        </w:rPr>
        <w:t>Asiakkaiden fyysisen, psyykkisen, kognitiivisen ja sosiaalisen toimintakyvyn, hyvinvoinnin ja osallisuuden edistäminen.</w:t>
      </w:r>
    </w:p>
    <w:p w14:paraId="5EC5CE9E" w14:textId="77777777" w:rsidR="00161302" w:rsidRPr="00D45F54" w:rsidRDefault="00161302" w:rsidP="00557E52">
      <w:pPr>
        <w:autoSpaceDE w:val="0"/>
        <w:autoSpaceDN w:val="0"/>
        <w:adjustRightInd w:val="0"/>
        <w:ind w:left="360"/>
        <w:rPr>
          <w:szCs w:val="24"/>
        </w:rPr>
      </w:pPr>
      <w:r w:rsidRPr="00D45F54">
        <w:rPr>
          <w:rFonts w:cs="Arial"/>
          <w:szCs w:val="24"/>
          <w:lang w:eastAsia="fi-FI"/>
        </w:rPr>
        <w:t>RAI on kansainvälisesti päteväksi osoitettu arviointijärjestelmä (</w:t>
      </w:r>
      <w:proofErr w:type="spellStart"/>
      <w:r w:rsidRPr="00D45F54">
        <w:rPr>
          <w:rFonts w:cs="Arial"/>
          <w:szCs w:val="24"/>
          <w:lang w:eastAsia="fi-FI"/>
        </w:rPr>
        <w:t>Hawes</w:t>
      </w:r>
      <w:proofErr w:type="spellEnd"/>
      <w:r w:rsidRPr="00D45F54">
        <w:rPr>
          <w:rFonts w:cs="Arial"/>
          <w:szCs w:val="24"/>
          <w:lang w:eastAsia="fi-FI"/>
        </w:rPr>
        <w:t xml:space="preserve"> </w:t>
      </w:r>
      <w:proofErr w:type="spellStart"/>
      <w:r w:rsidRPr="00D45F54">
        <w:rPr>
          <w:rFonts w:cs="Arial"/>
          <w:szCs w:val="24"/>
          <w:lang w:eastAsia="fi-FI"/>
        </w:rPr>
        <w:t>ym</w:t>
      </w:r>
      <w:proofErr w:type="spellEnd"/>
      <w:r w:rsidRPr="00D45F54">
        <w:rPr>
          <w:rFonts w:cs="Arial"/>
          <w:szCs w:val="24"/>
          <w:lang w:eastAsia="fi-FI"/>
        </w:rPr>
        <w:t xml:space="preserve"> 1997; Morris ym. 2000; Noro ym. 2005; Finne-</w:t>
      </w:r>
      <w:proofErr w:type="spellStart"/>
      <w:r w:rsidRPr="00D45F54">
        <w:rPr>
          <w:rFonts w:cs="Arial"/>
          <w:szCs w:val="24"/>
          <w:lang w:eastAsia="fi-FI"/>
        </w:rPr>
        <w:t>Soveri</w:t>
      </w:r>
      <w:proofErr w:type="spellEnd"/>
      <w:r w:rsidRPr="00D45F54">
        <w:rPr>
          <w:rFonts w:cs="Arial"/>
          <w:szCs w:val="24"/>
          <w:lang w:eastAsia="fi-FI"/>
        </w:rPr>
        <w:t xml:space="preserve"> ym. 2006), jonka ensisijaisena käyttöalueena on toimia kotihoidon hoitotyössä asiakastasolla hoidon suunnittelun apuvälineenä. RAI ohjaa kotihoidon toimintaa kohti asiakaslähtöistä toimintaa, koska se edistää asiakkaan moniammatillista, kokonaisvaltaista toimintakyvyn arviointia ja tukee kuntoutumista edistävän hoidon suunnittelua ja toteuttamista. </w:t>
      </w:r>
      <w:r w:rsidR="00602F80">
        <w:rPr>
          <w:rFonts w:cs="Arial"/>
          <w:szCs w:val="24"/>
          <w:lang w:eastAsia="fi-FI"/>
        </w:rPr>
        <w:t>Se on väline, jolla kuvataan as</w:t>
      </w:r>
      <w:r w:rsidRPr="00D45F54">
        <w:rPr>
          <w:rFonts w:cs="Arial"/>
          <w:szCs w:val="24"/>
          <w:lang w:eastAsia="fi-FI"/>
        </w:rPr>
        <w:t>i</w:t>
      </w:r>
      <w:r w:rsidR="00602F80">
        <w:rPr>
          <w:rFonts w:cs="Arial"/>
          <w:szCs w:val="24"/>
          <w:lang w:eastAsia="fi-FI"/>
        </w:rPr>
        <w:t>a</w:t>
      </w:r>
      <w:r w:rsidRPr="00D45F54">
        <w:rPr>
          <w:rFonts w:cs="Arial"/>
          <w:szCs w:val="24"/>
          <w:lang w:eastAsia="fi-FI"/>
        </w:rPr>
        <w:t>kkaan toimintakykyä, terveydentilaa, sosiaalista verkostoa ja toimintaympäristöä. Kerätyn tiedon avulla saadaan kuva asiakkaan kokonaistilanteesta. RAI:n tuottaman tiedon avulla on myös mahdollista verrata asiakkaan nykyistä tilaa ja siinä tapahtunutta muutosta pidemmällä aikavälillä.</w:t>
      </w:r>
    </w:p>
    <w:p w14:paraId="65946CD2" w14:textId="77777777" w:rsidR="00161302" w:rsidRPr="00787435" w:rsidRDefault="00161302" w:rsidP="0021691B">
      <w:pPr>
        <w:pStyle w:val="Arial9"/>
        <w:ind w:left="360"/>
        <w:jc w:val="both"/>
        <w:rPr>
          <w:rFonts w:asciiTheme="minorHAnsi" w:hAnsiTheme="minorHAnsi" w:cstheme="minorHAnsi"/>
          <w:sz w:val="24"/>
          <w:szCs w:val="24"/>
        </w:rPr>
      </w:pPr>
      <w:r w:rsidRPr="00787435">
        <w:rPr>
          <w:rFonts w:asciiTheme="minorHAnsi" w:hAnsiTheme="minorHAnsi" w:cstheme="minorHAnsi"/>
          <w:sz w:val="24"/>
          <w:szCs w:val="24"/>
        </w:rPr>
        <w:t xml:space="preserve">Kotihoidon asiakkaiden hoito- ja palvelusuunnitelmaan kirjataan hoidon tavoitteet, jotka liittyvät asiakkaan päivittäisiin toimintoihin. Tavoitteet nousevat RAI-toimintakykyarvioinnin </w:t>
      </w:r>
      <w:r w:rsidRPr="00787435">
        <w:rPr>
          <w:rFonts w:asciiTheme="minorHAnsi" w:hAnsiTheme="minorHAnsi" w:cstheme="minorHAnsi"/>
          <w:sz w:val="24"/>
          <w:szCs w:val="24"/>
        </w:rPr>
        <w:lastRenderedPageBreak/>
        <w:t xml:space="preserve">pohjalta. RAI-arvioinnin osa-alueita ovat arjesta suoriutuminen, psyykkinen ja kognitiivinen vointi, sosiaalinen toimintakyky ja hyvinvointi sekä terveydentila, ravitsemus ja kipu. Hoito- ja palvelusuunnitelman tavoitteet luodaan asiakaslähtöisesti huomioiden asiakkaan voimavarat. </w:t>
      </w:r>
    </w:p>
    <w:p w14:paraId="0A1FA3F0" w14:textId="77777777" w:rsidR="00161302" w:rsidRPr="00787435" w:rsidRDefault="00161302" w:rsidP="0021691B">
      <w:pPr>
        <w:pStyle w:val="Arial9"/>
        <w:jc w:val="both"/>
        <w:rPr>
          <w:rFonts w:asciiTheme="minorHAnsi" w:hAnsiTheme="minorHAnsi" w:cstheme="minorHAnsi"/>
          <w:sz w:val="24"/>
          <w:szCs w:val="24"/>
        </w:rPr>
      </w:pPr>
    </w:p>
    <w:p w14:paraId="7AE0D406" w14:textId="77777777" w:rsidR="00161302" w:rsidRPr="00787435" w:rsidRDefault="00161302" w:rsidP="0021691B">
      <w:pPr>
        <w:pStyle w:val="Arial9"/>
        <w:ind w:left="360"/>
        <w:jc w:val="both"/>
        <w:rPr>
          <w:rFonts w:asciiTheme="minorHAnsi" w:hAnsiTheme="minorHAnsi" w:cstheme="minorHAnsi"/>
          <w:sz w:val="24"/>
          <w:szCs w:val="24"/>
        </w:rPr>
      </w:pPr>
      <w:r w:rsidRPr="00787435">
        <w:rPr>
          <w:rFonts w:asciiTheme="minorHAnsi" w:hAnsiTheme="minorHAnsi" w:cstheme="minorHAnsi"/>
          <w:sz w:val="24"/>
          <w:szCs w:val="24"/>
        </w:rPr>
        <w:t>Kotihoidossa on käytössä toimintakykyä edistävä työote ja jokainen asiakas nähdään aktiivisena ja vastuullisena toimijana. Toimintakykyä edistävällä työotteella tarkoitetaan työskentelytapaa, joka tukee joka vaiheessa asiakkaan omia voimavaroja niin fyysisen, psyykkisen kuin sosiaalisenkin toimintakyvyn alueella. Sen tavoitteena on tukea ja edistää liikkumista, itsenäistä selviytymistä, omatoimisuutta ja elämänhallintaa hyvinvoinnin ja mielekkään elämän edellytysten parantamiseksi.</w:t>
      </w:r>
    </w:p>
    <w:p w14:paraId="1E32DFF8" w14:textId="77777777" w:rsidR="004A604A" w:rsidRPr="00787435" w:rsidRDefault="004A604A" w:rsidP="0021691B">
      <w:pPr>
        <w:pStyle w:val="Arial9"/>
        <w:ind w:left="360"/>
        <w:jc w:val="both"/>
        <w:rPr>
          <w:rFonts w:asciiTheme="minorHAnsi" w:hAnsiTheme="minorHAnsi" w:cstheme="minorHAnsi"/>
          <w:sz w:val="24"/>
          <w:szCs w:val="24"/>
        </w:rPr>
      </w:pPr>
    </w:p>
    <w:p w14:paraId="20C6F540" w14:textId="77777777" w:rsidR="004A604A" w:rsidRPr="00787435" w:rsidRDefault="00787435" w:rsidP="0021691B">
      <w:pPr>
        <w:pStyle w:val="Arial9"/>
        <w:ind w:left="360"/>
        <w:jc w:val="both"/>
        <w:rPr>
          <w:rFonts w:asciiTheme="minorHAnsi" w:hAnsiTheme="minorHAnsi" w:cstheme="minorHAnsi"/>
          <w:sz w:val="24"/>
          <w:szCs w:val="24"/>
        </w:rPr>
      </w:pPr>
      <w:proofErr w:type="spellStart"/>
      <w:r w:rsidRPr="00787435">
        <w:rPr>
          <w:rFonts w:asciiTheme="minorHAnsi" w:hAnsiTheme="minorHAnsi" w:cstheme="minorHAnsi"/>
          <w:sz w:val="24"/>
          <w:szCs w:val="24"/>
        </w:rPr>
        <w:t>Kym</w:t>
      </w:r>
      <w:r w:rsidR="004A604A" w:rsidRPr="00787435">
        <w:rPr>
          <w:rFonts w:asciiTheme="minorHAnsi" w:hAnsiTheme="minorHAnsi" w:cstheme="minorHAnsi"/>
          <w:sz w:val="24"/>
          <w:szCs w:val="24"/>
        </w:rPr>
        <w:t>s</w:t>
      </w:r>
      <w:r w:rsidR="0043251C">
        <w:rPr>
          <w:rFonts w:asciiTheme="minorHAnsi" w:hAnsiTheme="minorHAnsi" w:cstheme="minorHAnsi"/>
          <w:sz w:val="24"/>
          <w:szCs w:val="24"/>
        </w:rPr>
        <w:t>o</w:t>
      </w:r>
      <w:r w:rsidR="004A604A" w:rsidRPr="00787435">
        <w:rPr>
          <w:rFonts w:asciiTheme="minorHAnsi" w:hAnsiTheme="minorHAnsi" w:cstheme="minorHAnsi"/>
          <w:sz w:val="24"/>
          <w:szCs w:val="24"/>
        </w:rPr>
        <w:t>ten</w:t>
      </w:r>
      <w:proofErr w:type="spellEnd"/>
      <w:r w:rsidR="004A604A" w:rsidRPr="00787435">
        <w:rPr>
          <w:rFonts w:asciiTheme="minorHAnsi" w:hAnsiTheme="minorHAnsi" w:cstheme="minorHAnsi"/>
          <w:sz w:val="24"/>
          <w:szCs w:val="24"/>
        </w:rPr>
        <w:t xml:space="preserve"> </w:t>
      </w:r>
      <w:proofErr w:type="spellStart"/>
      <w:r w:rsidR="004A604A" w:rsidRPr="00787435">
        <w:rPr>
          <w:rFonts w:asciiTheme="minorHAnsi" w:hAnsiTheme="minorHAnsi" w:cstheme="minorHAnsi"/>
          <w:sz w:val="24"/>
          <w:szCs w:val="24"/>
        </w:rPr>
        <w:t>Rai</w:t>
      </w:r>
      <w:proofErr w:type="spellEnd"/>
      <w:r w:rsidR="004A604A" w:rsidRPr="00787435">
        <w:rPr>
          <w:rFonts w:asciiTheme="minorHAnsi" w:hAnsiTheme="minorHAnsi" w:cstheme="minorHAnsi"/>
          <w:sz w:val="24"/>
          <w:szCs w:val="24"/>
        </w:rPr>
        <w:t xml:space="preserve"> asiantuntijana ja suunnittelijana toimii Kaisa Tuuri, puh. </w:t>
      </w:r>
      <w:r w:rsidR="004A604A" w:rsidRPr="00787435">
        <w:rPr>
          <w:rFonts w:asciiTheme="minorHAnsi" w:hAnsiTheme="minorHAnsi" w:cstheme="minorHAnsi"/>
          <w:color w:val="404040"/>
          <w:sz w:val="24"/>
          <w:szCs w:val="24"/>
        </w:rPr>
        <w:t>0404884227 tai kaisa.tuuri@kymsote.fi</w:t>
      </w:r>
    </w:p>
    <w:p w14:paraId="0BBB6F05" w14:textId="77777777" w:rsidR="00161302" w:rsidRPr="008669ED" w:rsidRDefault="00161302" w:rsidP="001235A1">
      <w:pPr>
        <w:pStyle w:val="Luettelokappale"/>
        <w:numPr>
          <w:ilvl w:val="0"/>
          <w:numId w:val="0"/>
        </w:numPr>
        <w:ind w:left="720"/>
        <w:rPr>
          <w:szCs w:val="24"/>
        </w:rPr>
      </w:pPr>
    </w:p>
    <w:p w14:paraId="309ED355" w14:textId="77777777" w:rsidR="006810F2" w:rsidRPr="008669ED" w:rsidRDefault="00B83676" w:rsidP="00B83676">
      <w:pPr>
        <w:pStyle w:val="Luettelokappale"/>
        <w:numPr>
          <w:ilvl w:val="0"/>
          <w:numId w:val="30"/>
        </w:numPr>
        <w:rPr>
          <w:szCs w:val="24"/>
        </w:rPr>
      </w:pPr>
      <w:r w:rsidRPr="008669ED">
        <w:rPr>
          <w:szCs w:val="24"/>
        </w:rPr>
        <w:t>Miten asiakkaiden toimi</w:t>
      </w:r>
      <w:r w:rsidR="00557DEC" w:rsidRPr="008669ED">
        <w:rPr>
          <w:szCs w:val="24"/>
        </w:rPr>
        <w:t>ntakykyä, hyvinvointia ja kunto</w:t>
      </w:r>
      <w:r w:rsidRPr="008669ED">
        <w:rPr>
          <w:szCs w:val="24"/>
        </w:rPr>
        <w:t>uttavaa toimintaa koskevien tavoitteiden toteutumista seurataan?</w:t>
      </w:r>
    </w:p>
    <w:p w14:paraId="581E266A" w14:textId="77777777" w:rsidR="00161302" w:rsidRPr="008669ED" w:rsidRDefault="00161302" w:rsidP="00161302">
      <w:pPr>
        <w:pStyle w:val="Luettelokappale"/>
        <w:numPr>
          <w:ilvl w:val="0"/>
          <w:numId w:val="0"/>
        </w:numPr>
        <w:ind w:left="720"/>
        <w:rPr>
          <w:szCs w:val="24"/>
        </w:rPr>
      </w:pPr>
    </w:p>
    <w:p w14:paraId="17B495BD" w14:textId="77777777" w:rsidR="00161302" w:rsidRPr="001235A1" w:rsidRDefault="00A0298F" w:rsidP="00161302">
      <w:pPr>
        <w:pStyle w:val="Luettelokappale"/>
        <w:numPr>
          <w:ilvl w:val="0"/>
          <w:numId w:val="0"/>
        </w:numPr>
        <w:ind w:left="720"/>
      </w:pPr>
      <w:r w:rsidRPr="00D45F54">
        <w:rPr>
          <w:szCs w:val="24"/>
        </w:rPr>
        <w:t>Asiakas ja vastuuhoitaja seuraavat palvelujen toteutumista sekä palvelu- ja hoitosuunnitelman ajantasaisuutta. Hoito- ja palvelusuunnitelma perustuu RAI -toimintakykyarviointiin. Vastuuhoitaja laatii asiakkaan tilanteesta väliarvion kolmen (3) kuukauden välein ja huolehtii, että hoito- ja palvelusuunnitelma tarkistetaan vähintään puolivuosittain tai aina asiakkaan tilanteen muuttuessa. Asiakkaan toimintakyvyn tai -tilanteen muuttuessa myös palveluiden kokonaistarve arvioidaan uudelleen.</w:t>
      </w:r>
      <w:r>
        <w:rPr>
          <w:szCs w:val="24"/>
        </w:rPr>
        <w:t xml:space="preserve"> Tällöin otetaan yhteyttä asiakasohjaajaan, joka käynnistää toimenpiteet asian hoitamiseksi.</w:t>
      </w:r>
    </w:p>
    <w:p w14:paraId="05E1365A" w14:textId="77777777" w:rsidR="00726649" w:rsidRPr="00726649" w:rsidRDefault="00726649" w:rsidP="00130DD7">
      <w:pPr>
        <w:pStyle w:val="Otsikko2"/>
        <w:rPr>
          <w:highlight w:val="yellow"/>
        </w:rPr>
      </w:pPr>
      <w:bookmarkStart w:id="26" w:name="_Toc51834898"/>
      <w:r w:rsidRPr="00726649">
        <w:rPr>
          <w:highlight w:val="yellow"/>
        </w:rPr>
        <w:t>Apuvälineet kotihoidossa</w:t>
      </w:r>
      <w:bookmarkEnd w:id="26"/>
    </w:p>
    <w:p w14:paraId="2BEEC123" w14:textId="77777777" w:rsidR="00423D0E" w:rsidRDefault="00423D0E" w:rsidP="00726649">
      <w:pPr>
        <w:ind w:left="641"/>
        <w:rPr>
          <w:highlight w:val="yellow"/>
        </w:rPr>
      </w:pPr>
    </w:p>
    <w:p w14:paraId="0174162A" w14:textId="77777777" w:rsidR="00423D0E" w:rsidRPr="006F4DF8" w:rsidRDefault="00423D0E" w:rsidP="00726649">
      <w:pPr>
        <w:ind w:left="641"/>
      </w:pPr>
      <w:r w:rsidRPr="006F4DF8">
        <w:t>Perusapuvälineet</w:t>
      </w:r>
    </w:p>
    <w:p w14:paraId="5D82F072" w14:textId="77777777" w:rsidR="00423D0E" w:rsidRDefault="00423D0E" w:rsidP="00423D0E">
      <w:pPr>
        <w:ind w:left="641"/>
        <w:rPr>
          <w:color w:val="44546A"/>
        </w:rPr>
      </w:pPr>
      <w:r w:rsidRPr="006F4DF8">
        <w:rPr>
          <w:color w:val="44546A"/>
        </w:rPr>
        <w:t xml:space="preserve">Kotihoidon asiakkaan perusapuvälineet; (esim. wc-istuimen korotus, omilla jaloilla seisova suihkutuoli, sängyn jalan korotukset, rollaattori) lainataan perusterveydenhuollon apuvälinelainaamosta ilman suositusta. Hoitavan tahon suositus (esim. kotihoito) tarvitaan pyörälliseen suihkutuoliin, siirtymisen apuvälineisiin, kävelypöytään ja korkeaselkänojaiseen pyörätuoliin sekä erikoisistuintyynyihin (tyyny suosituksessa oltava </w:t>
      </w:r>
      <w:proofErr w:type="spellStart"/>
      <w:r w:rsidRPr="006F4DF8">
        <w:rPr>
          <w:color w:val="44546A"/>
        </w:rPr>
        <w:t>braden</w:t>
      </w:r>
      <w:proofErr w:type="spellEnd"/>
      <w:r w:rsidRPr="006F4DF8">
        <w:rPr>
          <w:color w:val="44546A"/>
        </w:rPr>
        <w:t xml:space="preserve"> laskettuna). Apuvälineet ovat asiakkaalle maksuttomia, mutta kotikunta maksaa laina</w:t>
      </w:r>
      <w:r w:rsidR="004B7902" w:rsidRPr="006F4DF8">
        <w:rPr>
          <w:color w:val="44546A"/>
        </w:rPr>
        <w:t xml:space="preserve">ttavat apuvälineet. Jos </w:t>
      </w:r>
      <w:r w:rsidRPr="006F4DF8">
        <w:rPr>
          <w:color w:val="44546A"/>
        </w:rPr>
        <w:t xml:space="preserve">on epäselvää millaisesta apuvälineestä asiakas hyötyisi </w:t>
      </w:r>
      <w:r w:rsidR="004B7902" w:rsidRPr="006F4DF8">
        <w:rPr>
          <w:color w:val="44546A"/>
        </w:rPr>
        <w:t xml:space="preserve">parhaiten </w:t>
      </w:r>
      <w:r w:rsidRPr="006F4DF8">
        <w:rPr>
          <w:color w:val="44546A"/>
        </w:rPr>
        <w:t>arjessaan,</w:t>
      </w:r>
      <w:r w:rsidR="004B7902" w:rsidRPr="006F4DF8">
        <w:rPr>
          <w:color w:val="0070C0"/>
        </w:rPr>
        <w:t xml:space="preserve"> </w:t>
      </w:r>
      <w:r w:rsidRPr="006F4DF8">
        <w:rPr>
          <w:color w:val="0070C0"/>
        </w:rPr>
        <w:t>kotihoidon vastuuhoitaja laittaa viestiä asiasta kotikuntoutukseen. Kotikuntoutuksen terapeutit käyvät arvioimassa oikean apuvälineen asiakkaalle.</w:t>
      </w:r>
    </w:p>
    <w:p w14:paraId="034F1F2F" w14:textId="77777777" w:rsidR="00423D0E" w:rsidRDefault="00423D0E" w:rsidP="00423D0E">
      <w:pPr>
        <w:ind w:left="641"/>
        <w:rPr>
          <w:color w:val="44546A"/>
        </w:rPr>
      </w:pPr>
    </w:p>
    <w:p w14:paraId="0D6BFDE2" w14:textId="77777777" w:rsidR="00423D0E" w:rsidRPr="006F4DF8" w:rsidRDefault="00423D0E" w:rsidP="00423D0E">
      <w:pPr>
        <w:ind w:left="641"/>
        <w:rPr>
          <w:color w:val="44546A"/>
        </w:rPr>
      </w:pPr>
      <w:r w:rsidRPr="006F4DF8">
        <w:rPr>
          <w:color w:val="44546A"/>
        </w:rPr>
        <w:t>Erikoissairaanhoidon apuvälineet</w:t>
      </w:r>
      <w:r w:rsidR="00572B59" w:rsidRPr="006F4DF8">
        <w:rPr>
          <w:color w:val="44546A"/>
        </w:rPr>
        <w:t xml:space="preserve"> kotihoidon asiakkaalle</w:t>
      </w:r>
    </w:p>
    <w:p w14:paraId="02F7763D" w14:textId="77777777" w:rsidR="00423D0E" w:rsidRPr="006F4DF8" w:rsidRDefault="00572B59" w:rsidP="00572B59">
      <w:pPr>
        <w:ind w:left="641"/>
        <w:rPr>
          <w:color w:val="44546A"/>
        </w:rPr>
      </w:pPr>
      <w:r w:rsidRPr="006F4DF8">
        <w:rPr>
          <w:color w:val="44546A"/>
        </w:rPr>
        <w:t>Erikoissairaanhoidon a</w:t>
      </w:r>
      <w:r w:rsidR="00423D0E" w:rsidRPr="006F4DF8">
        <w:rPr>
          <w:color w:val="44546A"/>
        </w:rPr>
        <w:t xml:space="preserve">puvälineiden lainaamiseen tarvitaan aina hoitavan tahon </w:t>
      </w:r>
      <w:r w:rsidRPr="006F4DF8">
        <w:rPr>
          <w:color w:val="44546A"/>
        </w:rPr>
        <w:t xml:space="preserve">eli kotihoidon </w:t>
      </w:r>
      <w:r w:rsidR="00423D0E" w:rsidRPr="006F4DF8">
        <w:rPr>
          <w:color w:val="44546A"/>
        </w:rPr>
        <w:t xml:space="preserve">suositus. Apuvälineitä ovat esim. sähkösäätöiset sängyt, painehaavapatjat, </w:t>
      </w:r>
      <w:r w:rsidR="00423D0E" w:rsidRPr="006F4DF8">
        <w:rPr>
          <w:color w:val="44546A"/>
        </w:rPr>
        <w:lastRenderedPageBreak/>
        <w:t>sähköpyörätuolit ja sähköiset nostolaitteet. Apuvälineet ovat asiakkaalle maksuttomia</w:t>
      </w:r>
      <w:r w:rsidRPr="006F4DF8">
        <w:rPr>
          <w:color w:val="44546A"/>
        </w:rPr>
        <w:t>,</w:t>
      </w:r>
      <w:r w:rsidR="00423D0E" w:rsidRPr="006F4DF8">
        <w:rPr>
          <w:color w:val="44546A"/>
        </w:rPr>
        <w:t xml:space="preserve"> mutta kotikunta maksaa apuvälineistä vuokraa. Vuokra määräytyy apuvälineen hankintahinnan ja poistoiän mukaan. </w:t>
      </w:r>
    </w:p>
    <w:p w14:paraId="6A7FAFF0" w14:textId="77777777" w:rsidR="00423D0E" w:rsidRPr="006F4DF8" w:rsidRDefault="00423D0E" w:rsidP="00572B59">
      <w:pPr>
        <w:ind w:left="641"/>
        <w:rPr>
          <w:color w:val="44546A"/>
        </w:rPr>
      </w:pPr>
      <w:r w:rsidRPr="006F4DF8">
        <w:rPr>
          <w:color w:val="44546A"/>
        </w:rPr>
        <w:t xml:space="preserve">Asiakkaalla voi olla myös henkilökohtaisia apuvälineitä kuten esim. proteesi, hygienian apuvälineitä tai asentohoitotyynyjä. Nämä apuvälineet tulevat maksusitoumuksella lääkinnällisen kuntoutuksen tai hoitavan tahon kautta. </w:t>
      </w:r>
    </w:p>
    <w:p w14:paraId="3F8D89B8" w14:textId="77777777" w:rsidR="00572B59" w:rsidRPr="006F4DF8" w:rsidRDefault="00572B59" w:rsidP="00572B59">
      <w:pPr>
        <w:ind w:firstLine="641"/>
        <w:rPr>
          <w:color w:val="44546A"/>
        </w:rPr>
      </w:pPr>
      <w:r w:rsidRPr="006F4DF8">
        <w:rPr>
          <w:color w:val="44546A"/>
        </w:rPr>
        <w:t>Itsehankittavat apuvälineet</w:t>
      </w:r>
    </w:p>
    <w:p w14:paraId="33E9282B" w14:textId="77777777" w:rsidR="00423D0E" w:rsidRPr="006F4DF8" w:rsidRDefault="00423D0E" w:rsidP="00572B59">
      <w:pPr>
        <w:ind w:left="641"/>
        <w:rPr>
          <w:color w:val="44546A"/>
        </w:rPr>
      </w:pPr>
      <w:r w:rsidRPr="006F4DF8">
        <w:rPr>
          <w:color w:val="44546A"/>
        </w:rPr>
        <w:t xml:space="preserve">Asiakas voi joutua myös itse hankkimaan joitain apuvälineitä joita jo löytyy </w:t>
      </w:r>
      <w:r w:rsidR="00572B59" w:rsidRPr="006F4DF8">
        <w:rPr>
          <w:color w:val="44546A"/>
        </w:rPr>
        <w:t xml:space="preserve">eri </w:t>
      </w:r>
      <w:r w:rsidRPr="006F4DF8">
        <w:rPr>
          <w:color w:val="44546A"/>
        </w:rPr>
        <w:t>kaupoista kuten esim. kävelykeppi kokeilun jälkeen (kokeiluun saa lainaamosta 2 viikoksi), kenkälusikat ym.</w:t>
      </w:r>
    </w:p>
    <w:p w14:paraId="12B6C8AC" w14:textId="77777777" w:rsidR="00423D0E" w:rsidRPr="006F4DF8" w:rsidRDefault="00423D0E" w:rsidP="00572B59">
      <w:pPr>
        <w:ind w:left="641"/>
      </w:pPr>
      <w:r w:rsidRPr="006F4DF8">
        <w:t>Apuväl</w:t>
      </w:r>
      <w:r w:rsidR="00572B59" w:rsidRPr="006F4DF8">
        <w:t xml:space="preserve">ineet prosessia </w:t>
      </w:r>
      <w:r w:rsidR="00B8440E" w:rsidRPr="006F4DF8">
        <w:t xml:space="preserve">ja toimintamallia </w:t>
      </w:r>
      <w:r w:rsidR="00572B59" w:rsidRPr="006F4DF8">
        <w:t xml:space="preserve">päivitetään </w:t>
      </w:r>
      <w:r w:rsidR="00B8440E" w:rsidRPr="006F4DF8">
        <w:t xml:space="preserve">ja tarkennetaan </w:t>
      </w:r>
      <w:r w:rsidRPr="006F4DF8">
        <w:t>syks</w:t>
      </w:r>
      <w:r w:rsidR="00B8440E" w:rsidRPr="006F4DF8">
        <w:t>yn aikana.</w:t>
      </w:r>
    </w:p>
    <w:p w14:paraId="093D3A2A" w14:textId="77777777" w:rsidR="00423D0E" w:rsidRPr="006F4DF8" w:rsidRDefault="00423D0E" w:rsidP="00726649">
      <w:pPr>
        <w:ind w:left="641"/>
      </w:pPr>
    </w:p>
    <w:p w14:paraId="0CED2245" w14:textId="77777777" w:rsidR="00130DD7" w:rsidRPr="006F4DF8" w:rsidRDefault="00130DD7" w:rsidP="00423D0E">
      <w:pPr>
        <w:pStyle w:val="Otsikko2"/>
      </w:pPr>
      <w:bookmarkStart w:id="27" w:name="_Toc51834899"/>
      <w:r w:rsidRPr="006F4DF8">
        <w:t>Ravitsemus</w:t>
      </w:r>
      <w:bookmarkEnd w:id="27"/>
    </w:p>
    <w:p w14:paraId="00486FB6" w14:textId="77777777" w:rsidR="008C50DE" w:rsidRDefault="00921734" w:rsidP="001235A1">
      <w:pPr>
        <w:ind w:left="641"/>
      </w:pPr>
      <w:r w:rsidRPr="001235A1">
        <w:t>Miten yksikön omavalvonnassa seurataan asiakkaiden</w:t>
      </w:r>
      <w:r>
        <w:t xml:space="preserve"> riittävän ravinnon ja nesteen saantia sekä ravitsemuksen tasoa?</w:t>
      </w:r>
    </w:p>
    <w:p w14:paraId="75F246E5" w14:textId="77777777" w:rsidR="00557E52" w:rsidRPr="007B5DC1" w:rsidRDefault="00557E52" w:rsidP="00557E52">
      <w:pPr>
        <w:autoSpaceDE w:val="0"/>
        <w:autoSpaceDN w:val="0"/>
        <w:adjustRightInd w:val="0"/>
        <w:ind w:left="641"/>
        <w:rPr>
          <w:rFonts w:cs="Arial"/>
          <w:szCs w:val="22"/>
          <w:lang w:eastAsia="fi-FI"/>
        </w:rPr>
      </w:pPr>
      <w:r w:rsidRPr="007B5DC1">
        <w:rPr>
          <w:rFonts w:cs="Arial"/>
          <w:szCs w:val="22"/>
          <w:lang w:eastAsia="fi-FI"/>
        </w:rPr>
        <w:t>Kotihoidossa seurataan asiakkaan ravitsemusta joka käynnillä ja painoa seurataan kerran kuukaudessa. Asiakasta autetaan monipuolisen ja ravitsevan ruuan hankinnassa mm. antamalla ravitsemusneuvontaa, auttamalla ostoslistan laatimisessa tai tilaamalla yhteistyössä asiakkaan kanssa asiakkaalle sopivaa ruokaa. Asiakkaan ruokailussa avustetaan tarvittaessa.</w:t>
      </w:r>
      <w:r w:rsidR="00A0298F">
        <w:rPr>
          <w:rFonts w:cs="Arial"/>
          <w:szCs w:val="22"/>
          <w:lang w:eastAsia="fi-FI"/>
        </w:rPr>
        <w:t xml:space="preserve"> Kotihoidossa on käytössä kauppapalvelu.</w:t>
      </w:r>
    </w:p>
    <w:p w14:paraId="6A96BEB8" w14:textId="77777777" w:rsidR="00557E52" w:rsidRDefault="00557E52" w:rsidP="00557E52">
      <w:pPr>
        <w:autoSpaceDE w:val="0"/>
        <w:autoSpaceDN w:val="0"/>
        <w:adjustRightInd w:val="0"/>
        <w:ind w:left="641"/>
        <w:rPr>
          <w:rFonts w:cs="Arial"/>
          <w:szCs w:val="22"/>
          <w:lang w:eastAsia="fi-FI"/>
        </w:rPr>
      </w:pPr>
      <w:r w:rsidRPr="008669ED">
        <w:rPr>
          <w:rFonts w:cs="Arial"/>
          <w:szCs w:val="22"/>
          <w:lang w:eastAsia="fi-FI"/>
        </w:rPr>
        <w:t xml:space="preserve">Kotihoidon </w:t>
      </w:r>
      <w:r w:rsidR="00A0298F">
        <w:rPr>
          <w:rFonts w:cs="Arial"/>
          <w:szCs w:val="22"/>
          <w:lang w:eastAsia="fi-FI"/>
        </w:rPr>
        <w:t>palvelu</w:t>
      </w:r>
      <w:r w:rsidRPr="008669ED">
        <w:rPr>
          <w:rFonts w:cs="Arial"/>
          <w:szCs w:val="22"/>
          <w:lang w:eastAsia="fi-FI"/>
        </w:rPr>
        <w:t xml:space="preserve">esimiehet seuraavat </w:t>
      </w:r>
      <w:r w:rsidR="00176561" w:rsidRPr="008669ED">
        <w:rPr>
          <w:rFonts w:cs="Arial"/>
          <w:szCs w:val="22"/>
          <w:lang w:eastAsia="fi-FI"/>
        </w:rPr>
        <w:t xml:space="preserve">omien tiimiensä osalta </w:t>
      </w:r>
      <w:r w:rsidRPr="008669ED">
        <w:rPr>
          <w:rFonts w:cs="Arial"/>
          <w:szCs w:val="22"/>
          <w:lang w:eastAsia="fi-FI"/>
        </w:rPr>
        <w:t xml:space="preserve">kuukausittain RAI-arviointimittarin laatuseurannan kautta aliravitsemusriskissä olevia </w:t>
      </w:r>
      <w:r w:rsidR="00176561" w:rsidRPr="008669ED">
        <w:rPr>
          <w:rFonts w:cs="Arial"/>
          <w:szCs w:val="22"/>
          <w:lang w:eastAsia="fi-FI"/>
        </w:rPr>
        <w:t xml:space="preserve">tiimin </w:t>
      </w:r>
      <w:r w:rsidRPr="008669ED">
        <w:rPr>
          <w:rFonts w:cs="Arial"/>
          <w:szCs w:val="22"/>
          <w:lang w:eastAsia="fi-FI"/>
        </w:rPr>
        <w:t xml:space="preserve">asiakkaita. </w:t>
      </w:r>
      <w:r w:rsidR="00ED6804">
        <w:rPr>
          <w:rFonts w:cs="Arial"/>
          <w:szCs w:val="22"/>
          <w:lang w:eastAsia="fi-FI"/>
        </w:rPr>
        <w:t xml:space="preserve">Jos ravitsemuksessa on ongelmia, vastuuhoitaja puuttuu tilanteeseen ja käynnistää </w:t>
      </w:r>
      <w:r w:rsidR="00A13DC6">
        <w:rPr>
          <w:rFonts w:cs="Arial"/>
          <w:szCs w:val="22"/>
          <w:lang w:eastAsia="fi-FI"/>
        </w:rPr>
        <w:t xml:space="preserve">tarvittavat </w:t>
      </w:r>
      <w:r w:rsidR="00ED6804">
        <w:rPr>
          <w:rFonts w:cs="Arial"/>
          <w:szCs w:val="22"/>
          <w:lang w:eastAsia="fi-FI"/>
        </w:rPr>
        <w:t>korjaavat toimenpiteet.</w:t>
      </w:r>
    </w:p>
    <w:p w14:paraId="341F86EA" w14:textId="77777777" w:rsidR="008020A6" w:rsidRPr="008020A6" w:rsidRDefault="008020A6" w:rsidP="008020A6">
      <w:pPr>
        <w:ind w:left="641"/>
        <w:rPr>
          <w:rStyle w:val="Voimakas"/>
          <w:b w:val="0"/>
          <w:szCs w:val="28"/>
        </w:rPr>
      </w:pPr>
      <w:proofErr w:type="spellStart"/>
      <w:r w:rsidRPr="008020A6">
        <w:rPr>
          <w:rStyle w:val="Voimakas"/>
          <w:b w:val="0"/>
          <w:szCs w:val="28"/>
        </w:rPr>
        <w:t>Kymsoten</w:t>
      </w:r>
      <w:proofErr w:type="spellEnd"/>
      <w:r w:rsidRPr="008020A6">
        <w:rPr>
          <w:rStyle w:val="Voimakas"/>
          <w:b w:val="0"/>
          <w:szCs w:val="28"/>
        </w:rPr>
        <w:t xml:space="preserve"> Koti- hoiva- ja asumispalveluihin (kotihoito, ikääntyneiden tehostettu - ja tavallinen palveluasumi</w:t>
      </w:r>
      <w:r w:rsidR="0047408B">
        <w:rPr>
          <w:rStyle w:val="Voimakas"/>
          <w:b w:val="0"/>
          <w:szCs w:val="28"/>
        </w:rPr>
        <w:t xml:space="preserve">nen) on määritelty vuodelle </w:t>
      </w:r>
      <w:r w:rsidR="0047408B" w:rsidRPr="003300C4">
        <w:rPr>
          <w:rStyle w:val="Voimakas"/>
          <w:b w:val="0"/>
          <w:szCs w:val="28"/>
          <w:highlight w:val="yellow"/>
        </w:rPr>
        <w:t>2020</w:t>
      </w:r>
      <w:r w:rsidRPr="008020A6">
        <w:rPr>
          <w:rStyle w:val="Voimakas"/>
          <w:b w:val="0"/>
          <w:szCs w:val="28"/>
        </w:rPr>
        <w:t xml:space="preserve"> laadun seurantaan kuusi RAI-laatuanalyysia. Jokaiselle laatuanalyysille on asetettu palvelukohtaisesti tavoitearvot.</w:t>
      </w:r>
    </w:p>
    <w:p w14:paraId="38879254" w14:textId="77777777" w:rsidR="0047408B" w:rsidRPr="001B14B0" w:rsidRDefault="0047408B" w:rsidP="0047408B">
      <w:pPr>
        <w:ind w:firstLine="641"/>
        <w:rPr>
          <w:szCs w:val="24"/>
        </w:rPr>
      </w:pPr>
      <w:proofErr w:type="spellStart"/>
      <w:r w:rsidRPr="003300C4">
        <w:rPr>
          <w:szCs w:val="24"/>
          <w:highlight w:val="yellow"/>
        </w:rPr>
        <w:t>Kymsoten</w:t>
      </w:r>
      <w:proofErr w:type="spellEnd"/>
      <w:r w:rsidRPr="003300C4">
        <w:rPr>
          <w:szCs w:val="24"/>
          <w:highlight w:val="yellow"/>
        </w:rPr>
        <w:t xml:space="preserve"> kotihoidon laatuanalyysit vuodelle 2020, tavoitearvot ja toteuma 31.8.2020</w:t>
      </w:r>
    </w:p>
    <w:p w14:paraId="440579C1" w14:textId="77777777" w:rsidR="0047408B" w:rsidRPr="001B14B0" w:rsidRDefault="0047408B" w:rsidP="0047408B">
      <w:pPr>
        <w:rPr>
          <w:szCs w:val="24"/>
        </w:rPr>
      </w:pPr>
    </w:p>
    <w:p w14:paraId="211CC7C4" w14:textId="77777777" w:rsidR="0047408B" w:rsidRDefault="0047408B" w:rsidP="0047408B"/>
    <w:tbl>
      <w:tblPr>
        <w:tblStyle w:val="Vaalearuudukkotaulukko1-korostus3"/>
        <w:tblW w:w="0" w:type="auto"/>
        <w:tblLook w:val="04A0" w:firstRow="1" w:lastRow="0" w:firstColumn="1" w:lastColumn="0" w:noHBand="0" w:noVBand="1"/>
      </w:tblPr>
      <w:tblGrid>
        <w:gridCol w:w="3397"/>
        <w:gridCol w:w="1843"/>
        <w:gridCol w:w="2410"/>
      </w:tblGrid>
      <w:tr w:rsidR="0047408B" w14:paraId="5DF0F813" w14:textId="77777777" w:rsidTr="006D18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68287E32" w14:textId="77777777" w:rsidR="0047408B" w:rsidRPr="003300C4" w:rsidRDefault="0047408B" w:rsidP="006D1823">
            <w:pPr>
              <w:rPr>
                <w:sz w:val="22"/>
                <w:szCs w:val="24"/>
                <w:highlight w:val="yellow"/>
              </w:rPr>
            </w:pPr>
            <w:r w:rsidRPr="003300C4">
              <w:rPr>
                <w:sz w:val="22"/>
                <w:szCs w:val="24"/>
                <w:highlight w:val="yellow"/>
              </w:rPr>
              <w:t>Laatuanalyysi</w:t>
            </w:r>
          </w:p>
        </w:tc>
        <w:tc>
          <w:tcPr>
            <w:tcW w:w="1843" w:type="dxa"/>
          </w:tcPr>
          <w:p w14:paraId="747E35C1" w14:textId="77777777" w:rsidR="0047408B" w:rsidRPr="003300C4" w:rsidRDefault="0047408B" w:rsidP="006D1823">
            <w:pPr>
              <w:cnfStyle w:val="100000000000" w:firstRow="1" w:lastRow="0" w:firstColumn="0" w:lastColumn="0" w:oddVBand="0" w:evenVBand="0" w:oddHBand="0" w:evenHBand="0" w:firstRowFirstColumn="0" w:firstRowLastColumn="0" w:lastRowFirstColumn="0" w:lastRowLastColumn="0"/>
              <w:rPr>
                <w:sz w:val="22"/>
                <w:szCs w:val="24"/>
                <w:highlight w:val="yellow"/>
              </w:rPr>
            </w:pPr>
            <w:r w:rsidRPr="003300C4">
              <w:rPr>
                <w:sz w:val="22"/>
                <w:szCs w:val="24"/>
                <w:highlight w:val="yellow"/>
              </w:rPr>
              <w:t>Tavoitearvo %</w:t>
            </w:r>
          </w:p>
        </w:tc>
        <w:tc>
          <w:tcPr>
            <w:tcW w:w="2410" w:type="dxa"/>
          </w:tcPr>
          <w:p w14:paraId="28E1150A" w14:textId="77777777" w:rsidR="0047408B" w:rsidRPr="003300C4" w:rsidRDefault="0047408B" w:rsidP="006D1823">
            <w:pPr>
              <w:cnfStyle w:val="100000000000" w:firstRow="1" w:lastRow="0" w:firstColumn="0" w:lastColumn="0" w:oddVBand="0" w:evenVBand="0" w:oddHBand="0" w:evenHBand="0" w:firstRowFirstColumn="0" w:firstRowLastColumn="0" w:lastRowFirstColumn="0" w:lastRowLastColumn="0"/>
              <w:rPr>
                <w:sz w:val="22"/>
                <w:szCs w:val="24"/>
                <w:highlight w:val="yellow"/>
              </w:rPr>
            </w:pPr>
            <w:r w:rsidRPr="003300C4">
              <w:rPr>
                <w:sz w:val="22"/>
                <w:szCs w:val="24"/>
                <w:highlight w:val="yellow"/>
              </w:rPr>
              <w:t>Toteuma  % 31.8.2020</w:t>
            </w:r>
          </w:p>
        </w:tc>
      </w:tr>
      <w:tr w:rsidR="0047408B" w14:paraId="565C9D0F" w14:textId="77777777" w:rsidTr="006D1823">
        <w:tc>
          <w:tcPr>
            <w:cnfStyle w:val="001000000000" w:firstRow="0" w:lastRow="0" w:firstColumn="1" w:lastColumn="0" w:oddVBand="0" w:evenVBand="0" w:oddHBand="0" w:evenHBand="0" w:firstRowFirstColumn="0" w:firstRowLastColumn="0" w:lastRowFirstColumn="0" w:lastRowLastColumn="0"/>
            <w:tcW w:w="3397" w:type="dxa"/>
          </w:tcPr>
          <w:p w14:paraId="0069C9C6" w14:textId="77777777" w:rsidR="0047408B" w:rsidRPr="003300C4" w:rsidRDefault="0047408B" w:rsidP="006D1823">
            <w:pPr>
              <w:pStyle w:val="Eivli"/>
              <w:rPr>
                <w:rFonts w:ascii="Arial" w:eastAsia="Times New Roman" w:hAnsi="Arial" w:cs="Arial"/>
                <w:b w:val="0"/>
                <w:highlight w:val="yellow"/>
                <w:lang w:eastAsia="fi-FI"/>
              </w:rPr>
            </w:pPr>
            <w:r w:rsidRPr="003300C4">
              <w:rPr>
                <w:rFonts w:ascii="Arial" w:hAnsi="Arial" w:cs="Arial"/>
                <w:b w:val="0"/>
                <w:highlight w:val="yellow"/>
              </w:rPr>
              <w:t xml:space="preserve">Lääkäri ei ole tarkistanut lääkitystä </w:t>
            </w:r>
          </w:p>
        </w:tc>
        <w:tc>
          <w:tcPr>
            <w:tcW w:w="1843" w:type="dxa"/>
          </w:tcPr>
          <w:p w14:paraId="756E4E60" w14:textId="77777777" w:rsidR="0047408B" w:rsidRPr="003300C4" w:rsidRDefault="0047408B" w:rsidP="006D1823">
            <w:pPr>
              <w:cnfStyle w:val="000000000000" w:firstRow="0" w:lastRow="0" w:firstColumn="0" w:lastColumn="0" w:oddVBand="0" w:evenVBand="0" w:oddHBand="0" w:evenHBand="0" w:firstRowFirstColumn="0" w:firstRowLastColumn="0" w:lastRowFirstColumn="0" w:lastRowLastColumn="0"/>
              <w:rPr>
                <w:highlight w:val="yellow"/>
              </w:rPr>
            </w:pPr>
            <w:r w:rsidRPr="003300C4">
              <w:rPr>
                <w:highlight w:val="yellow"/>
              </w:rPr>
              <w:t>50</w:t>
            </w:r>
          </w:p>
        </w:tc>
        <w:tc>
          <w:tcPr>
            <w:tcW w:w="2410" w:type="dxa"/>
          </w:tcPr>
          <w:p w14:paraId="23C1A17A" w14:textId="77777777" w:rsidR="0047408B" w:rsidRPr="003300C4" w:rsidRDefault="0047408B" w:rsidP="006D1823">
            <w:pPr>
              <w:cnfStyle w:val="000000000000" w:firstRow="0" w:lastRow="0" w:firstColumn="0" w:lastColumn="0" w:oddVBand="0" w:evenVBand="0" w:oddHBand="0" w:evenHBand="0" w:firstRowFirstColumn="0" w:firstRowLastColumn="0" w:lastRowFirstColumn="0" w:lastRowLastColumn="0"/>
              <w:rPr>
                <w:highlight w:val="yellow"/>
              </w:rPr>
            </w:pPr>
            <w:r w:rsidRPr="003300C4">
              <w:rPr>
                <w:highlight w:val="yellow"/>
              </w:rPr>
              <w:t>13,46</w:t>
            </w:r>
          </w:p>
        </w:tc>
      </w:tr>
      <w:tr w:rsidR="0047408B" w14:paraId="7E042FD6" w14:textId="77777777" w:rsidTr="006D1823">
        <w:tc>
          <w:tcPr>
            <w:cnfStyle w:val="001000000000" w:firstRow="0" w:lastRow="0" w:firstColumn="1" w:lastColumn="0" w:oddVBand="0" w:evenVBand="0" w:oddHBand="0" w:evenHBand="0" w:firstRowFirstColumn="0" w:firstRowLastColumn="0" w:lastRowFirstColumn="0" w:lastRowLastColumn="0"/>
            <w:tcW w:w="3397" w:type="dxa"/>
          </w:tcPr>
          <w:p w14:paraId="3A023D30" w14:textId="77777777" w:rsidR="0047408B" w:rsidRPr="003300C4" w:rsidRDefault="0047408B" w:rsidP="006D1823">
            <w:pPr>
              <w:pStyle w:val="Eivli"/>
              <w:rPr>
                <w:rFonts w:ascii="Arial" w:hAnsi="Arial" w:cs="Arial"/>
                <w:b w:val="0"/>
                <w:highlight w:val="yellow"/>
              </w:rPr>
            </w:pPr>
            <w:r w:rsidRPr="003300C4">
              <w:rPr>
                <w:rFonts w:ascii="Arial" w:hAnsi="Arial" w:cs="Arial"/>
                <w:b w:val="0"/>
                <w:highlight w:val="yellow"/>
              </w:rPr>
              <w:lastRenderedPageBreak/>
              <w:t xml:space="preserve">Psyykelääkkeiden käyttö ilman psykiatrista diagnoosia </w:t>
            </w:r>
          </w:p>
        </w:tc>
        <w:tc>
          <w:tcPr>
            <w:tcW w:w="1843" w:type="dxa"/>
          </w:tcPr>
          <w:p w14:paraId="02F23421" w14:textId="77777777" w:rsidR="0047408B" w:rsidRPr="003300C4" w:rsidRDefault="0047408B" w:rsidP="006D1823">
            <w:pPr>
              <w:cnfStyle w:val="000000000000" w:firstRow="0" w:lastRow="0" w:firstColumn="0" w:lastColumn="0" w:oddVBand="0" w:evenVBand="0" w:oddHBand="0" w:evenHBand="0" w:firstRowFirstColumn="0" w:firstRowLastColumn="0" w:lastRowFirstColumn="0" w:lastRowLastColumn="0"/>
              <w:rPr>
                <w:highlight w:val="yellow"/>
              </w:rPr>
            </w:pPr>
            <w:r w:rsidRPr="003300C4">
              <w:rPr>
                <w:highlight w:val="yellow"/>
              </w:rPr>
              <w:t>15</w:t>
            </w:r>
          </w:p>
        </w:tc>
        <w:tc>
          <w:tcPr>
            <w:tcW w:w="2410" w:type="dxa"/>
          </w:tcPr>
          <w:p w14:paraId="20C699BA" w14:textId="77777777" w:rsidR="0047408B" w:rsidRPr="003300C4" w:rsidRDefault="0047408B" w:rsidP="006D1823">
            <w:pPr>
              <w:cnfStyle w:val="000000000000" w:firstRow="0" w:lastRow="0" w:firstColumn="0" w:lastColumn="0" w:oddVBand="0" w:evenVBand="0" w:oddHBand="0" w:evenHBand="0" w:firstRowFirstColumn="0" w:firstRowLastColumn="0" w:lastRowFirstColumn="0" w:lastRowLastColumn="0"/>
              <w:rPr>
                <w:highlight w:val="yellow"/>
              </w:rPr>
            </w:pPr>
            <w:r w:rsidRPr="003300C4">
              <w:rPr>
                <w:highlight w:val="yellow"/>
              </w:rPr>
              <w:t>20,44</w:t>
            </w:r>
          </w:p>
        </w:tc>
      </w:tr>
      <w:tr w:rsidR="0047408B" w14:paraId="69780203" w14:textId="77777777" w:rsidTr="006D1823">
        <w:tc>
          <w:tcPr>
            <w:cnfStyle w:val="001000000000" w:firstRow="0" w:lastRow="0" w:firstColumn="1" w:lastColumn="0" w:oddVBand="0" w:evenVBand="0" w:oddHBand="0" w:evenHBand="0" w:firstRowFirstColumn="0" w:firstRowLastColumn="0" w:lastRowFirstColumn="0" w:lastRowLastColumn="0"/>
            <w:tcW w:w="3397" w:type="dxa"/>
          </w:tcPr>
          <w:p w14:paraId="01AC2F97" w14:textId="77777777" w:rsidR="0047408B" w:rsidRPr="003300C4" w:rsidRDefault="0047408B" w:rsidP="006D1823">
            <w:pPr>
              <w:pStyle w:val="Eivli"/>
              <w:rPr>
                <w:rFonts w:ascii="Arial" w:hAnsi="Arial" w:cs="Arial"/>
                <w:b w:val="0"/>
                <w:highlight w:val="yellow"/>
              </w:rPr>
            </w:pPr>
            <w:r w:rsidRPr="003300C4">
              <w:rPr>
                <w:rFonts w:ascii="Arial" w:hAnsi="Arial" w:cs="Arial"/>
                <w:b w:val="0"/>
                <w:highlight w:val="yellow"/>
              </w:rPr>
              <w:t xml:space="preserve">Ravitsemus </w:t>
            </w:r>
          </w:p>
        </w:tc>
        <w:tc>
          <w:tcPr>
            <w:tcW w:w="1843" w:type="dxa"/>
          </w:tcPr>
          <w:p w14:paraId="45AA574C" w14:textId="77777777" w:rsidR="0047408B" w:rsidRPr="003300C4" w:rsidRDefault="0047408B" w:rsidP="006D1823">
            <w:pPr>
              <w:cnfStyle w:val="000000000000" w:firstRow="0" w:lastRow="0" w:firstColumn="0" w:lastColumn="0" w:oddVBand="0" w:evenVBand="0" w:oddHBand="0" w:evenHBand="0" w:firstRowFirstColumn="0" w:firstRowLastColumn="0" w:lastRowFirstColumn="0" w:lastRowLastColumn="0"/>
              <w:rPr>
                <w:highlight w:val="yellow"/>
              </w:rPr>
            </w:pPr>
            <w:r w:rsidRPr="003300C4">
              <w:rPr>
                <w:highlight w:val="yellow"/>
              </w:rPr>
              <w:t>20</w:t>
            </w:r>
          </w:p>
        </w:tc>
        <w:tc>
          <w:tcPr>
            <w:tcW w:w="2410" w:type="dxa"/>
          </w:tcPr>
          <w:p w14:paraId="32E3D53B" w14:textId="77777777" w:rsidR="0047408B" w:rsidRPr="003300C4" w:rsidRDefault="0047408B" w:rsidP="006D1823">
            <w:pPr>
              <w:cnfStyle w:val="000000000000" w:firstRow="0" w:lastRow="0" w:firstColumn="0" w:lastColumn="0" w:oddVBand="0" w:evenVBand="0" w:oddHBand="0" w:evenHBand="0" w:firstRowFirstColumn="0" w:firstRowLastColumn="0" w:lastRowFirstColumn="0" w:lastRowLastColumn="0"/>
              <w:rPr>
                <w:highlight w:val="yellow"/>
              </w:rPr>
            </w:pPr>
            <w:r w:rsidRPr="003300C4">
              <w:rPr>
                <w:highlight w:val="yellow"/>
              </w:rPr>
              <w:t>29,22</w:t>
            </w:r>
          </w:p>
        </w:tc>
      </w:tr>
      <w:tr w:rsidR="0047408B" w14:paraId="681ED4C6" w14:textId="77777777" w:rsidTr="006D1823">
        <w:tc>
          <w:tcPr>
            <w:cnfStyle w:val="001000000000" w:firstRow="0" w:lastRow="0" w:firstColumn="1" w:lastColumn="0" w:oddVBand="0" w:evenVBand="0" w:oddHBand="0" w:evenHBand="0" w:firstRowFirstColumn="0" w:firstRowLastColumn="0" w:lastRowFirstColumn="0" w:lastRowLastColumn="0"/>
            <w:tcW w:w="3397" w:type="dxa"/>
          </w:tcPr>
          <w:p w14:paraId="3BF2152A" w14:textId="77777777" w:rsidR="0047408B" w:rsidRPr="003300C4" w:rsidRDefault="0047408B" w:rsidP="006D1823">
            <w:pPr>
              <w:pStyle w:val="Eivli"/>
              <w:rPr>
                <w:rFonts w:ascii="Arial" w:hAnsi="Arial" w:cs="Arial"/>
                <w:b w:val="0"/>
                <w:highlight w:val="yellow"/>
              </w:rPr>
            </w:pPr>
            <w:r w:rsidRPr="003300C4">
              <w:rPr>
                <w:rFonts w:ascii="Arial" w:hAnsi="Arial" w:cs="Arial"/>
                <w:b w:val="0"/>
                <w:highlight w:val="yellow"/>
              </w:rPr>
              <w:t>Ei kuntoutusta, vaikka mahdollisuus kuntoutua</w:t>
            </w:r>
          </w:p>
        </w:tc>
        <w:tc>
          <w:tcPr>
            <w:tcW w:w="1843" w:type="dxa"/>
          </w:tcPr>
          <w:p w14:paraId="5122D18F" w14:textId="77777777" w:rsidR="0047408B" w:rsidRPr="003300C4" w:rsidRDefault="0047408B" w:rsidP="006D1823">
            <w:pPr>
              <w:cnfStyle w:val="000000000000" w:firstRow="0" w:lastRow="0" w:firstColumn="0" w:lastColumn="0" w:oddVBand="0" w:evenVBand="0" w:oddHBand="0" w:evenHBand="0" w:firstRowFirstColumn="0" w:firstRowLastColumn="0" w:lastRowFirstColumn="0" w:lastRowLastColumn="0"/>
              <w:rPr>
                <w:highlight w:val="yellow"/>
              </w:rPr>
            </w:pPr>
            <w:r w:rsidRPr="003300C4">
              <w:rPr>
                <w:highlight w:val="yellow"/>
              </w:rPr>
              <w:t>50</w:t>
            </w:r>
          </w:p>
        </w:tc>
        <w:tc>
          <w:tcPr>
            <w:tcW w:w="2410" w:type="dxa"/>
          </w:tcPr>
          <w:p w14:paraId="3FCE4AF8" w14:textId="77777777" w:rsidR="0047408B" w:rsidRPr="003300C4" w:rsidRDefault="0047408B" w:rsidP="006D1823">
            <w:pPr>
              <w:cnfStyle w:val="000000000000" w:firstRow="0" w:lastRow="0" w:firstColumn="0" w:lastColumn="0" w:oddVBand="0" w:evenVBand="0" w:oddHBand="0" w:evenHBand="0" w:firstRowFirstColumn="0" w:firstRowLastColumn="0" w:lastRowFirstColumn="0" w:lastRowLastColumn="0"/>
              <w:rPr>
                <w:highlight w:val="yellow"/>
              </w:rPr>
            </w:pPr>
            <w:r w:rsidRPr="003300C4">
              <w:rPr>
                <w:highlight w:val="yellow"/>
              </w:rPr>
              <w:t>79,65</w:t>
            </w:r>
          </w:p>
        </w:tc>
      </w:tr>
      <w:tr w:rsidR="0047408B" w14:paraId="3F909F52" w14:textId="77777777" w:rsidTr="006D1823">
        <w:tc>
          <w:tcPr>
            <w:cnfStyle w:val="001000000000" w:firstRow="0" w:lastRow="0" w:firstColumn="1" w:lastColumn="0" w:oddVBand="0" w:evenVBand="0" w:oddHBand="0" w:evenHBand="0" w:firstRowFirstColumn="0" w:firstRowLastColumn="0" w:lastRowFirstColumn="0" w:lastRowLastColumn="0"/>
            <w:tcW w:w="3397" w:type="dxa"/>
          </w:tcPr>
          <w:p w14:paraId="01D5911E" w14:textId="77777777" w:rsidR="0047408B" w:rsidRPr="003300C4" w:rsidRDefault="0047408B" w:rsidP="006D1823">
            <w:pPr>
              <w:pStyle w:val="Eivli"/>
              <w:rPr>
                <w:rFonts w:ascii="Arial" w:hAnsi="Arial" w:cs="Arial"/>
                <w:b w:val="0"/>
                <w:highlight w:val="yellow"/>
              </w:rPr>
            </w:pPr>
            <w:r w:rsidRPr="003300C4">
              <w:rPr>
                <w:rFonts w:ascii="Arial" w:hAnsi="Arial" w:cs="Arial"/>
                <w:b w:val="0"/>
                <w:highlight w:val="yellow"/>
              </w:rPr>
              <w:t>Asiakkaalla kognitiivista kapasiteettia mutta kokee yksinäisyyttä ja/tai kärsii osallistumisen vähentymisestä</w:t>
            </w:r>
          </w:p>
        </w:tc>
        <w:tc>
          <w:tcPr>
            <w:tcW w:w="1843" w:type="dxa"/>
          </w:tcPr>
          <w:p w14:paraId="792CCF90" w14:textId="77777777" w:rsidR="0047408B" w:rsidRPr="003300C4" w:rsidRDefault="0047408B" w:rsidP="006D1823">
            <w:pPr>
              <w:cnfStyle w:val="000000000000" w:firstRow="0" w:lastRow="0" w:firstColumn="0" w:lastColumn="0" w:oddVBand="0" w:evenVBand="0" w:oddHBand="0" w:evenHBand="0" w:firstRowFirstColumn="0" w:firstRowLastColumn="0" w:lastRowFirstColumn="0" w:lastRowLastColumn="0"/>
              <w:rPr>
                <w:highlight w:val="yellow"/>
              </w:rPr>
            </w:pPr>
            <w:r w:rsidRPr="003300C4">
              <w:rPr>
                <w:highlight w:val="yellow"/>
              </w:rPr>
              <w:t>15</w:t>
            </w:r>
          </w:p>
        </w:tc>
        <w:tc>
          <w:tcPr>
            <w:tcW w:w="2410" w:type="dxa"/>
          </w:tcPr>
          <w:p w14:paraId="4723B2D6" w14:textId="77777777" w:rsidR="0047408B" w:rsidRPr="003300C4" w:rsidRDefault="0047408B" w:rsidP="006D1823">
            <w:pPr>
              <w:cnfStyle w:val="000000000000" w:firstRow="0" w:lastRow="0" w:firstColumn="0" w:lastColumn="0" w:oddVBand="0" w:evenVBand="0" w:oddHBand="0" w:evenHBand="0" w:firstRowFirstColumn="0" w:firstRowLastColumn="0" w:lastRowFirstColumn="0" w:lastRowLastColumn="0"/>
              <w:rPr>
                <w:highlight w:val="yellow"/>
              </w:rPr>
            </w:pPr>
            <w:r w:rsidRPr="003300C4">
              <w:rPr>
                <w:highlight w:val="yellow"/>
              </w:rPr>
              <w:t>27,93</w:t>
            </w:r>
          </w:p>
        </w:tc>
      </w:tr>
      <w:tr w:rsidR="0047408B" w14:paraId="045ABE77" w14:textId="77777777" w:rsidTr="006D1823">
        <w:tc>
          <w:tcPr>
            <w:cnfStyle w:val="001000000000" w:firstRow="0" w:lastRow="0" w:firstColumn="1" w:lastColumn="0" w:oddVBand="0" w:evenVBand="0" w:oddHBand="0" w:evenHBand="0" w:firstRowFirstColumn="0" w:firstRowLastColumn="0" w:lastRowFirstColumn="0" w:lastRowLastColumn="0"/>
            <w:tcW w:w="3397" w:type="dxa"/>
          </w:tcPr>
          <w:p w14:paraId="2A3CF5FD" w14:textId="77777777" w:rsidR="0047408B" w:rsidRPr="003300C4" w:rsidRDefault="0047408B" w:rsidP="006D1823">
            <w:pPr>
              <w:pStyle w:val="Eivli"/>
              <w:rPr>
                <w:rFonts w:ascii="Arial" w:hAnsi="Arial" w:cs="Arial"/>
                <w:b w:val="0"/>
                <w:highlight w:val="yellow"/>
              </w:rPr>
            </w:pPr>
            <w:r w:rsidRPr="003300C4">
              <w:rPr>
                <w:rFonts w:ascii="Arial" w:hAnsi="Arial" w:cs="Arial"/>
                <w:b w:val="0"/>
                <w:highlight w:val="yellow"/>
              </w:rPr>
              <w:t>Ulkoilu</w:t>
            </w:r>
          </w:p>
        </w:tc>
        <w:tc>
          <w:tcPr>
            <w:tcW w:w="1843" w:type="dxa"/>
          </w:tcPr>
          <w:p w14:paraId="7FB5C5A5" w14:textId="77777777" w:rsidR="0047408B" w:rsidRPr="003300C4" w:rsidRDefault="0047408B" w:rsidP="006D1823">
            <w:pPr>
              <w:cnfStyle w:val="000000000000" w:firstRow="0" w:lastRow="0" w:firstColumn="0" w:lastColumn="0" w:oddVBand="0" w:evenVBand="0" w:oddHBand="0" w:evenHBand="0" w:firstRowFirstColumn="0" w:firstRowLastColumn="0" w:lastRowFirstColumn="0" w:lastRowLastColumn="0"/>
              <w:rPr>
                <w:highlight w:val="yellow"/>
              </w:rPr>
            </w:pPr>
            <w:r w:rsidRPr="003300C4">
              <w:rPr>
                <w:highlight w:val="yellow"/>
              </w:rPr>
              <w:t>20</w:t>
            </w:r>
          </w:p>
        </w:tc>
        <w:tc>
          <w:tcPr>
            <w:tcW w:w="2410" w:type="dxa"/>
          </w:tcPr>
          <w:p w14:paraId="7B6C49DE" w14:textId="77777777" w:rsidR="0047408B" w:rsidRPr="003300C4" w:rsidRDefault="0047408B" w:rsidP="006D1823">
            <w:pPr>
              <w:cnfStyle w:val="000000000000" w:firstRow="0" w:lastRow="0" w:firstColumn="0" w:lastColumn="0" w:oddVBand="0" w:evenVBand="0" w:oddHBand="0" w:evenHBand="0" w:firstRowFirstColumn="0" w:firstRowLastColumn="0" w:lastRowFirstColumn="0" w:lastRowLastColumn="0"/>
              <w:rPr>
                <w:highlight w:val="yellow"/>
              </w:rPr>
            </w:pPr>
            <w:r w:rsidRPr="003300C4">
              <w:rPr>
                <w:highlight w:val="yellow"/>
              </w:rPr>
              <w:t>31,15</w:t>
            </w:r>
          </w:p>
        </w:tc>
      </w:tr>
    </w:tbl>
    <w:p w14:paraId="2849959A" w14:textId="77777777" w:rsidR="0047408B" w:rsidRDefault="0047408B" w:rsidP="0047408B"/>
    <w:p w14:paraId="29FCFB88" w14:textId="77777777" w:rsidR="0047408B" w:rsidRPr="003300C4" w:rsidRDefault="0047408B" w:rsidP="0047408B">
      <w:pPr>
        <w:rPr>
          <w:highlight w:val="yellow"/>
        </w:rPr>
      </w:pPr>
      <w:r w:rsidRPr="003300C4">
        <w:rPr>
          <w:highlight w:val="yellow"/>
        </w:rPr>
        <w:t>Laatuanalyysien tulkinta</w:t>
      </w:r>
    </w:p>
    <w:p w14:paraId="694A47ED" w14:textId="77777777" w:rsidR="0047408B" w:rsidRPr="00612238" w:rsidRDefault="0047408B" w:rsidP="0047408B">
      <w:pPr>
        <w:ind w:left="641"/>
      </w:pPr>
      <w:r w:rsidRPr="003300C4">
        <w:rPr>
          <w:highlight w:val="yellow"/>
        </w:rPr>
        <w:t xml:space="preserve">Mikäli toteuma on pienempi kuin tavoitearvo tarkoittaa se sitä, että tavoite on saavutettu, Yo. analyyseistä </w:t>
      </w:r>
      <w:r w:rsidR="00581C8D" w:rsidRPr="003300C4">
        <w:rPr>
          <w:highlight w:val="yellow"/>
        </w:rPr>
        <w:t>”</w:t>
      </w:r>
      <w:r w:rsidRPr="003300C4">
        <w:rPr>
          <w:highlight w:val="yellow"/>
        </w:rPr>
        <w:t xml:space="preserve">Lääkäri ei ole tarkistanut </w:t>
      </w:r>
      <w:r w:rsidR="00581C8D" w:rsidRPr="003300C4">
        <w:rPr>
          <w:highlight w:val="yellow"/>
        </w:rPr>
        <w:t>lääkitystä”</w:t>
      </w:r>
      <w:r w:rsidRPr="003300C4">
        <w:rPr>
          <w:highlight w:val="yellow"/>
        </w:rPr>
        <w:t xml:space="preserve"> toteuma on selkeästi parempi kuin tavoite. Muiden laatuanalyysien osa</w:t>
      </w:r>
      <w:r w:rsidR="003300C4" w:rsidRPr="003300C4">
        <w:rPr>
          <w:highlight w:val="yellow"/>
        </w:rPr>
        <w:t>lta toteutumissa ei ole päästy asetettuihin t</w:t>
      </w:r>
      <w:r w:rsidRPr="003300C4">
        <w:rPr>
          <w:highlight w:val="yellow"/>
        </w:rPr>
        <w:t>avoitteisiin.</w:t>
      </w:r>
    </w:p>
    <w:p w14:paraId="61B63FCA" w14:textId="77777777" w:rsidR="00FE37E6" w:rsidRDefault="00130DD7" w:rsidP="00FE37E6">
      <w:pPr>
        <w:pStyle w:val="Otsikko2"/>
        <w:rPr>
          <w:rFonts w:asciiTheme="minorHAnsi" w:hAnsiTheme="minorHAnsi" w:cstheme="minorHAnsi"/>
          <w:szCs w:val="24"/>
        </w:rPr>
      </w:pPr>
      <w:bookmarkStart w:id="28" w:name="_Toc51834900"/>
      <w:r w:rsidRPr="006E6413">
        <w:rPr>
          <w:rFonts w:asciiTheme="minorHAnsi" w:hAnsiTheme="minorHAnsi" w:cstheme="minorHAnsi"/>
          <w:szCs w:val="24"/>
        </w:rPr>
        <w:t>Hygieniakäytännöt</w:t>
      </w:r>
      <w:bookmarkEnd w:id="28"/>
    </w:p>
    <w:p w14:paraId="27BA096B" w14:textId="77777777" w:rsidR="00921734" w:rsidRPr="00D45F54" w:rsidRDefault="00921734" w:rsidP="00B06D74">
      <w:pPr>
        <w:ind w:left="641"/>
        <w:rPr>
          <w:szCs w:val="24"/>
        </w:rPr>
      </w:pPr>
      <w:r w:rsidRPr="00D45F54">
        <w:rPr>
          <w:szCs w:val="24"/>
        </w:rPr>
        <w:t>Miten yksikössä seurataan yleistä hygieniatasoa?</w:t>
      </w:r>
    </w:p>
    <w:p w14:paraId="270809F7" w14:textId="77777777" w:rsidR="004D59D9" w:rsidRPr="00D45F54" w:rsidRDefault="00921734" w:rsidP="001235A1">
      <w:pPr>
        <w:ind w:left="641"/>
        <w:rPr>
          <w:szCs w:val="24"/>
        </w:rPr>
      </w:pPr>
      <w:r w:rsidRPr="00D45F54">
        <w:rPr>
          <w:szCs w:val="24"/>
        </w:rPr>
        <w:t xml:space="preserve">Miten varmistetaan, että asiakkaiden tarpeita vastaavat hygieniakäytännöt toteutuvat laadittujen ohjeiden ja asiakkaiden hoito- ja </w:t>
      </w:r>
      <w:r w:rsidR="001235A1" w:rsidRPr="00D45F54">
        <w:rPr>
          <w:szCs w:val="24"/>
        </w:rPr>
        <w:t>palvelusuunnitelman mukaisesti?</w:t>
      </w:r>
    </w:p>
    <w:p w14:paraId="7A731621" w14:textId="77777777" w:rsidR="00F21C76" w:rsidRPr="00D45F54" w:rsidRDefault="00F21C76" w:rsidP="00F21C76">
      <w:pPr>
        <w:pStyle w:val="Arial9"/>
        <w:ind w:left="641"/>
        <w:jc w:val="both"/>
        <w:rPr>
          <w:sz w:val="24"/>
          <w:szCs w:val="24"/>
        </w:rPr>
      </w:pPr>
      <w:r w:rsidRPr="00D45F54">
        <w:rPr>
          <w:sz w:val="24"/>
          <w:szCs w:val="24"/>
        </w:rPr>
        <w:t>Yksiköiden toimintaohjeissa sekä asiakkaiden hoito- ja palvelusuunnitelmissa on asetettu hygieniakäytännöille tavoitteet, joihin kuuluvat asiakkaiden henkilökohtaisesta hygieniasta huolehtiminen ja tarttuvien sairauksien leviämisen estäminen.</w:t>
      </w:r>
    </w:p>
    <w:p w14:paraId="2C24E22E" w14:textId="77777777" w:rsidR="00F21C76" w:rsidRPr="00D45F54" w:rsidRDefault="00F21C76" w:rsidP="00F21C76">
      <w:pPr>
        <w:pStyle w:val="Arial9"/>
        <w:jc w:val="both"/>
        <w:rPr>
          <w:sz w:val="24"/>
          <w:szCs w:val="24"/>
        </w:rPr>
      </w:pPr>
    </w:p>
    <w:p w14:paraId="1E05D1A9" w14:textId="77777777" w:rsidR="00F21C76" w:rsidRPr="00D45F54" w:rsidRDefault="00F21C76" w:rsidP="00F21C76">
      <w:pPr>
        <w:pStyle w:val="Arial9"/>
        <w:ind w:left="641"/>
        <w:jc w:val="both"/>
        <w:rPr>
          <w:sz w:val="24"/>
          <w:szCs w:val="24"/>
        </w:rPr>
      </w:pPr>
      <w:r w:rsidRPr="00D45F54">
        <w:rPr>
          <w:sz w:val="24"/>
          <w:szCs w:val="24"/>
        </w:rPr>
        <w:t>Suojavaatetuksen käyt</w:t>
      </w:r>
      <w:r w:rsidR="00A13DC6">
        <w:rPr>
          <w:sz w:val="24"/>
          <w:szCs w:val="24"/>
        </w:rPr>
        <w:t xml:space="preserve">töön ja hoitoon on </w:t>
      </w:r>
      <w:r w:rsidRPr="00D45F54">
        <w:rPr>
          <w:sz w:val="24"/>
          <w:szCs w:val="24"/>
        </w:rPr>
        <w:t>oma ohjeistus</w:t>
      </w:r>
      <w:r w:rsidR="00A13DC6">
        <w:rPr>
          <w:sz w:val="24"/>
          <w:szCs w:val="24"/>
        </w:rPr>
        <w:t xml:space="preserve"> </w:t>
      </w:r>
      <w:r w:rsidR="00A13DC6" w:rsidRPr="00A07535">
        <w:rPr>
          <w:sz w:val="24"/>
          <w:szCs w:val="24"/>
        </w:rPr>
        <w:t>(liite 6)</w:t>
      </w:r>
      <w:r w:rsidRPr="00A07535">
        <w:rPr>
          <w:sz w:val="24"/>
          <w:szCs w:val="24"/>
        </w:rPr>
        <w:t>.</w:t>
      </w:r>
      <w:r w:rsidR="00A13DC6">
        <w:rPr>
          <w:sz w:val="24"/>
          <w:szCs w:val="24"/>
        </w:rPr>
        <w:t xml:space="preserve"> Suojavaatteet</w:t>
      </w:r>
      <w:r w:rsidRPr="00D45F54">
        <w:rPr>
          <w:sz w:val="24"/>
          <w:szCs w:val="24"/>
        </w:rPr>
        <w:t xml:space="preserve"> pesetetään pesulassa</w:t>
      </w:r>
      <w:r w:rsidR="00A13DC6">
        <w:rPr>
          <w:sz w:val="24"/>
          <w:szCs w:val="24"/>
        </w:rPr>
        <w:t xml:space="preserve"> vuodesta 2020 alkaen kaikilla kotihoidon alueilla.</w:t>
      </w:r>
    </w:p>
    <w:p w14:paraId="6048F6CA" w14:textId="77777777" w:rsidR="00F21C76" w:rsidRPr="00D45F54" w:rsidRDefault="00F21C76" w:rsidP="00F21C76">
      <w:pPr>
        <w:pStyle w:val="Arial9"/>
        <w:jc w:val="both"/>
        <w:rPr>
          <w:sz w:val="24"/>
          <w:szCs w:val="24"/>
        </w:rPr>
      </w:pPr>
    </w:p>
    <w:p w14:paraId="6A309EA3" w14:textId="77777777" w:rsidR="00F21C76" w:rsidRPr="00D45F54" w:rsidRDefault="00F21C76" w:rsidP="00F21C76">
      <w:pPr>
        <w:pStyle w:val="Arial9"/>
        <w:ind w:left="641"/>
        <w:jc w:val="both"/>
        <w:rPr>
          <w:sz w:val="24"/>
          <w:szCs w:val="24"/>
        </w:rPr>
      </w:pPr>
      <w:r w:rsidRPr="00D45F54">
        <w:rPr>
          <w:sz w:val="24"/>
          <w:szCs w:val="24"/>
        </w:rPr>
        <w:t>Kaikilla kotihoidon aluei</w:t>
      </w:r>
      <w:r w:rsidR="00176561" w:rsidRPr="00D45F54">
        <w:rPr>
          <w:sz w:val="24"/>
          <w:szCs w:val="24"/>
        </w:rPr>
        <w:t>lla on hygieniaverkosto (</w:t>
      </w:r>
      <w:r w:rsidR="00E4139F" w:rsidRPr="00A07535">
        <w:rPr>
          <w:sz w:val="24"/>
          <w:szCs w:val="24"/>
        </w:rPr>
        <w:t>liite 7</w:t>
      </w:r>
      <w:r w:rsidRPr="00A07535">
        <w:rPr>
          <w:sz w:val="24"/>
          <w:szCs w:val="24"/>
        </w:rPr>
        <w:t>),</w:t>
      </w:r>
      <w:r w:rsidRPr="00D45F54">
        <w:rPr>
          <w:sz w:val="24"/>
          <w:szCs w:val="24"/>
        </w:rPr>
        <w:t xml:space="preserve"> joiden vastuualueeseen kuulu uusimman tiedon jalkauttaminen tiimien työntekijöille ja hygieniatyöryhmien kokouksiin osallistuminen. Lisäksi koko henkilökunta saa sähköpostitse hygieniahoitajien lähettämät hygieniatiedotteet. </w:t>
      </w:r>
    </w:p>
    <w:p w14:paraId="6642CBB3" w14:textId="77777777" w:rsidR="00F21C76" w:rsidRPr="00D45F54" w:rsidRDefault="00F21C76" w:rsidP="00F21C76">
      <w:pPr>
        <w:pStyle w:val="Arial9"/>
        <w:jc w:val="both"/>
        <w:rPr>
          <w:sz w:val="24"/>
          <w:szCs w:val="24"/>
        </w:rPr>
      </w:pPr>
    </w:p>
    <w:p w14:paraId="2B8D6EDD" w14:textId="77777777" w:rsidR="00F21C76" w:rsidRPr="00D45F54" w:rsidRDefault="00F21C76" w:rsidP="00F21C76">
      <w:pPr>
        <w:pStyle w:val="Arial9"/>
        <w:ind w:left="641"/>
        <w:jc w:val="both"/>
        <w:rPr>
          <w:sz w:val="24"/>
          <w:szCs w:val="24"/>
        </w:rPr>
      </w:pPr>
      <w:r w:rsidRPr="00D45F54">
        <w:rPr>
          <w:sz w:val="24"/>
          <w:szCs w:val="24"/>
        </w:rPr>
        <w:t>Kotihoidon työntekijät käyvät koulutuksissa, joissa tuodaan hygieniaan liittyviä asioita esille. Tällaisia ovat mm. infektiokoulutukset, lääkehoitokoulutukset ja haavanhoitokoulutukset.</w:t>
      </w:r>
    </w:p>
    <w:p w14:paraId="6BE2F025" w14:textId="77777777" w:rsidR="00F21C76" w:rsidRPr="00F21C76" w:rsidRDefault="00F21C76" w:rsidP="001235A1">
      <w:pPr>
        <w:ind w:left="641"/>
      </w:pPr>
    </w:p>
    <w:p w14:paraId="7C23AFCD" w14:textId="77777777" w:rsidR="00C5398F" w:rsidRDefault="00130DD7" w:rsidP="00C5398F">
      <w:pPr>
        <w:pStyle w:val="Otsikko2"/>
      </w:pPr>
      <w:bookmarkStart w:id="29" w:name="_Toc51834901"/>
      <w:r>
        <w:t>Terveyden- ja sairaanhoito</w:t>
      </w:r>
      <w:bookmarkEnd w:id="29"/>
    </w:p>
    <w:p w14:paraId="001C4F20" w14:textId="77777777" w:rsidR="00B656EB" w:rsidRPr="001235A1" w:rsidRDefault="00C5398F" w:rsidP="001235A1">
      <w:pPr>
        <w:pStyle w:val="Luettelokappale"/>
        <w:numPr>
          <w:ilvl w:val="0"/>
          <w:numId w:val="20"/>
        </w:numPr>
      </w:pPr>
      <w:r>
        <w:t>Kuka yksikössä</w:t>
      </w:r>
      <w:r w:rsidRPr="004D59D9">
        <w:rPr>
          <w:b/>
        </w:rPr>
        <w:t xml:space="preserve"> </w:t>
      </w:r>
      <w:r w:rsidRPr="001235A1">
        <w:t>vastaa asiakkaiden terveyden- ja sairaanhoidosta?</w:t>
      </w:r>
    </w:p>
    <w:p w14:paraId="591437A5" w14:textId="77777777" w:rsidR="001235A1" w:rsidRDefault="00F85AE6" w:rsidP="00CB5F18">
      <w:pPr>
        <w:spacing w:line="240" w:lineRule="auto"/>
        <w:ind w:left="360"/>
        <w:jc w:val="both"/>
      </w:pPr>
      <w:r w:rsidRPr="00F85AE6">
        <w:t xml:space="preserve">Koti- asumis- ja </w:t>
      </w:r>
      <w:proofErr w:type="spellStart"/>
      <w:r w:rsidRPr="00F85AE6">
        <w:t>hoivasekorilla</w:t>
      </w:r>
      <w:proofErr w:type="spellEnd"/>
      <w:r w:rsidRPr="00F85AE6">
        <w:t xml:space="preserve"> on ylihoitaja ja hoitotyönvastaavat, joiden tehtävänä on edistää hoitotyön laadukasta toteutumista kotihoidossa. Ylihoitaja ja hoitotyönvastaavat mallintavat, jalkauttavat ja ohjaavat terveydenhuollon näkökulmasta kotihoidon toimintaa.</w:t>
      </w:r>
    </w:p>
    <w:p w14:paraId="77A7978C" w14:textId="77777777" w:rsidR="00F21C76" w:rsidRPr="00F85AE6" w:rsidRDefault="00F21C76" w:rsidP="00CB5F18">
      <w:pPr>
        <w:spacing w:line="240" w:lineRule="auto"/>
        <w:ind w:left="360"/>
        <w:jc w:val="both"/>
        <w:rPr>
          <w:rFonts w:cs="Arial"/>
          <w:szCs w:val="22"/>
        </w:rPr>
      </w:pPr>
      <w:r w:rsidRPr="00F85AE6">
        <w:rPr>
          <w:rFonts w:cs="Arial"/>
          <w:szCs w:val="22"/>
        </w:rPr>
        <w:lastRenderedPageBreak/>
        <w:t>Kotihoidon työ on moniammatillista. Asiakkaan hoitoon osallistuvat vastuuhoitaja, lähihoitaja, sairaanhoitaja ja lääkäri sekä tarvittaessa mm. fysioterapeutti tai muistihoitaja.</w:t>
      </w:r>
    </w:p>
    <w:p w14:paraId="736DBF95" w14:textId="77777777" w:rsidR="00F21C76" w:rsidRPr="00F85AE6" w:rsidRDefault="00F21C76" w:rsidP="00CB5F18">
      <w:pPr>
        <w:spacing w:line="240" w:lineRule="auto"/>
        <w:ind w:left="360"/>
        <w:jc w:val="both"/>
        <w:rPr>
          <w:rFonts w:cs="Arial"/>
          <w:szCs w:val="22"/>
          <w:lang w:eastAsia="fi-FI"/>
        </w:rPr>
      </w:pPr>
      <w:r w:rsidRPr="00F85AE6">
        <w:rPr>
          <w:rFonts w:cs="Arial"/>
          <w:szCs w:val="22"/>
        </w:rPr>
        <w:t xml:space="preserve">Jokaiselle asiakkaalle nimetään </w:t>
      </w:r>
      <w:r w:rsidRPr="00F85AE6">
        <w:rPr>
          <w:rFonts w:cs="Arial"/>
          <w:b/>
          <w:szCs w:val="22"/>
        </w:rPr>
        <w:t>vastuuhoitaja</w:t>
      </w:r>
      <w:r w:rsidRPr="00F85AE6">
        <w:rPr>
          <w:rFonts w:cs="Arial"/>
          <w:szCs w:val="22"/>
        </w:rPr>
        <w:t>, joka vastaa asiakkaan kokonaisvaltaisesta kotihoidosta yhdessä varavastuuhoitajan, tiimin hoitajien, omaisten/läheisten sekä tarvittaessa eri ammattikuntien edustajien ja muiden toimijoiden kanssa. Vastuuhoitaja nimetään ensisijaisesti asiakkaan toimintakykyyn ja palvelutarpeeseen sekä hoitajan osaamiseen ja vastuualueisiin perustuen. Vastuuhoitaja nimetään niin, että hän voi osallistua palvelutarpeen kartoituskäynnille yhdessä asiakasvastaavan kanssa. Vastuuhoitajuus vahvistetaan viimeistään kahden viikon kuluessa asiakkuuden alkamisesta. Tiimin esimies vastaa siitä, että jokaiselle asiakkaalle on nimetty vastuuhoitaja. Vastuuhoitajuus koskee kaikkia työntekijäryhmiä.</w:t>
      </w:r>
      <w:r w:rsidRPr="00F85AE6">
        <w:rPr>
          <w:rFonts w:cs="Arial"/>
          <w:szCs w:val="22"/>
          <w:lang w:eastAsia="fi-FI"/>
        </w:rPr>
        <w:t xml:space="preserve"> </w:t>
      </w:r>
    </w:p>
    <w:p w14:paraId="545B9C5B" w14:textId="77777777" w:rsidR="00F21C76" w:rsidRPr="00F85AE6" w:rsidRDefault="00F21C76" w:rsidP="00CB5F18">
      <w:pPr>
        <w:spacing w:line="240" w:lineRule="auto"/>
        <w:ind w:left="360"/>
        <w:jc w:val="both"/>
        <w:rPr>
          <w:szCs w:val="22"/>
        </w:rPr>
      </w:pPr>
      <w:r w:rsidRPr="00F85AE6">
        <w:rPr>
          <w:rFonts w:cs="Arial"/>
          <w:szCs w:val="22"/>
        </w:rPr>
        <w:t>Vastuuhoitajan keskeinen tehtävä on omien asiakkaidensa hoito- ja palvelusuunnitelman laatiminen, päivittäminen ja toteutumisen varmistaminen. Hoito- ja p</w:t>
      </w:r>
      <w:r w:rsidR="00176561" w:rsidRPr="00F85AE6">
        <w:rPr>
          <w:rFonts w:cs="Arial"/>
          <w:szCs w:val="22"/>
        </w:rPr>
        <w:t>alvelusuunnitelma pohjautuu</w:t>
      </w:r>
      <w:r w:rsidRPr="00F85AE6">
        <w:rPr>
          <w:rFonts w:cs="Arial"/>
          <w:szCs w:val="22"/>
        </w:rPr>
        <w:t xml:space="preserve"> ajantasaiseen RAI -arviointiin. Hoito- ja palvelusuunnitelman laatimisesta on oma ohjeensa, joka pohjautuu mm. Vanhuspalvelulakiin</w:t>
      </w:r>
      <w:r w:rsidR="00E4139F">
        <w:rPr>
          <w:rFonts w:cs="Arial"/>
          <w:szCs w:val="22"/>
        </w:rPr>
        <w:t xml:space="preserve">, </w:t>
      </w:r>
      <w:r w:rsidRPr="00F85AE6">
        <w:rPr>
          <w:rFonts w:cs="Arial"/>
          <w:szCs w:val="22"/>
        </w:rPr>
        <w:t>Laatusuositukseen hyvän ikääntymisen turvaamiseksi sekä Valviran valvontaohjelmaan kotiin annettavista palveluista.</w:t>
      </w:r>
      <w:r w:rsidRPr="00F85AE6">
        <w:rPr>
          <w:szCs w:val="22"/>
        </w:rPr>
        <w:t xml:space="preserve"> </w:t>
      </w:r>
    </w:p>
    <w:p w14:paraId="598A382F" w14:textId="77777777" w:rsidR="00F21C76" w:rsidRPr="00F85AE6" w:rsidRDefault="00F21C76" w:rsidP="00CB5F18">
      <w:pPr>
        <w:spacing w:line="240" w:lineRule="auto"/>
        <w:ind w:left="360"/>
        <w:jc w:val="both"/>
        <w:rPr>
          <w:rFonts w:cs="Arial"/>
          <w:szCs w:val="22"/>
          <w:lang w:eastAsia="fi-FI"/>
        </w:rPr>
      </w:pPr>
      <w:r w:rsidRPr="00F85AE6">
        <w:rPr>
          <w:b/>
          <w:szCs w:val="22"/>
        </w:rPr>
        <w:t>Sairaanhoitaja</w:t>
      </w:r>
      <w:r w:rsidRPr="00F85AE6">
        <w:rPr>
          <w:rFonts w:cs="Arial"/>
          <w:szCs w:val="22"/>
          <w:lang w:eastAsia="fi-FI"/>
        </w:rPr>
        <w:t xml:space="preserve"> koordinoi asiakkaan kokonaistilannetta, vastaa asiakkaiden lääkehoidon toteuttamisesta ja hän tuo lääkärille tiedoksi asiakkaan terveyteen liittyvät ongelmat ja toimeenpane mahdolliset muutokset asiakkaan hoitoon liittyen. Sairaanhoitajalla on hoidollinen vastuu tiiminsä asiakkaista. </w:t>
      </w:r>
    </w:p>
    <w:p w14:paraId="269A36D9" w14:textId="77777777" w:rsidR="00B656EB" w:rsidRPr="001235A1" w:rsidRDefault="00B656EB" w:rsidP="00CB5F18">
      <w:pPr>
        <w:pStyle w:val="Luettelokappale"/>
        <w:numPr>
          <w:ilvl w:val="0"/>
          <w:numId w:val="20"/>
        </w:numPr>
        <w:spacing w:line="240" w:lineRule="auto"/>
        <w:jc w:val="both"/>
      </w:pPr>
      <w:r w:rsidRPr="001235A1">
        <w:t>Miten pitkäaikaissairaiden asiakkaiden terveyttä edistetään ja seurataan?</w:t>
      </w:r>
    </w:p>
    <w:p w14:paraId="0536D929" w14:textId="77777777" w:rsidR="00F21C76" w:rsidRDefault="00F21C76" w:rsidP="00CB5F18">
      <w:pPr>
        <w:pStyle w:val="Luettelokappale"/>
        <w:numPr>
          <w:ilvl w:val="0"/>
          <w:numId w:val="0"/>
        </w:numPr>
        <w:spacing w:line="240" w:lineRule="auto"/>
        <w:ind w:left="357"/>
        <w:jc w:val="both"/>
      </w:pPr>
    </w:p>
    <w:p w14:paraId="2435A175" w14:textId="77777777" w:rsidR="00F21C76" w:rsidRDefault="00F21C76" w:rsidP="00CB5F18">
      <w:pPr>
        <w:pStyle w:val="Luettelokappale"/>
        <w:numPr>
          <w:ilvl w:val="0"/>
          <w:numId w:val="0"/>
        </w:numPr>
        <w:spacing w:line="240" w:lineRule="auto"/>
        <w:ind w:left="357"/>
        <w:jc w:val="both"/>
      </w:pPr>
      <w:r>
        <w:t xml:space="preserve">Kotihoidon asiakkaille tehdään RAI-toimintakykyarvioon pohjautuva hoito- ja palvelusuunnitelma sekä liikkumisen suunnitelma. Hoito- ja palvelusuunnitelmassa otetaan huomioon asiakkaan terveydentila, sen ylläpito ja parantaminen. </w:t>
      </w:r>
    </w:p>
    <w:p w14:paraId="387FDBBF" w14:textId="77777777" w:rsidR="00F21C76" w:rsidRDefault="00F21C76" w:rsidP="00CB5F18">
      <w:pPr>
        <w:pStyle w:val="Luettelokappale"/>
        <w:numPr>
          <w:ilvl w:val="0"/>
          <w:numId w:val="0"/>
        </w:numPr>
        <w:spacing w:line="240" w:lineRule="auto"/>
        <w:ind w:left="357"/>
        <w:jc w:val="both"/>
      </w:pPr>
    </w:p>
    <w:p w14:paraId="1C1E0ADA" w14:textId="77777777" w:rsidR="001235A1" w:rsidRDefault="005D7DCB" w:rsidP="00CB5F18">
      <w:pPr>
        <w:pStyle w:val="Luettelokappale"/>
        <w:numPr>
          <w:ilvl w:val="0"/>
          <w:numId w:val="0"/>
        </w:numPr>
        <w:spacing w:line="240" w:lineRule="auto"/>
        <w:ind w:left="357"/>
        <w:jc w:val="both"/>
      </w:pPr>
      <w:r>
        <w:t xml:space="preserve">Kotihoidossa </w:t>
      </w:r>
      <w:r w:rsidR="00F85AE6">
        <w:t xml:space="preserve">on käytössä Terveystalon tuottamat lääkäripalvelut. </w:t>
      </w:r>
      <w:r w:rsidR="00F21C76">
        <w:t xml:space="preserve">Kotihoitoon on luotu asiakkaiden vuositarkastusmalli. Vuositarkastus tarkoittaa sitä, että kotihoidon lääkäri tarkistaa vastaanotolla asiakkaan kokonaistilanteen, lääkityksen ja laboratoriokokeet vähintään kerran vuodessa ja määrää tarvittavat kontrollit. Asiakkaan vastuuhoitaja </w:t>
      </w:r>
      <w:r>
        <w:t xml:space="preserve">ja tiimin sairaanhoitaja </w:t>
      </w:r>
      <w:proofErr w:type="spellStart"/>
      <w:r w:rsidR="00F21C76">
        <w:t>huolehtii</w:t>
      </w:r>
      <w:r>
        <w:t>vat</w:t>
      </w:r>
      <w:proofErr w:type="spellEnd"/>
      <w:r w:rsidR="00F21C76">
        <w:t>, että vuositarkastus toteutuu mallin mukaisesti. Vaihtoehtoisesti lääkäri voi tehdä myös kotikäynnin. Vastuuhoitaja varmistaa, että asiakkaan hoidossa tarvittavat hoitotuet, lausunnot, lähetteet ja kuntoutustarpeen arviointi ovat kunnossa.</w:t>
      </w:r>
    </w:p>
    <w:p w14:paraId="47930637" w14:textId="77777777" w:rsidR="00F21C76" w:rsidRPr="00F85AE6" w:rsidRDefault="00F21C76" w:rsidP="00CB5F18">
      <w:pPr>
        <w:pStyle w:val="Luettelokappale"/>
        <w:numPr>
          <w:ilvl w:val="0"/>
          <w:numId w:val="0"/>
        </w:numPr>
        <w:spacing w:line="240" w:lineRule="auto"/>
        <w:ind w:left="357"/>
        <w:jc w:val="both"/>
      </w:pPr>
    </w:p>
    <w:p w14:paraId="6E624E95" w14:textId="77777777" w:rsidR="00A24E2C" w:rsidRDefault="00C5398F" w:rsidP="00CB5F18">
      <w:pPr>
        <w:pStyle w:val="Luettelokappale"/>
        <w:numPr>
          <w:ilvl w:val="0"/>
          <w:numId w:val="20"/>
        </w:numPr>
        <w:spacing w:line="240" w:lineRule="auto"/>
        <w:jc w:val="both"/>
      </w:pPr>
      <w:r w:rsidRPr="001235A1">
        <w:t>Miten yksikössä varmistetaan kiireellistä hoitoa koskevien ohjeiden noudattaminen?</w:t>
      </w:r>
    </w:p>
    <w:p w14:paraId="4C6DABD4" w14:textId="77777777" w:rsidR="00B0029F" w:rsidRPr="00B0029F" w:rsidRDefault="00B0029F" w:rsidP="00CB5F18">
      <w:pPr>
        <w:spacing w:line="240" w:lineRule="auto"/>
        <w:ind w:left="360"/>
        <w:jc w:val="both"/>
        <w:rPr>
          <w:color w:val="FF0000"/>
        </w:rPr>
      </w:pPr>
    </w:p>
    <w:p w14:paraId="2665CE0B" w14:textId="77777777" w:rsidR="00176561" w:rsidRDefault="00F21C76" w:rsidP="00CB5F18">
      <w:pPr>
        <w:spacing w:line="240" w:lineRule="auto"/>
        <w:ind w:left="357"/>
        <w:jc w:val="both"/>
      </w:pPr>
      <w:r w:rsidRPr="00176561">
        <w:t>Kiireellinen sairaanhoito hoidetaan</w:t>
      </w:r>
      <w:r w:rsidR="00B0029F">
        <w:t xml:space="preserve"> ensisijaisesti kotihoidon</w:t>
      </w:r>
      <w:r w:rsidRPr="00176561">
        <w:t xml:space="preserve"> lääkäreiden kautta. Jos tilanne vaatii,</w:t>
      </w:r>
      <w:r w:rsidR="003B171C" w:rsidRPr="00176561">
        <w:t xml:space="preserve"> asiakas ohjataan alueen </w:t>
      </w:r>
      <w:r w:rsidRPr="00176561">
        <w:t xml:space="preserve">sairaalaan, missä toimii päivystys. Kiireellisen hoidon tarpeen arvioi kotihoidon sairaanhoitaja tai lähihoitaja. Siirtyminen päivystykseen </w:t>
      </w:r>
      <w:r w:rsidR="003B171C" w:rsidRPr="00176561">
        <w:t>tapahtuu asiakkaan tilanteen mu</w:t>
      </w:r>
      <w:r w:rsidRPr="00176561">
        <w:t>kaan joko taksilla, henkilöautolla tai ambulanssilla.</w:t>
      </w:r>
      <w:r w:rsidR="00176561" w:rsidRPr="00176561">
        <w:t xml:space="preserve"> </w:t>
      </w:r>
    </w:p>
    <w:p w14:paraId="2A9E304C" w14:textId="77777777" w:rsidR="00B60A80" w:rsidRPr="00176561" w:rsidRDefault="00B60A80" w:rsidP="00CB5F18">
      <w:pPr>
        <w:spacing w:line="240" w:lineRule="auto"/>
        <w:ind w:left="357"/>
        <w:jc w:val="both"/>
      </w:pPr>
      <w:r>
        <w:t xml:space="preserve">Arvioinnin tukena on Äkillisen yleistilan lasku toimintamalli. Siihen on kerätty asiakkaan voinnin kannalta merkityksellisiä huomioitavia tai mitattavia asioita </w:t>
      </w:r>
      <w:r w:rsidR="00E4139F" w:rsidRPr="00A07535">
        <w:t>(Liite 8</w:t>
      </w:r>
      <w:r w:rsidRPr="00A07535">
        <w:t>).</w:t>
      </w:r>
      <w:r>
        <w:t xml:space="preserve"> Arviointi toimii apuvälineenä asiakkaan toimintakyvyn arvioinnissa ja hoitajan lähetteenä siirtotilanteissa. </w:t>
      </w:r>
    </w:p>
    <w:p w14:paraId="11AFA536" w14:textId="77777777" w:rsidR="00F21C76" w:rsidRPr="00176561" w:rsidRDefault="00176561" w:rsidP="00CB5F18">
      <w:pPr>
        <w:spacing w:line="240" w:lineRule="auto"/>
        <w:ind w:left="357"/>
        <w:jc w:val="both"/>
      </w:pPr>
      <w:r w:rsidRPr="00176561">
        <w:lastRenderedPageBreak/>
        <w:t xml:space="preserve">Vuodesta 2020 alkaen kotihoito hyödyntää </w:t>
      </w:r>
      <w:proofErr w:type="spellStart"/>
      <w:r w:rsidRPr="00176561">
        <w:t>ArVi</w:t>
      </w:r>
      <w:proofErr w:type="spellEnd"/>
      <w:r w:rsidRPr="00176561">
        <w:t xml:space="preserve"> toimintamallia. Kotisairaalan liikkuva </w:t>
      </w:r>
      <w:proofErr w:type="spellStart"/>
      <w:r w:rsidRPr="00176561">
        <w:t>ArVi</w:t>
      </w:r>
      <w:proofErr w:type="spellEnd"/>
      <w:r w:rsidRPr="00176561">
        <w:t>, yhden hengen arviointiyksikkö (arvioinnin koulutettu sairaan-/ensihoitaja) käy arvioimassa ikäihmisten asumisyksiköissä asiakkaan tarpeen siirrosta päivystykseen tai antaa ohjeistusta asumisyksikön hoitajalle puhelimitse. Palvelu laajenee myöhemmin vuoden aikana käsittämään myös kotihoidon asiakkaat.</w:t>
      </w:r>
    </w:p>
    <w:p w14:paraId="1A61B4AD" w14:textId="77777777" w:rsidR="00412BB5" w:rsidRDefault="00412BB5" w:rsidP="00CB5F18">
      <w:pPr>
        <w:pStyle w:val="Luettelokappale"/>
        <w:numPr>
          <w:ilvl w:val="0"/>
          <w:numId w:val="0"/>
        </w:numPr>
        <w:spacing w:line="240" w:lineRule="auto"/>
        <w:ind w:left="357"/>
        <w:jc w:val="both"/>
      </w:pPr>
      <w:r>
        <w:t xml:space="preserve">Vuonna 2020 otetaan käyttöön myös sairaalasta suoraan kotiin kotiutusmalli. Uudessa toimintamallissa asiakasohjaaja ottaa asiakkaasta ”kopin” päivystyksessä/laitoksessa sen jälkeen, kun lääkäri tehnyt arvion lääketieteellisen hoidon tarpeesta, selvittää ja järjestää kotiutumiseen liittyvät asiat (palvelut, hoidon kotiin </w:t>
      </w:r>
      <w:proofErr w:type="spellStart"/>
      <w:r>
        <w:t>ym</w:t>
      </w:r>
      <w:proofErr w:type="spellEnd"/>
      <w:r>
        <w:t xml:space="preserve">). Asiakas kotiutuu suoraan kotiin eikä joudu ”turhalle osastokierrokselle”. Päivystyksen hoitohenkilöstön työ kohdentuu tarkoituksenmukaisemmin ko. yksikön tehtäviin, kun asiakasohjaaja hoitaa ”nivel-kohdan” / asiakkaan kotiuttamisen. </w:t>
      </w:r>
    </w:p>
    <w:p w14:paraId="315D2332" w14:textId="77777777" w:rsidR="00412BB5" w:rsidRDefault="00412BB5" w:rsidP="001235A1">
      <w:pPr>
        <w:pStyle w:val="Luettelokappale"/>
        <w:numPr>
          <w:ilvl w:val="0"/>
          <w:numId w:val="0"/>
        </w:numPr>
        <w:ind w:left="357"/>
      </w:pPr>
    </w:p>
    <w:p w14:paraId="5D1C008A" w14:textId="77777777" w:rsidR="006945B1" w:rsidRPr="007F69F5" w:rsidRDefault="00C5398F" w:rsidP="001235A1">
      <w:pPr>
        <w:pStyle w:val="Luettelokappale"/>
        <w:numPr>
          <w:ilvl w:val="0"/>
          <w:numId w:val="20"/>
        </w:numPr>
      </w:pPr>
      <w:r>
        <w:t xml:space="preserve">Miten yksikössä varmistetaan asiakkaiden </w:t>
      </w:r>
      <w:r w:rsidRPr="007F69F5">
        <w:t>hammashoitoa k</w:t>
      </w:r>
      <w:r w:rsidR="001235A1" w:rsidRPr="007F69F5">
        <w:t>oskevien ohjeiden noudattaminen?</w:t>
      </w:r>
    </w:p>
    <w:p w14:paraId="164DA3FF" w14:textId="77777777" w:rsidR="001235A1" w:rsidRPr="007F69F5" w:rsidRDefault="007F69F5" w:rsidP="001235A1">
      <w:pPr>
        <w:pStyle w:val="Luettelokappale"/>
        <w:numPr>
          <w:ilvl w:val="0"/>
          <w:numId w:val="0"/>
        </w:numPr>
        <w:ind w:left="357"/>
      </w:pPr>
      <w:r w:rsidRPr="007F69F5">
        <w:t>Hammashoito ja siihen liittyvät käytännöt selvitetään vuoden 2020 aikana.</w:t>
      </w:r>
    </w:p>
    <w:p w14:paraId="3B993CC3" w14:textId="77777777" w:rsidR="00412BB5" w:rsidRPr="001235A1" w:rsidRDefault="00412BB5" w:rsidP="001235A1">
      <w:pPr>
        <w:pStyle w:val="Luettelokappale"/>
        <w:numPr>
          <w:ilvl w:val="0"/>
          <w:numId w:val="0"/>
        </w:numPr>
        <w:ind w:left="357"/>
      </w:pPr>
    </w:p>
    <w:p w14:paraId="00BCD77D" w14:textId="77777777" w:rsidR="003F196C" w:rsidRPr="00B776D3" w:rsidRDefault="006945B1" w:rsidP="00B656EB">
      <w:pPr>
        <w:pStyle w:val="Luettelokappale"/>
        <w:numPr>
          <w:ilvl w:val="0"/>
          <w:numId w:val="20"/>
        </w:numPr>
      </w:pPr>
      <w:r>
        <w:t xml:space="preserve">Miten yksikössä </w:t>
      </w:r>
      <w:r w:rsidRPr="001235A1">
        <w:t xml:space="preserve">varmistetaan äkillistä </w:t>
      </w:r>
      <w:r w:rsidRPr="00B776D3">
        <w:t>kuolemantapausta koskevien ohjeiden noudattamista?</w:t>
      </w:r>
    </w:p>
    <w:p w14:paraId="67A3974C" w14:textId="77777777" w:rsidR="003F196C" w:rsidRPr="00921734" w:rsidRDefault="00B776D3" w:rsidP="00B776D3">
      <w:pPr>
        <w:ind w:left="641"/>
      </w:pPr>
      <w:r>
        <w:t xml:space="preserve">Yhtenäinen toimintaohje kuolemantapauksen varalle on työn alla. Kun ohje valmistuu, se toimitetaan sähköisenä työntekijöille sekä käydään läpi tiimien palavereissa. Äkillisissä kuolemantapauksissa kotihoidon hoitaja on yhteydessä poliisiin, joka päättää tilanteen toimintalinjoista. Poliisiin ollaan yhteydessä aina myös silloin kun epäillään rikosta kuoleman yhteydessä.  </w:t>
      </w:r>
    </w:p>
    <w:p w14:paraId="09F023FE" w14:textId="77777777" w:rsidR="00C5398F" w:rsidRDefault="00130DD7" w:rsidP="006810F2">
      <w:pPr>
        <w:pStyle w:val="Otsikko2"/>
      </w:pPr>
      <w:bookmarkStart w:id="30" w:name="_Toc51834902"/>
      <w:r>
        <w:t>Lääkehoito</w:t>
      </w:r>
      <w:bookmarkEnd w:id="30"/>
    </w:p>
    <w:p w14:paraId="5CA17CFF" w14:textId="77777777" w:rsidR="00C5398F" w:rsidRPr="00D45F54" w:rsidRDefault="00C5398F" w:rsidP="00B06D74">
      <w:pPr>
        <w:pStyle w:val="Luettelokappale"/>
        <w:numPr>
          <w:ilvl w:val="0"/>
          <w:numId w:val="5"/>
        </w:numPr>
        <w:ind w:left="720"/>
        <w:rPr>
          <w:szCs w:val="24"/>
        </w:rPr>
      </w:pPr>
      <w:r w:rsidRPr="00D45F54">
        <w:rPr>
          <w:szCs w:val="24"/>
        </w:rPr>
        <w:t>Kuka yksikössä vastaa lääkehoidosta?</w:t>
      </w:r>
    </w:p>
    <w:p w14:paraId="3A45258B" w14:textId="77777777" w:rsidR="00694188" w:rsidRPr="00D45F54" w:rsidRDefault="00694188" w:rsidP="00694188">
      <w:pPr>
        <w:pStyle w:val="Luettelokappale"/>
        <w:numPr>
          <w:ilvl w:val="0"/>
          <w:numId w:val="0"/>
        </w:numPr>
        <w:ind w:left="720"/>
        <w:rPr>
          <w:szCs w:val="24"/>
        </w:rPr>
      </w:pPr>
    </w:p>
    <w:p w14:paraId="09BE1659" w14:textId="77777777" w:rsidR="003B171C" w:rsidRPr="00D45F54" w:rsidRDefault="003B171C" w:rsidP="003B171C">
      <w:pPr>
        <w:spacing w:after="0" w:line="240" w:lineRule="auto"/>
        <w:ind w:left="360"/>
        <w:rPr>
          <w:rFonts w:ascii="Arial" w:eastAsia="Times New Roman" w:hAnsi="Arial" w:cs="Times New Roman"/>
          <w:szCs w:val="24"/>
        </w:rPr>
      </w:pPr>
      <w:proofErr w:type="spellStart"/>
      <w:r w:rsidRPr="00D45F54">
        <w:rPr>
          <w:rFonts w:ascii="Arial" w:eastAsia="Times New Roman" w:hAnsi="Arial" w:cs="Times New Roman"/>
          <w:szCs w:val="24"/>
        </w:rPr>
        <w:t>Kymsote</w:t>
      </w:r>
      <w:proofErr w:type="spellEnd"/>
      <w:r w:rsidRPr="00D45F54">
        <w:rPr>
          <w:rFonts w:ascii="Arial" w:eastAsia="Times New Roman" w:hAnsi="Arial" w:cs="Times New Roman"/>
          <w:szCs w:val="24"/>
        </w:rPr>
        <w:t xml:space="preserve"> on laatinut Turvallinen lääkehoito l</w:t>
      </w:r>
      <w:r w:rsidRPr="00D45F54">
        <w:rPr>
          <w:rFonts w:ascii="Arial" w:eastAsia="Times New Roman" w:hAnsi="Arial" w:cs="Arial"/>
          <w:bCs/>
          <w:szCs w:val="24"/>
          <w:lang w:eastAsia="fi-FI"/>
        </w:rPr>
        <w:t xml:space="preserve">ääkehoitosuunnitelma sosiaali- ja terveydenhuollossa </w:t>
      </w:r>
      <w:proofErr w:type="spellStart"/>
      <w:r w:rsidRPr="00D45F54">
        <w:rPr>
          <w:rFonts w:ascii="Arial" w:eastAsia="Times New Roman" w:hAnsi="Arial" w:cs="Arial"/>
          <w:bCs/>
          <w:szCs w:val="24"/>
          <w:lang w:eastAsia="fi-FI"/>
        </w:rPr>
        <w:t>Kymsotessa</w:t>
      </w:r>
      <w:proofErr w:type="spellEnd"/>
      <w:r w:rsidRPr="00D45F54">
        <w:rPr>
          <w:rFonts w:ascii="Arial" w:eastAsia="Times New Roman" w:hAnsi="Arial" w:cs="Arial"/>
          <w:bCs/>
          <w:szCs w:val="24"/>
          <w:lang w:eastAsia="fi-FI"/>
        </w:rPr>
        <w:t xml:space="preserve"> </w:t>
      </w:r>
      <w:r w:rsidRPr="00D45F54">
        <w:rPr>
          <w:rFonts w:ascii="Arial" w:eastAsia="Times New Roman" w:hAnsi="Arial" w:cs="Arial"/>
          <w:szCs w:val="24"/>
          <w:lang w:eastAsia="fi-FI"/>
        </w:rPr>
        <w:t>2019</w:t>
      </w:r>
      <w:r w:rsidRPr="00D45F54">
        <w:rPr>
          <w:rFonts w:ascii="Arial" w:eastAsia="Times New Roman" w:hAnsi="Arial" w:cs="Times New Roman"/>
          <w:szCs w:val="24"/>
        </w:rPr>
        <w:t xml:space="preserve">, jota noudatetaan kotihoidossa. Sama lääkehoitosuunnitelma koskee myös yksityisiä palveluntuottajia. Lääkehoitosuunnitelma pitää sisällään ohjeet ja toimintamallit turvalliseen lääkehoitoon ja lupakäytäntöihin. </w:t>
      </w:r>
    </w:p>
    <w:p w14:paraId="5C6C076F" w14:textId="77777777" w:rsidR="003B171C" w:rsidRPr="00D45F54" w:rsidRDefault="003B171C" w:rsidP="003B171C">
      <w:pPr>
        <w:spacing w:after="0" w:line="240" w:lineRule="auto"/>
        <w:rPr>
          <w:rFonts w:ascii="Arial" w:eastAsia="Times New Roman" w:hAnsi="Arial" w:cs="Times New Roman"/>
          <w:szCs w:val="24"/>
        </w:rPr>
      </w:pPr>
    </w:p>
    <w:p w14:paraId="37660285" w14:textId="77777777" w:rsidR="003B171C" w:rsidRPr="00416DFC" w:rsidRDefault="003B171C" w:rsidP="00412BB5">
      <w:pPr>
        <w:spacing w:after="0" w:line="240" w:lineRule="auto"/>
        <w:ind w:left="360"/>
        <w:rPr>
          <w:rFonts w:ascii="Arial" w:eastAsia="Times New Roman" w:hAnsi="Arial" w:cs="Times New Roman"/>
          <w:szCs w:val="24"/>
        </w:rPr>
      </w:pPr>
      <w:r w:rsidRPr="00D45F54">
        <w:rPr>
          <w:rFonts w:ascii="Arial" w:eastAsia="Times New Roman" w:hAnsi="Arial" w:cs="Times New Roman"/>
          <w:szCs w:val="24"/>
        </w:rPr>
        <w:t>Kotihoidon esimies vastaa lääkehoitosuunnitelman toteuttamista ja jalkauttamista tiimeissään sekä seuraa lääkelupia ja lääkehoitosuunnitelman noudattamista omalla alueellaan. Lä</w:t>
      </w:r>
      <w:r w:rsidR="00412BB5" w:rsidRPr="00D45F54">
        <w:rPr>
          <w:rFonts w:ascii="Arial" w:eastAsia="Times New Roman" w:hAnsi="Arial" w:cs="Times New Roman"/>
          <w:szCs w:val="24"/>
        </w:rPr>
        <w:t>äkehoit</w:t>
      </w:r>
      <w:r w:rsidR="00665DC9">
        <w:rPr>
          <w:rFonts w:ascii="Arial" w:eastAsia="Times New Roman" w:hAnsi="Arial" w:cs="Times New Roman"/>
          <w:szCs w:val="24"/>
        </w:rPr>
        <w:t xml:space="preserve">osuunnitelma 2019 on </w:t>
      </w:r>
      <w:r w:rsidR="00E4139F" w:rsidRPr="00A07535">
        <w:rPr>
          <w:rFonts w:ascii="Arial" w:eastAsia="Times New Roman" w:hAnsi="Arial" w:cs="Times New Roman"/>
          <w:szCs w:val="24"/>
        </w:rPr>
        <w:t>liitteenä 9</w:t>
      </w:r>
      <w:r w:rsidRPr="00A07535">
        <w:rPr>
          <w:rFonts w:ascii="Arial" w:eastAsia="Times New Roman" w:hAnsi="Arial" w:cs="Times New Roman"/>
          <w:szCs w:val="24"/>
        </w:rPr>
        <w:t>.</w:t>
      </w:r>
      <w:r w:rsidR="00412BB5" w:rsidRPr="00D45F54">
        <w:rPr>
          <w:rFonts w:ascii="Arial" w:eastAsia="Times New Roman" w:hAnsi="Arial" w:cs="Times New Roman"/>
          <w:szCs w:val="24"/>
        </w:rPr>
        <w:t xml:space="preserve"> </w:t>
      </w:r>
      <w:proofErr w:type="spellStart"/>
      <w:r w:rsidR="00416DFC">
        <w:rPr>
          <w:rFonts w:ascii="Arial" w:eastAsia="Times New Roman" w:hAnsi="Arial" w:cs="Times New Roman"/>
          <w:szCs w:val="24"/>
        </w:rPr>
        <w:t>Kymsotessa</w:t>
      </w:r>
      <w:proofErr w:type="spellEnd"/>
      <w:r w:rsidR="00416DFC">
        <w:rPr>
          <w:rFonts w:ascii="Arial" w:eastAsia="Times New Roman" w:hAnsi="Arial" w:cs="Times New Roman"/>
          <w:szCs w:val="24"/>
        </w:rPr>
        <w:t xml:space="preserve"> on luotu yhtenäinen pohja yksikkökohtaiseen </w:t>
      </w:r>
      <w:r w:rsidR="00665DC9">
        <w:rPr>
          <w:rFonts w:ascii="Arial" w:eastAsia="Times New Roman" w:hAnsi="Arial" w:cs="Times New Roman"/>
          <w:szCs w:val="24"/>
        </w:rPr>
        <w:t>lääkehoitosuunnitelmaan (</w:t>
      </w:r>
      <w:r w:rsidR="00E4139F" w:rsidRPr="00A07535">
        <w:rPr>
          <w:rFonts w:ascii="Arial" w:eastAsia="Times New Roman" w:hAnsi="Arial" w:cs="Times New Roman"/>
          <w:szCs w:val="24"/>
        </w:rPr>
        <w:t>Liite 9</w:t>
      </w:r>
      <w:r w:rsidR="00416DFC" w:rsidRPr="00A07535">
        <w:rPr>
          <w:rFonts w:ascii="Arial" w:eastAsia="Times New Roman" w:hAnsi="Arial" w:cs="Times New Roman"/>
          <w:szCs w:val="24"/>
        </w:rPr>
        <w:t>).</w:t>
      </w:r>
      <w:r w:rsidR="00416DFC">
        <w:rPr>
          <w:rFonts w:ascii="Arial" w:eastAsia="Times New Roman" w:hAnsi="Arial" w:cs="Times New Roman"/>
          <w:szCs w:val="24"/>
        </w:rPr>
        <w:t xml:space="preserve"> Sen tarkoitus on ohjata yksikköä miettimään ja kirjaamaan oma lääkehoito ja sen toteuttaminen mahdollisimman konkreettisesti. Yksikkökohtainen lääkehoitosuunnitelma toimii myös uusien hoitajien erehdytyksessä. </w:t>
      </w:r>
      <w:r w:rsidR="00416DFC" w:rsidRPr="00416DFC">
        <w:rPr>
          <w:rFonts w:ascii="Arial" w:eastAsia="Times New Roman" w:hAnsi="Arial" w:cs="Times New Roman"/>
          <w:szCs w:val="24"/>
        </w:rPr>
        <w:t xml:space="preserve">Yksikkökohtaiset lääkehoitosuunnitelmat on tehty yhteistyössä </w:t>
      </w:r>
      <w:r w:rsidR="00E4139F">
        <w:rPr>
          <w:rFonts w:ascii="Arial" w:eastAsia="Times New Roman" w:hAnsi="Arial" w:cs="Times New Roman"/>
          <w:szCs w:val="24"/>
        </w:rPr>
        <w:t>palvelu</w:t>
      </w:r>
      <w:r w:rsidR="00416DFC" w:rsidRPr="00416DFC">
        <w:rPr>
          <w:rFonts w:ascii="Arial" w:eastAsia="Times New Roman" w:hAnsi="Arial" w:cs="Times New Roman"/>
          <w:szCs w:val="24"/>
        </w:rPr>
        <w:t xml:space="preserve">esimiehen, sairaanhoitajien ja lähihoitajien kesken. Sen on hyväksynyt yksikön nimetty vastuulääkäri. </w:t>
      </w:r>
    </w:p>
    <w:p w14:paraId="5F7B6FF2" w14:textId="77777777" w:rsidR="003B171C" w:rsidRPr="00D45F54" w:rsidRDefault="003B171C" w:rsidP="003B171C">
      <w:pPr>
        <w:spacing w:after="0" w:line="240" w:lineRule="auto"/>
        <w:rPr>
          <w:rFonts w:ascii="Arial" w:eastAsia="Times New Roman" w:hAnsi="Arial" w:cs="Times New Roman"/>
          <w:szCs w:val="24"/>
        </w:rPr>
      </w:pPr>
    </w:p>
    <w:p w14:paraId="1D8289A2" w14:textId="77777777" w:rsidR="003B171C" w:rsidRPr="007F69F5" w:rsidRDefault="003B171C" w:rsidP="003B171C">
      <w:pPr>
        <w:spacing w:after="0" w:line="240" w:lineRule="auto"/>
        <w:ind w:left="360"/>
        <w:rPr>
          <w:rFonts w:ascii="Arial" w:eastAsia="Times New Roman" w:hAnsi="Arial" w:cs="Times New Roman"/>
          <w:szCs w:val="24"/>
        </w:rPr>
      </w:pPr>
      <w:r w:rsidRPr="007F69F5">
        <w:rPr>
          <w:rFonts w:ascii="Arial" w:eastAsia="Times New Roman" w:hAnsi="Arial" w:cs="Times New Roman"/>
          <w:szCs w:val="24"/>
        </w:rPr>
        <w:lastRenderedPageBreak/>
        <w:t xml:space="preserve">Kotihoidossa järjestetään yhteistyöpalavereita sairaanhoitajien ja lääkäreiden välillä kahdesti vuodessa ja tarvittaessa useammin. Näillä palavereilla varmistetaan laadukas lääkehoidon yhteistyö kotihoidossa. </w:t>
      </w:r>
    </w:p>
    <w:p w14:paraId="33E6C2DA" w14:textId="77777777" w:rsidR="003B171C" w:rsidRPr="007F69F5" w:rsidRDefault="003B171C" w:rsidP="003B171C">
      <w:pPr>
        <w:spacing w:after="0" w:line="240" w:lineRule="auto"/>
        <w:ind w:left="360"/>
        <w:rPr>
          <w:rFonts w:ascii="Arial" w:eastAsia="Times New Roman" w:hAnsi="Arial" w:cs="Times New Roman"/>
          <w:szCs w:val="24"/>
        </w:rPr>
      </w:pPr>
    </w:p>
    <w:p w14:paraId="36CDE51C" w14:textId="77777777" w:rsidR="003B171C" w:rsidRPr="00D45F54" w:rsidRDefault="003B171C" w:rsidP="003B171C">
      <w:pPr>
        <w:spacing w:after="0" w:line="240" w:lineRule="auto"/>
        <w:ind w:left="360"/>
        <w:rPr>
          <w:rFonts w:ascii="Arial" w:eastAsia="Times New Roman" w:hAnsi="Arial" w:cs="Times New Roman"/>
          <w:szCs w:val="24"/>
        </w:rPr>
      </w:pPr>
      <w:r w:rsidRPr="007F69F5">
        <w:rPr>
          <w:rFonts w:ascii="Arial" w:eastAsia="Times New Roman" w:hAnsi="Arial" w:cs="Times New Roman"/>
          <w:szCs w:val="24"/>
        </w:rPr>
        <w:t xml:space="preserve">Myös apteekkien kanssa </w:t>
      </w:r>
      <w:r w:rsidRPr="00D45F54">
        <w:rPr>
          <w:rFonts w:ascii="Arial" w:eastAsia="Times New Roman" w:hAnsi="Arial" w:cs="Times New Roman"/>
          <w:szCs w:val="24"/>
        </w:rPr>
        <w:t xml:space="preserve">pidetään palaverit kaksi kertaa vuodessa. Kotihoidossa on </w:t>
      </w:r>
      <w:r w:rsidRPr="00321CAD">
        <w:rPr>
          <w:rFonts w:ascii="Arial" w:eastAsia="Times New Roman" w:hAnsi="Arial" w:cs="Times New Roman"/>
          <w:szCs w:val="24"/>
        </w:rPr>
        <w:t xml:space="preserve">käytössä koneellisen annosjakelun toimintamalli </w:t>
      </w:r>
      <w:r w:rsidRPr="00D45F54">
        <w:rPr>
          <w:rFonts w:ascii="Arial" w:eastAsia="Times New Roman" w:hAnsi="Arial" w:cs="Times New Roman"/>
          <w:szCs w:val="24"/>
        </w:rPr>
        <w:t xml:space="preserve">kotihoidon </w:t>
      </w:r>
      <w:r w:rsidR="00416DFC">
        <w:rPr>
          <w:rFonts w:ascii="Arial" w:eastAsia="Times New Roman" w:hAnsi="Arial" w:cs="Times New Roman"/>
          <w:szCs w:val="24"/>
        </w:rPr>
        <w:t xml:space="preserve">säännöllisille </w:t>
      </w:r>
      <w:r w:rsidRPr="00D45F54">
        <w:rPr>
          <w:rFonts w:ascii="Arial" w:eastAsia="Times New Roman" w:hAnsi="Arial" w:cs="Times New Roman"/>
          <w:szCs w:val="24"/>
        </w:rPr>
        <w:t>asiakkaille</w:t>
      </w:r>
      <w:r w:rsidR="00321CAD">
        <w:rPr>
          <w:rFonts w:ascii="Arial" w:eastAsia="Times New Roman" w:hAnsi="Arial" w:cs="Times New Roman"/>
          <w:szCs w:val="24"/>
        </w:rPr>
        <w:t xml:space="preserve"> </w:t>
      </w:r>
      <w:r w:rsidR="00321CAD" w:rsidRPr="00A07535">
        <w:rPr>
          <w:rFonts w:ascii="Arial" w:eastAsia="Times New Roman" w:hAnsi="Arial" w:cs="Times New Roman"/>
          <w:szCs w:val="24"/>
        </w:rPr>
        <w:t>(liite 10</w:t>
      </w:r>
      <w:r w:rsidRPr="00A07535">
        <w:rPr>
          <w:rFonts w:ascii="Arial" w:eastAsia="Times New Roman" w:hAnsi="Arial" w:cs="Times New Roman"/>
          <w:szCs w:val="24"/>
        </w:rPr>
        <w:t>.</w:t>
      </w:r>
    </w:p>
    <w:p w14:paraId="13DB3AB1" w14:textId="77777777" w:rsidR="003B171C" w:rsidRPr="00D45F54" w:rsidRDefault="003B171C" w:rsidP="00694188">
      <w:pPr>
        <w:pStyle w:val="Luettelokappale"/>
        <w:numPr>
          <w:ilvl w:val="0"/>
          <w:numId w:val="0"/>
        </w:numPr>
        <w:ind w:left="720"/>
        <w:rPr>
          <w:szCs w:val="24"/>
        </w:rPr>
      </w:pPr>
    </w:p>
    <w:p w14:paraId="5C6751C5" w14:textId="77777777" w:rsidR="003F196C" w:rsidRPr="00D45F54" w:rsidRDefault="003F196C" w:rsidP="00B06D74">
      <w:pPr>
        <w:pStyle w:val="Luettelokappale"/>
        <w:numPr>
          <w:ilvl w:val="0"/>
          <w:numId w:val="5"/>
        </w:numPr>
        <w:ind w:left="720"/>
        <w:rPr>
          <w:szCs w:val="24"/>
        </w:rPr>
      </w:pPr>
      <w:r w:rsidRPr="00D45F54">
        <w:rPr>
          <w:szCs w:val="24"/>
        </w:rPr>
        <w:t>Miten yksikön lääkehoitosuunnitelmaa seurataan ja päivitetään?</w:t>
      </w:r>
    </w:p>
    <w:p w14:paraId="02B8D89F" w14:textId="77777777" w:rsidR="00982083" w:rsidRDefault="003B171C" w:rsidP="005D7DCB">
      <w:pPr>
        <w:ind w:left="720"/>
        <w:rPr>
          <w:szCs w:val="24"/>
        </w:rPr>
      </w:pPr>
      <w:r w:rsidRPr="00D45F54">
        <w:rPr>
          <w:szCs w:val="24"/>
        </w:rPr>
        <w:t xml:space="preserve">Lääkäri vastaa kotihoidon asiakkaiden lääkehoidosta. </w:t>
      </w:r>
      <w:proofErr w:type="spellStart"/>
      <w:r w:rsidR="00416DFC">
        <w:rPr>
          <w:szCs w:val="24"/>
        </w:rPr>
        <w:t>Kymsoten</w:t>
      </w:r>
      <w:proofErr w:type="spellEnd"/>
      <w:r w:rsidR="00416DFC">
        <w:rPr>
          <w:szCs w:val="24"/>
        </w:rPr>
        <w:t xml:space="preserve"> yhteisestä lääkehoitosuunnitelmasta vastaa työryhmä, jossa </w:t>
      </w:r>
      <w:proofErr w:type="spellStart"/>
      <w:r w:rsidR="00416DFC">
        <w:rPr>
          <w:szCs w:val="24"/>
        </w:rPr>
        <w:t>Kah</w:t>
      </w:r>
      <w:proofErr w:type="spellEnd"/>
      <w:r w:rsidR="00416DFC">
        <w:rPr>
          <w:szCs w:val="24"/>
        </w:rPr>
        <w:t xml:space="preserve"> sektoria edustaa </w:t>
      </w:r>
      <w:r w:rsidR="007F69F5">
        <w:rPr>
          <w:szCs w:val="24"/>
        </w:rPr>
        <w:t xml:space="preserve">palvelupäällikkö, ylihoitaja </w:t>
      </w:r>
      <w:r w:rsidRPr="00D45F54">
        <w:rPr>
          <w:szCs w:val="24"/>
        </w:rPr>
        <w:t>Sara Haimi-Liikanen</w:t>
      </w:r>
      <w:r w:rsidR="00982083">
        <w:rPr>
          <w:szCs w:val="24"/>
        </w:rPr>
        <w:t xml:space="preserve">. Tiimin </w:t>
      </w:r>
      <w:r w:rsidR="007F69F5">
        <w:rPr>
          <w:szCs w:val="24"/>
        </w:rPr>
        <w:t>palvelu</w:t>
      </w:r>
      <w:r w:rsidR="00982083">
        <w:rPr>
          <w:szCs w:val="24"/>
        </w:rPr>
        <w:t>esimies vastaa oman yksikkökohtaisen lääkehoitosuunnitelman päivittämisestä.</w:t>
      </w:r>
    </w:p>
    <w:p w14:paraId="085B0E60" w14:textId="77777777" w:rsidR="003F196C" w:rsidRPr="00D45F54" w:rsidRDefault="003B171C" w:rsidP="005D7DCB">
      <w:pPr>
        <w:ind w:left="641" w:firstLine="79"/>
        <w:rPr>
          <w:szCs w:val="24"/>
        </w:rPr>
      </w:pPr>
      <w:r w:rsidRPr="00D45F54">
        <w:rPr>
          <w:szCs w:val="24"/>
        </w:rPr>
        <w:t xml:space="preserve">Jokaisella kotihoitoalueella on </w:t>
      </w:r>
      <w:r w:rsidR="007F69F5">
        <w:rPr>
          <w:szCs w:val="24"/>
        </w:rPr>
        <w:t>palvelu</w:t>
      </w:r>
      <w:r w:rsidRPr="00D45F54">
        <w:rPr>
          <w:szCs w:val="24"/>
        </w:rPr>
        <w:t>esimies, jonka vastuulla on tiiminsä lääkelupa-asiat. Kotihoidon tiimeissä hoidollinen vastuu tiimin asiakkaista on sairaanhoitajilla. Jokainen hoitaja toteuttaa lääkehoitoa omien lääkelupiensa puitteissa ja vastaa omasta toiminnastaan</w:t>
      </w:r>
      <w:r w:rsidR="0047237A">
        <w:rPr>
          <w:szCs w:val="24"/>
        </w:rPr>
        <w:t>.</w:t>
      </w:r>
    </w:p>
    <w:p w14:paraId="28433EB6" w14:textId="77777777" w:rsidR="00130DD7" w:rsidRDefault="00130DD7" w:rsidP="00130DD7">
      <w:pPr>
        <w:pStyle w:val="Otsikko2"/>
      </w:pPr>
      <w:bookmarkStart w:id="31" w:name="_Toc51834903"/>
      <w:r>
        <w:t>Yhteistyö eri toimijoiden kanssa</w:t>
      </w:r>
      <w:bookmarkEnd w:id="31"/>
    </w:p>
    <w:p w14:paraId="36C9A1AD" w14:textId="77777777" w:rsidR="00FC3062" w:rsidRPr="00D45F54" w:rsidRDefault="003F196C" w:rsidP="00694188">
      <w:pPr>
        <w:ind w:left="641"/>
        <w:rPr>
          <w:szCs w:val="24"/>
        </w:rPr>
      </w:pPr>
      <w:r w:rsidRPr="00D45F54">
        <w:rPr>
          <w:szCs w:val="24"/>
        </w:rPr>
        <w:t>Miten yhteistyö ja tiedonkulku asiakkaan palvelukokonaisuuteen kuuluvien muiden sosiaali- ja terveydenhuollon kanssa toteutetaan?</w:t>
      </w:r>
    </w:p>
    <w:p w14:paraId="704C4512" w14:textId="77777777" w:rsidR="00EE2C07" w:rsidRPr="007F69F5" w:rsidRDefault="00EE2C07" w:rsidP="00EE2C07">
      <w:pPr>
        <w:spacing w:after="0" w:line="240" w:lineRule="auto"/>
        <w:ind w:left="641"/>
        <w:rPr>
          <w:rFonts w:ascii="Arial" w:eastAsia="Times New Roman" w:hAnsi="Arial" w:cs="Times New Roman"/>
          <w:szCs w:val="24"/>
        </w:rPr>
      </w:pPr>
      <w:r w:rsidRPr="007F69F5">
        <w:rPr>
          <w:rFonts w:ascii="Arial" w:eastAsia="Times New Roman" w:hAnsi="Arial" w:cs="Times New Roman"/>
          <w:szCs w:val="24"/>
        </w:rPr>
        <w:t xml:space="preserve">Kotihoidossa on käytössä vastuuhoitajamalli. Vastuuhoitajat koordinoivat kotihoidon asiakkaiden kaikkia hoitoon liittyviä palveluja. Vastuuhoitaja vastaa asiakkaan kokonaisvaltaisesta kotihoidosta yhdessä varavastuuhoitajan, tiimin hoitajien, omaisten/läheisten sekä tarvittaessa eri ammattikuntien edustajien ja muiden toimijoiden kanssa. </w:t>
      </w:r>
    </w:p>
    <w:p w14:paraId="3902B62E" w14:textId="77777777" w:rsidR="00EE2C07" w:rsidRPr="007F69F5" w:rsidRDefault="00EE2C07" w:rsidP="00EE2C07">
      <w:pPr>
        <w:spacing w:after="0" w:line="240" w:lineRule="auto"/>
        <w:rPr>
          <w:rFonts w:ascii="Arial" w:eastAsia="Times New Roman" w:hAnsi="Arial" w:cs="Times New Roman"/>
          <w:szCs w:val="24"/>
        </w:rPr>
      </w:pPr>
    </w:p>
    <w:p w14:paraId="3813D941" w14:textId="77777777" w:rsidR="00EE2C07" w:rsidRPr="007F69F5" w:rsidRDefault="00EE2C07" w:rsidP="00EE2C07">
      <w:pPr>
        <w:spacing w:after="0" w:line="240" w:lineRule="auto"/>
        <w:ind w:left="641"/>
        <w:rPr>
          <w:rFonts w:ascii="Arial" w:eastAsia="Times New Roman" w:hAnsi="Arial" w:cs="Arial"/>
          <w:szCs w:val="24"/>
        </w:rPr>
      </w:pPr>
      <w:r w:rsidRPr="007F69F5">
        <w:rPr>
          <w:rFonts w:ascii="Arial" w:eastAsia="Times New Roman" w:hAnsi="Arial" w:cs="Arial"/>
          <w:szCs w:val="24"/>
        </w:rPr>
        <w:t>Vastuuhoitaja järjestää tarvittaessa hoitopalaverit asiakkaan ja omaisten kanssa sekä on pääsääntöisesti yhteydessä omaisiin ja tarvittaessa muihin asiakkaan hoitoon liittyviin yhteistyötahoihin. Vastuuhoitaja huolehtii apuvälinehankinnoista sekä niiden huollosta yhteistyössä omaisten, fysioterapeutin ja apuvälinelainaamon kanssa. Vastuuhoitaja varaa tarvittaessa yhteistyössä omaisten kanssa asiakkaan tarvitsemia hoitokäyntejä.</w:t>
      </w:r>
    </w:p>
    <w:p w14:paraId="6C826495" w14:textId="77777777" w:rsidR="00EE2C07" w:rsidRPr="007F69F5" w:rsidRDefault="00EE2C07" w:rsidP="00694188">
      <w:pPr>
        <w:ind w:left="641"/>
        <w:rPr>
          <w:szCs w:val="24"/>
        </w:rPr>
      </w:pPr>
    </w:p>
    <w:p w14:paraId="61599D64" w14:textId="77777777" w:rsidR="00EE2C07" w:rsidRPr="00D45F54" w:rsidRDefault="00EE2C07" w:rsidP="00EE2C07">
      <w:pPr>
        <w:pStyle w:val="Arial9"/>
        <w:ind w:firstLine="641"/>
        <w:rPr>
          <w:rFonts w:asciiTheme="minorHAnsi" w:hAnsiTheme="minorHAnsi" w:cstheme="minorHAnsi"/>
          <w:b/>
          <w:sz w:val="24"/>
          <w:szCs w:val="24"/>
        </w:rPr>
      </w:pPr>
      <w:r w:rsidRPr="00D45F54">
        <w:rPr>
          <w:rFonts w:asciiTheme="minorHAnsi" w:hAnsiTheme="minorHAnsi" w:cstheme="minorHAnsi"/>
          <w:b/>
          <w:sz w:val="24"/>
          <w:szCs w:val="24"/>
        </w:rPr>
        <w:t>Palvelusiirtymä</w:t>
      </w:r>
    </w:p>
    <w:p w14:paraId="45F7E982" w14:textId="77777777" w:rsidR="00EE2C07" w:rsidRPr="00D45F54" w:rsidRDefault="00EE2C07" w:rsidP="00EE2C07">
      <w:pPr>
        <w:pStyle w:val="Arial9"/>
        <w:rPr>
          <w:rFonts w:asciiTheme="minorHAnsi" w:hAnsiTheme="minorHAnsi" w:cstheme="minorHAnsi"/>
          <w:b/>
          <w:sz w:val="24"/>
          <w:szCs w:val="24"/>
        </w:rPr>
      </w:pPr>
    </w:p>
    <w:p w14:paraId="52C5F472" w14:textId="77777777" w:rsidR="00EE2C07" w:rsidRPr="00D45F54" w:rsidRDefault="00EE2C07" w:rsidP="00CF5CD1">
      <w:pPr>
        <w:pStyle w:val="Arial9"/>
        <w:ind w:left="641"/>
        <w:rPr>
          <w:rFonts w:asciiTheme="minorHAnsi" w:hAnsiTheme="minorHAnsi" w:cstheme="minorHAnsi"/>
          <w:sz w:val="24"/>
          <w:szCs w:val="24"/>
        </w:rPr>
      </w:pPr>
      <w:r w:rsidRPr="00D45F54">
        <w:rPr>
          <w:rFonts w:asciiTheme="minorHAnsi" w:hAnsiTheme="minorHAnsi" w:cstheme="minorHAnsi"/>
          <w:sz w:val="24"/>
          <w:szCs w:val="24"/>
        </w:rPr>
        <w:t>Kotihoidossa tehdään suunnitelmallista yhteistyötä eri toimijoiden asiakkaan siirtyessä eri palveluiden välillä. Tarkoituksena on selkeyttää eri hoitotahojen käytäntöjä ja vastuuta asiakkaan siirtymisissä ja kotiutuksissa. Tavoitteena on myös yhtenäistää asiakkaan hoitoon osallistuvien yksiköiden käytäntöjä, taata riittävä tiedonkulku hoitavien yksiköiden välillä sekä tutustuttaa yksiköt toistensa toimintaan. Asiakasohjauksen ja kotihoidon toimintamalli (</w:t>
      </w:r>
      <w:r w:rsidRPr="00A07535">
        <w:rPr>
          <w:rFonts w:asciiTheme="minorHAnsi" w:hAnsiTheme="minorHAnsi" w:cstheme="minorHAnsi"/>
          <w:sz w:val="24"/>
          <w:szCs w:val="24"/>
        </w:rPr>
        <w:t>liite</w:t>
      </w:r>
      <w:r w:rsidR="0047237A" w:rsidRPr="00A07535">
        <w:rPr>
          <w:rFonts w:asciiTheme="minorHAnsi" w:hAnsiTheme="minorHAnsi" w:cstheme="minorHAnsi"/>
          <w:sz w:val="24"/>
          <w:szCs w:val="24"/>
        </w:rPr>
        <w:t xml:space="preserve"> 11</w:t>
      </w:r>
      <w:r w:rsidRPr="00A07535">
        <w:rPr>
          <w:rFonts w:asciiTheme="minorHAnsi" w:hAnsiTheme="minorHAnsi" w:cstheme="minorHAnsi"/>
          <w:sz w:val="24"/>
          <w:szCs w:val="24"/>
        </w:rPr>
        <w:t>)</w:t>
      </w:r>
      <w:r w:rsidRPr="00D45F54">
        <w:rPr>
          <w:rFonts w:asciiTheme="minorHAnsi" w:hAnsiTheme="minorHAnsi" w:cstheme="minorHAnsi"/>
          <w:sz w:val="24"/>
          <w:szCs w:val="24"/>
        </w:rPr>
        <w:t xml:space="preserve"> </w:t>
      </w:r>
    </w:p>
    <w:p w14:paraId="0F3F998D" w14:textId="77777777" w:rsidR="00EE2C07" w:rsidRPr="00D45F54" w:rsidRDefault="00EE2C07" w:rsidP="00EE2C07">
      <w:pPr>
        <w:pStyle w:val="Arial9"/>
        <w:rPr>
          <w:rFonts w:asciiTheme="minorHAnsi" w:hAnsiTheme="minorHAnsi" w:cstheme="minorHAnsi"/>
          <w:sz w:val="24"/>
          <w:szCs w:val="24"/>
        </w:rPr>
      </w:pPr>
    </w:p>
    <w:p w14:paraId="15F26B6D" w14:textId="77777777" w:rsidR="00FB5B1F" w:rsidRDefault="00EE2C07" w:rsidP="00EE2C07">
      <w:pPr>
        <w:pStyle w:val="Arial9"/>
        <w:ind w:left="641"/>
        <w:rPr>
          <w:rFonts w:asciiTheme="minorHAnsi" w:hAnsiTheme="minorHAnsi" w:cstheme="minorHAnsi"/>
          <w:sz w:val="24"/>
          <w:szCs w:val="24"/>
        </w:rPr>
      </w:pPr>
      <w:r w:rsidRPr="00D45F54">
        <w:rPr>
          <w:rFonts w:asciiTheme="minorHAnsi" w:hAnsiTheme="minorHAnsi" w:cstheme="minorHAnsi"/>
          <w:sz w:val="24"/>
          <w:szCs w:val="24"/>
        </w:rPr>
        <w:t xml:space="preserve">Sairaaloista tapahtuvaa kotiutumista varten on kotihoidossa käytössä </w:t>
      </w:r>
      <w:r w:rsidR="0047237A">
        <w:rPr>
          <w:rFonts w:asciiTheme="minorHAnsi" w:hAnsiTheme="minorHAnsi" w:cstheme="minorHAnsi"/>
          <w:sz w:val="24"/>
          <w:szCs w:val="24"/>
        </w:rPr>
        <w:t xml:space="preserve">hoidon tarpeen arviointimalli eli </w:t>
      </w:r>
      <w:proofErr w:type="spellStart"/>
      <w:r w:rsidRPr="00D45F54">
        <w:rPr>
          <w:rFonts w:asciiTheme="minorHAnsi" w:hAnsiTheme="minorHAnsi" w:cstheme="minorHAnsi"/>
          <w:sz w:val="24"/>
          <w:szCs w:val="24"/>
        </w:rPr>
        <w:t>Hota</w:t>
      </w:r>
      <w:proofErr w:type="spellEnd"/>
      <w:r w:rsidRPr="00D45F54">
        <w:rPr>
          <w:rFonts w:asciiTheme="minorHAnsi" w:hAnsiTheme="minorHAnsi" w:cstheme="minorHAnsi"/>
          <w:sz w:val="24"/>
          <w:szCs w:val="24"/>
        </w:rPr>
        <w:t xml:space="preserve"> malli</w:t>
      </w:r>
      <w:r w:rsidR="0047237A">
        <w:rPr>
          <w:rFonts w:asciiTheme="minorHAnsi" w:hAnsiTheme="minorHAnsi" w:cstheme="minorHAnsi"/>
          <w:sz w:val="24"/>
          <w:szCs w:val="24"/>
        </w:rPr>
        <w:t xml:space="preserve"> </w:t>
      </w:r>
      <w:r w:rsidR="0047237A" w:rsidRPr="00A07535">
        <w:rPr>
          <w:rFonts w:asciiTheme="minorHAnsi" w:hAnsiTheme="minorHAnsi" w:cstheme="minorHAnsi"/>
          <w:sz w:val="24"/>
          <w:szCs w:val="24"/>
        </w:rPr>
        <w:t>(liite 12)</w:t>
      </w:r>
      <w:r w:rsidRPr="00A07535">
        <w:rPr>
          <w:rFonts w:asciiTheme="minorHAnsi" w:hAnsiTheme="minorHAnsi" w:cstheme="minorHAnsi"/>
          <w:sz w:val="24"/>
          <w:szCs w:val="24"/>
        </w:rPr>
        <w:t>.</w:t>
      </w:r>
      <w:r w:rsidRPr="00D45F54">
        <w:rPr>
          <w:rFonts w:asciiTheme="minorHAnsi" w:hAnsiTheme="minorHAnsi" w:cstheme="minorHAnsi"/>
          <w:sz w:val="24"/>
          <w:szCs w:val="24"/>
        </w:rPr>
        <w:t xml:space="preserve"> Kotihoidolla on valmius ottaa vastaan kotiutuvia asiakkaita kaikkina viikonpäivinä ja vuorokauden aikoina. </w:t>
      </w:r>
    </w:p>
    <w:p w14:paraId="100FE6BA" w14:textId="77777777" w:rsidR="0047237A" w:rsidRPr="00D45F54" w:rsidRDefault="0047237A" w:rsidP="00EE2C07">
      <w:pPr>
        <w:pStyle w:val="Arial9"/>
        <w:ind w:left="641"/>
        <w:rPr>
          <w:rFonts w:asciiTheme="minorHAnsi" w:hAnsiTheme="minorHAnsi" w:cstheme="minorHAnsi"/>
          <w:sz w:val="24"/>
          <w:szCs w:val="24"/>
        </w:rPr>
      </w:pPr>
    </w:p>
    <w:p w14:paraId="4D1334E7" w14:textId="77777777" w:rsidR="00FB5B1F" w:rsidRPr="00D45F54" w:rsidRDefault="00FB5B1F" w:rsidP="00EE2C07">
      <w:pPr>
        <w:pStyle w:val="Arial9"/>
        <w:ind w:left="641"/>
        <w:rPr>
          <w:rFonts w:asciiTheme="minorHAnsi" w:hAnsiTheme="minorHAnsi" w:cstheme="minorHAnsi"/>
          <w:sz w:val="24"/>
          <w:szCs w:val="24"/>
        </w:rPr>
      </w:pPr>
      <w:r w:rsidRPr="00D45F54">
        <w:rPr>
          <w:rFonts w:asciiTheme="minorHAnsi" w:hAnsiTheme="minorHAnsi" w:cstheme="minorHAnsi"/>
          <w:sz w:val="24"/>
          <w:szCs w:val="24"/>
        </w:rPr>
        <w:t>Sosiaali- ja kriisipäivystyksen</w:t>
      </w:r>
      <w:r w:rsidR="0047237A">
        <w:rPr>
          <w:rFonts w:asciiTheme="minorHAnsi" w:hAnsiTheme="minorHAnsi" w:cstheme="minorHAnsi"/>
          <w:sz w:val="24"/>
          <w:szCs w:val="24"/>
        </w:rPr>
        <w:t xml:space="preserve"> (</w:t>
      </w:r>
      <w:proofErr w:type="spellStart"/>
      <w:r w:rsidR="0047237A">
        <w:rPr>
          <w:rFonts w:asciiTheme="minorHAnsi" w:hAnsiTheme="minorHAnsi" w:cstheme="minorHAnsi"/>
          <w:sz w:val="24"/>
          <w:szCs w:val="24"/>
        </w:rPr>
        <w:t>Sokri</w:t>
      </w:r>
      <w:proofErr w:type="spellEnd"/>
      <w:r w:rsidR="0047237A">
        <w:rPr>
          <w:rFonts w:asciiTheme="minorHAnsi" w:hAnsiTheme="minorHAnsi" w:cstheme="minorHAnsi"/>
          <w:sz w:val="24"/>
          <w:szCs w:val="24"/>
        </w:rPr>
        <w:t>)</w:t>
      </w:r>
      <w:r w:rsidRPr="00D45F54">
        <w:rPr>
          <w:rFonts w:asciiTheme="minorHAnsi" w:hAnsiTheme="minorHAnsi" w:cstheme="minorHAnsi"/>
          <w:sz w:val="24"/>
          <w:szCs w:val="24"/>
        </w:rPr>
        <w:t>, asiakasohjauksen ja kotihoidon toimintamalli sosiaalipäivystykseen ohjautuvien kotipalvelut</w:t>
      </w:r>
      <w:r w:rsidR="002C396C">
        <w:rPr>
          <w:rFonts w:asciiTheme="minorHAnsi" w:hAnsiTheme="minorHAnsi" w:cstheme="minorHAnsi"/>
          <w:sz w:val="24"/>
          <w:szCs w:val="24"/>
        </w:rPr>
        <w:t xml:space="preserve">ehtävien johdosta on </w:t>
      </w:r>
      <w:r w:rsidR="002C396C" w:rsidRPr="00A07535">
        <w:rPr>
          <w:rFonts w:asciiTheme="minorHAnsi" w:hAnsiTheme="minorHAnsi" w:cstheme="minorHAnsi"/>
          <w:sz w:val="24"/>
          <w:szCs w:val="24"/>
        </w:rPr>
        <w:t>l</w:t>
      </w:r>
      <w:r w:rsidR="0047237A" w:rsidRPr="00A07535">
        <w:rPr>
          <w:rFonts w:asciiTheme="minorHAnsi" w:hAnsiTheme="minorHAnsi" w:cstheme="minorHAnsi"/>
          <w:sz w:val="24"/>
          <w:szCs w:val="24"/>
        </w:rPr>
        <w:t>iitteenä 13</w:t>
      </w:r>
      <w:r w:rsidRPr="00A07535">
        <w:rPr>
          <w:rFonts w:asciiTheme="minorHAnsi" w:hAnsiTheme="minorHAnsi" w:cstheme="minorHAnsi"/>
          <w:sz w:val="24"/>
          <w:szCs w:val="24"/>
        </w:rPr>
        <w:t>.</w:t>
      </w:r>
    </w:p>
    <w:p w14:paraId="74E158C2" w14:textId="77777777" w:rsidR="00FB5B1F" w:rsidRPr="00D45F54" w:rsidRDefault="00FB5B1F" w:rsidP="00EE2C07">
      <w:pPr>
        <w:pStyle w:val="Arial9"/>
        <w:ind w:left="641"/>
        <w:rPr>
          <w:rFonts w:asciiTheme="minorHAnsi" w:hAnsiTheme="minorHAnsi" w:cstheme="minorHAnsi"/>
          <w:sz w:val="24"/>
          <w:szCs w:val="24"/>
        </w:rPr>
      </w:pPr>
    </w:p>
    <w:p w14:paraId="0416F853" w14:textId="77777777" w:rsidR="00FB5B1F" w:rsidRPr="00D45F54" w:rsidRDefault="00FB5B1F" w:rsidP="00EE2C07">
      <w:pPr>
        <w:pStyle w:val="Arial9"/>
        <w:ind w:left="641"/>
        <w:rPr>
          <w:rFonts w:asciiTheme="minorHAnsi" w:hAnsiTheme="minorHAnsi" w:cstheme="minorHAnsi"/>
          <w:sz w:val="24"/>
          <w:szCs w:val="24"/>
        </w:rPr>
      </w:pPr>
      <w:r w:rsidRPr="00D45F54">
        <w:rPr>
          <w:rFonts w:asciiTheme="minorHAnsi" w:hAnsiTheme="minorHAnsi" w:cstheme="minorHAnsi"/>
          <w:sz w:val="24"/>
          <w:szCs w:val="24"/>
        </w:rPr>
        <w:t xml:space="preserve">Yhteistyö </w:t>
      </w:r>
      <w:proofErr w:type="spellStart"/>
      <w:r w:rsidRPr="00D45F54">
        <w:rPr>
          <w:rFonts w:asciiTheme="minorHAnsi" w:hAnsiTheme="minorHAnsi" w:cstheme="minorHAnsi"/>
          <w:sz w:val="24"/>
          <w:szCs w:val="24"/>
        </w:rPr>
        <w:t>Hoikun</w:t>
      </w:r>
      <w:proofErr w:type="spellEnd"/>
      <w:r w:rsidRPr="00D45F54">
        <w:rPr>
          <w:rFonts w:asciiTheme="minorHAnsi" w:hAnsiTheme="minorHAnsi" w:cstheme="minorHAnsi"/>
          <w:sz w:val="24"/>
          <w:szCs w:val="24"/>
        </w:rPr>
        <w:t xml:space="preserve"> kanssa, ns. </w:t>
      </w:r>
      <w:proofErr w:type="spellStart"/>
      <w:r w:rsidRPr="00D45F54">
        <w:rPr>
          <w:rFonts w:asciiTheme="minorHAnsi" w:hAnsiTheme="minorHAnsi" w:cstheme="minorHAnsi"/>
          <w:sz w:val="24"/>
          <w:szCs w:val="24"/>
        </w:rPr>
        <w:t>Virko</w:t>
      </w:r>
      <w:proofErr w:type="spellEnd"/>
      <w:r w:rsidRPr="00D45F54">
        <w:rPr>
          <w:rFonts w:asciiTheme="minorHAnsi" w:hAnsiTheme="minorHAnsi" w:cstheme="minorHAnsi"/>
          <w:sz w:val="24"/>
          <w:szCs w:val="24"/>
        </w:rPr>
        <w:t xml:space="preserve"> </w:t>
      </w:r>
      <w:r w:rsidR="00272E80" w:rsidRPr="00D45F54">
        <w:rPr>
          <w:rFonts w:asciiTheme="minorHAnsi" w:hAnsiTheme="minorHAnsi" w:cstheme="minorHAnsi"/>
          <w:sz w:val="24"/>
          <w:szCs w:val="24"/>
        </w:rPr>
        <w:t>v</w:t>
      </w:r>
      <w:r w:rsidR="002C396C">
        <w:rPr>
          <w:rFonts w:asciiTheme="minorHAnsi" w:hAnsiTheme="minorHAnsi" w:cstheme="minorHAnsi"/>
          <w:sz w:val="24"/>
          <w:szCs w:val="24"/>
        </w:rPr>
        <w:t xml:space="preserve">iikko esite asiakkaalle </w:t>
      </w:r>
      <w:r w:rsidR="0047237A" w:rsidRPr="00A07535">
        <w:rPr>
          <w:rFonts w:asciiTheme="minorHAnsi" w:hAnsiTheme="minorHAnsi" w:cstheme="minorHAnsi"/>
          <w:sz w:val="24"/>
          <w:szCs w:val="24"/>
        </w:rPr>
        <w:t>liite 14</w:t>
      </w:r>
      <w:r w:rsidRPr="00A07535">
        <w:rPr>
          <w:rFonts w:asciiTheme="minorHAnsi" w:hAnsiTheme="minorHAnsi" w:cstheme="minorHAnsi"/>
          <w:sz w:val="24"/>
          <w:szCs w:val="24"/>
        </w:rPr>
        <w:t>.</w:t>
      </w:r>
    </w:p>
    <w:p w14:paraId="004146B9" w14:textId="77777777" w:rsidR="00FB5B1F" w:rsidRPr="00D45F54" w:rsidRDefault="00FB5B1F" w:rsidP="00EE2C07">
      <w:pPr>
        <w:pStyle w:val="Arial9"/>
        <w:ind w:left="641"/>
        <w:rPr>
          <w:rFonts w:asciiTheme="minorHAnsi" w:hAnsiTheme="minorHAnsi" w:cstheme="minorHAnsi"/>
          <w:sz w:val="24"/>
          <w:szCs w:val="24"/>
        </w:rPr>
      </w:pPr>
    </w:p>
    <w:p w14:paraId="6342CE05" w14:textId="77777777" w:rsidR="00FB5B1F" w:rsidRPr="00D45F54" w:rsidRDefault="00B216EB" w:rsidP="00EE2C07">
      <w:pPr>
        <w:pStyle w:val="Arial9"/>
        <w:ind w:left="641"/>
        <w:rPr>
          <w:rFonts w:asciiTheme="minorHAnsi" w:hAnsiTheme="minorHAnsi" w:cstheme="minorHAnsi"/>
          <w:sz w:val="24"/>
          <w:szCs w:val="24"/>
        </w:rPr>
      </w:pPr>
      <w:r>
        <w:rPr>
          <w:rFonts w:asciiTheme="minorHAnsi" w:hAnsiTheme="minorHAnsi" w:cstheme="minorHAnsi"/>
          <w:sz w:val="24"/>
          <w:szCs w:val="24"/>
        </w:rPr>
        <w:t>Yhteistyö</w:t>
      </w:r>
      <w:r w:rsidR="00FB5B1F" w:rsidRPr="00D45F54">
        <w:rPr>
          <w:rFonts w:asciiTheme="minorHAnsi" w:hAnsiTheme="minorHAnsi" w:cstheme="minorHAnsi"/>
          <w:sz w:val="24"/>
          <w:szCs w:val="24"/>
        </w:rPr>
        <w:t xml:space="preserve"> </w:t>
      </w:r>
      <w:proofErr w:type="spellStart"/>
      <w:r w:rsidR="00FB5B1F" w:rsidRPr="00D45F54">
        <w:rPr>
          <w:rFonts w:asciiTheme="minorHAnsi" w:hAnsiTheme="minorHAnsi" w:cstheme="minorHAnsi"/>
          <w:sz w:val="24"/>
          <w:szCs w:val="24"/>
        </w:rPr>
        <w:t>kotisairalaan</w:t>
      </w:r>
      <w:proofErr w:type="spellEnd"/>
      <w:r w:rsidR="00FB5B1F" w:rsidRPr="00D45F54">
        <w:rPr>
          <w:rFonts w:asciiTheme="minorHAnsi" w:hAnsiTheme="minorHAnsi" w:cstheme="minorHAnsi"/>
          <w:sz w:val="24"/>
          <w:szCs w:val="24"/>
        </w:rPr>
        <w:t xml:space="preserve"> ja kotikuntoutuks</w:t>
      </w:r>
      <w:r w:rsidR="007F69F5">
        <w:rPr>
          <w:rFonts w:asciiTheme="minorHAnsi" w:hAnsiTheme="minorHAnsi" w:cstheme="minorHAnsi"/>
          <w:sz w:val="24"/>
          <w:szCs w:val="24"/>
        </w:rPr>
        <w:t xml:space="preserve">en </w:t>
      </w:r>
      <w:r>
        <w:rPr>
          <w:rFonts w:asciiTheme="minorHAnsi" w:hAnsiTheme="minorHAnsi" w:cstheme="minorHAnsi"/>
          <w:sz w:val="24"/>
          <w:szCs w:val="24"/>
        </w:rPr>
        <w:t>kanssa on jatkuvaa.</w:t>
      </w:r>
    </w:p>
    <w:p w14:paraId="14E6731B" w14:textId="77777777" w:rsidR="00FB5B1F" w:rsidRPr="00D45F54" w:rsidRDefault="00FB5B1F" w:rsidP="00FB5B1F">
      <w:pPr>
        <w:tabs>
          <w:tab w:val="left" w:pos="1575"/>
        </w:tabs>
        <w:rPr>
          <w:szCs w:val="24"/>
        </w:rPr>
      </w:pPr>
    </w:p>
    <w:p w14:paraId="67DA9A23" w14:textId="77777777" w:rsidR="0013056C" w:rsidRDefault="0013056C" w:rsidP="0013056C">
      <w:pPr>
        <w:pStyle w:val="Otsikko3"/>
      </w:pPr>
      <w:bookmarkStart w:id="32" w:name="_Toc51834904"/>
      <w:r>
        <w:t>Alihankintana tuotetut palvelut</w:t>
      </w:r>
      <w:bookmarkEnd w:id="32"/>
    </w:p>
    <w:p w14:paraId="48582DEB" w14:textId="77777777" w:rsidR="003F196C" w:rsidRPr="00D45F54" w:rsidRDefault="003F196C" w:rsidP="00694188">
      <w:pPr>
        <w:ind w:left="925"/>
        <w:rPr>
          <w:szCs w:val="24"/>
        </w:rPr>
      </w:pPr>
      <w:r w:rsidRPr="00D45F54">
        <w:rPr>
          <w:szCs w:val="24"/>
        </w:rPr>
        <w:t>Miten yksikössä varmistetaan, että alihankintana tuotetut palvelut vastaavat asetettuja sisältö- laatu- ja asiakasturvallisuusvaatimuksia?</w:t>
      </w:r>
    </w:p>
    <w:p w14:paraId="79E67E36" w14:textId="77777777" w:rsidR="00A76D71" w:rsidRPr="00D45F54" w:rsidRDefault="00A76D71" w:rsidP="00A76D71">
      <w:pPr>
        <w:ind w:left="925"/>
        <w:rPr>
          <w:szCs w:val="24"/>
        </w:rPr>
      </w:pPr>
      <w:r w:rsidRPr="00D45F54">
        <w:rPr>
          <w:szCs w:val="24"/>
        </w:rPr>
        <w:t xml:space="preserve">Ostopalvelujen osalta valvonta tapahtuu palvelukohtaisesti sovituissa yhteistyöpalavereissa sekä asiakaskohtaisen yhteydenpidon kautta. Kotihoidossa toimii kaksi tukipalveluohjaaja, joiden tehtävänä on pitää yhteyttä eri tukipalveluntuottajiin sekä tukipalveluasiakkaisiin. </w:t>
      </w:r>
    </w:p>
    <w:p w14:paraId="1A84E8C3" w14:textId="77777777" w:rsidR="00A76D71" w:rsidRPr="00D45F54" w:rsidRDefault="00A76D71" w:rsidP="00A76D71">
      <w:pPr>
        <w:ind w:left="925"/>
        <w:rPr>
          <w:szCs w:val="24"/>
        </w:rPr>
      </w:pPr>
      <w:r w:rsidRPr="00D45F54">
        <w:rPr>
          <w:szCs w:val="24"/>
        </w:rPr>
        <w:t xml:space="preserve">Palveluntuottajan ilmoittaa asiakaspalautteet </w:t>
      </w:r>
      <w:proofErr w:type="spellStart"/>
      <w:r w:rsidRPr="00D45F54">
        <w:rPr>
          <w:szCs w:val="24"/>
        </w:rPr>
        <w:t>Kymsotelle</w:t>
      </w:r>
      <w:proofErr w:type="spellEnd"/>
      <w:r w:rsidRPr="00D45F54">
        <w:rPr>
          <w:szCs w:val="24"/>
        </w:rPr>
        <w:t xml:space="preserve">. </w:t>
      </w:r>
      <w:proofErr w:type="spellStart"/>
      <w:r w:rsidRPr="00D45F54">
        <w:rPr>
          <w:szCs w:val="24"/>
        </w:rPr>
        <w:t>Kymsotelle</w:t>
      </w:r>
      <w:proofErr w:type="spellEnd"/>
      <w:r w:rsidRPr="00D45F54">
        <w:rPr>
          <w:szCs w:val="24"/>
        </w:rPr>
        <w:t xml:space="preserve"> tulee myös suoraan asiakaspalautetta asiakkailta. Palautteet ja tarvittavat/tehdyt toimenpiteet käsitellään palveluntuottajan kanssa. Vuosittain tehtävässä tukipalveluiden asiakaskyselyssä kysytään myös palveluntuottajien toiminnan palaute esimerkiksi ateriankuljetus. Nämäkin palautteet käydään palveluntuottajien kanssa läpi.</w:t>
      </w:r>
    </w:p>
    <w:p w14:paraId="77E24027" w14:textId="77777777" w:rsidR="00A76D71" w:rsidRPr="00D45F54" w:rsidRDefault="00A76D71" w:rsidP="00A76D71">
      <w:pPr>
        <w:ind w:left="925"/>
        <w:rPr>
          <w:szCs w:val="24"/>
        </w:rPr>
      </w:pPr>
      <w:r w:rsidRPr="00D45F54">
        <w:rPr>
          <w:szCs w:val="24"/>
        </w:rPr>
        <w:t xml:space="preserve">Palvelusetelituottajien kanssa pidetään yhteistyöpalavereja. </w:t>
      </w:r>
      <w:proofErr w:type="spellStart"/>
      <w:r w:rsidRPr="00D45F54">
        <w:rPr>
          <w:szCs w:val="24"/>
        </w:rPr>
        <w:t>Kymsotella</w:t>
      </w:r>
      <w:proofErr w:type="spellEnd"/>
      <w:r w:rsidRPr="00D45F54">
        <w:rPr>
          <w:szCs w:val="24"/>
        </w:rPr>
        <w:t xml:space="preserve"> on käytössään PSOP – palvelusetelijärjestelmä, jonka kautta on mahdollisuus antaa palautetta palveluntuottajasta. Palaute tulee kotihoidon palvelupäällikölle, joka käsittelee asian.</w:t>
      </w:r>
    </w:p>
    <w:p w14:paraId="3DC404AA" w14:textId="77777777" w:rsidR="00A76D71" w:rsidRPr="00F2015F" w:rsidRDefault="00A76D71" w:rsidP="00F2015F">
      <w:pPr>
        <w:ind w:left="925"/>
        <w:rPr>
          <w:szCs w:val="24"/>
        </w:rPr>
      </w:pPr>
      <w:r w:rsidRPr="00F2015F">
        <w:rPr>
          <w:szCs w:val="24"/>
        </w:rPr>
        <w:t xml:space="preserve">Palvelusetelituottajien valvonnasta ja yhteistyöstä sekä uusien palveluntuottajien ohjauksesta ja hyväksynnästä vastaa </w:t>
      </w:r>
      <w:proofErr w:type="spellStart"/>
      <w:r w:rsidRPr="00F2015F">
        <w:rPr>
          <w:szCs w:val="24"/>
        </w:rPr>
        <w:t>Kymsoten</w:t>
      </w:r>
      <w:proofErr w:type="spellEnd"/>
      <w:r w:rsidRPr="00F2015F">
        <w:rPr>
          <w:szCs w:val="24"/>
        </w:rPr>
        <w:t xml:space="preserve"> valvontayksikkö. Koti</w:t>
      </w:r>
      <w:r w:rsidR="001C1308" w:rsidRPr="00F2015F">
        <w:rPr>
          <w:szCs w:val="24"/>
        </w:rPr>
        <w:t xml:space="preserve">hoidon yhteyshenkilö on </w:t>
      </w:r>
      <w:r w:rsidR="00F2015F" w:rsidRPr="00F2015F">
        <w:rPr>
          <w:szCs w:val="24"/>
        </w:rPr>
        <w:t xml:space="preserve">Riitta-Liisa Mynttinen p. 040 4898449 </w:t>
      </w:r>
      <w:r w:rsidRPr="00F2015F">
        <w:rPr>
          <w:szCs w:val="24"/>
        </w:rPr>
        <w:t xml:space="preserve">tai </w:t>
      </w:r>
      <w:proofErr w:type="spellStart"/>
      <w:r w:rsidRPr="00F2015F">
        <w:rPr>
          <w:szCs w:val="24"/>
        </w:rPr>
        <w:t>etunimi.sukunimi</w:t>
      </w:r>
      <w:proofErr w:type="spellEnd"/>
      <w:r w:rsidRPr="00F2015F">
        <w:rPr>
          <w:szCs w:val="24"/>
        </w:rPr>
        <w:t>(at)kymsote.fi</w:t>
      </w:r>
    </w:p>
    <w:p w14:paraId="23F3C833" w14:textId="77777777" w:rsidR="00A007F5" w:rsidRPr="00D45F54" w:rsidRDefault="00A007F5" w:rsidP="00A007F5">
      <w:pPr>
        <w:ind w:left="925"/>
        <w:rPr>
          <w:szCs w:val="24"/>
        </w:rPr>
      </w:pPr>
      <w:r w:rsidRPr="00D45F54">
        <w:rPr>
          <w:szCs w:val="24"/>
        </w:rPr>
        <w:t xml:space="preserve">Tukipalveluiden osalta palvelukuvauksiin on kirjattu alihankkijoiden </w:t>
      </w:r>
      <w:r w:rsidR="007730DE" w:rsidRPr="00D45F54">
        <w:rPr>
          <w:szCs w:val="24"/>
        </w:rPr>
        <w:t xml:space="preserve">vastuut ja velvoitteet. </w:t>
      </w:r>
      <w:r w:rsidR="007730DE" w:rsidRPr="00A07535">
        <w:rPr>
          <w:szCs w:val="24"/>
        </w:rPr>
        <w:t>Liitte</w:t>
      </w:r>
      <w:r w:rsidR="00712E27" w:rsidRPr="00A07535">
        <w:rPr>
          <w:szCs w:val="24"/>
        </w:rPr>
        <w:t>e</w:t>
      </w:r>
      <w:r w:rsidR="0047237A" w:rsidRPr="00A07535">
        <w:rPr>
          <w:szCs w:val="24"/>
        </w:rPr>
        <w:t>ssä 15</w:t>
      </w:r>
      <w:r w:rsidRPr="00D45F54">
        <w:rPr>
          <w:szCs w:val="24"/>
        </w:rPr>
        <w:t xml:space="preserve"> on </w:t>
      </w:r>
      <w:r w:rsidR="007730DE" w:rsidRPr="00D45F54">
        <w:rPr>
          <w:szCs w:val="24"/>
        </w:rPr>
        <w:t xml:space="preserve">kuvattu joitakin </w:t>
      </w:r>
      <w:r w:rsidRPr="00D45F54">
        <w:rPr>
          <w:szCs w:val="24"/>
        </w:rPr>
        <w:t>t</w:t>
      </w:r>
      <w:r w:rsidR="007730DE" w:rsidRPr="00D45F54">
        <w:rPr>
          <w:szCs w:val="24"/>
        </w:rPr>
        <w:t xml:space="preserve">ukipalveluiden palvelukuvauksia </w:t>
      </w:r>
      <w:r w:rsidR="00665DC9">
        <w:rPr>
          <w:szCs w:val="24"/>
        </w:rPr>
        <w:t>Kouvolan osalta</w:t>
      </w:r>
      <w:r w:rsidRPr="00D45F54">
        <w:rPr>
          <w:szCs w:val="24"/>
        </w:rPr>
        <w:t xml:space="preserve">. </w:t>
      </w:r>
      <w:r w:rsidR="007730DE" w:rsidRPr="00D45F54">
        <w:rPr>
          <w:szCs w:val="24"/>
        </w:rPr>
        <w:t xml:space="preserve">Tukipalveluiden yhtenäistäminen aloitetaan </w:t>
      </w:r>
      <w:proofErr w:type="spellStart"/>
      <w:r w:rsidRPr="00D45F54">
        <w:rPr>
          <w:szCs w:val="24"/>
        </w:rPr>
        <w:t>Kym</w:t>
      </w:r>
      <w:r w:rsidR="007730DE" w:rsidRPr="00D45F54">
        <w:rPr>
          <w:szCs w:val="24"/>
        </w:rPr>
        <w:t>soten</w:t>
      </w:r>
      <w:proofErr w:type="spellEnd"/>
      <w:r w:rsidR="007730DE" w:rsidRPr="00D45F54">
        <w:rPr>
          <w:szCs w:val="24"/>
        </w:rPr>
        <w:t xml:space="preserve"> kotihoidossa vuoden 2020 alusta alkaen</w:t>
      </w:r>
      <w:r w:rsidRPr="00D45F54">
        <w:rPr>
          <w:szCs w:val="24"/>
        </w:rPr>
        <w:t>.</w:t>
      </w:r>
    </w:p>
    <w:p w14:paraId="5A540938" w14:textId="77777777" w:rsidR="00A76D71" w:rsidRPr="00D45F54" w:rsidRDefault="00A76D71" w:rsidP="00A76D71">
      <w:pPr>
        <w:ind w:firstLine="925"/>
        <w:rPr>
          <w:szCs w:val="24"/>
        </w:rPr>
      </w:pPr>
      <w:r w:rsidRPr="00D45F54">
        <w:rPr>
          <w:szCs w:val="24"/>
        </w:rPr>
        <w:t>Tukipalveluohjaajat (myös sotaveteraani asiat)</w:t>
      </w:r>
    </w:p>
    <w:p w14:paraId="64F28820" w14:textId="77777777" w:rsidR="00A76D71" w:rsidRPr="00D45F54" w:rsidRDefault="00A76D71" w:rsidP="0047237A">
      <w:pPr>
        <w:spacing w:line="240" w:lineRule="auto"/>
        <w:ind w:firstLine="1304"/>
        <w:jc w:val="both"/>
        <w:rPr>
          <w:szCs w:val="24"/>
        </w:rPr>
      </w:pPr>
      <w:r w:rsidRPr="00D45F54">
        <w:rPr>
          <w:szCs w:val="24"/>
        </w:rPr>
        <w:t>Etelä (Kotka, Hamina, Miehikkälä, Virolahti)</w:t>
      </w:r>
    </w:p>
    <w:p w14:paraId="475D2B36" w14:textId="77777777" w:rsidR="00A76D71" w:rsidRPr="00D45F54" w:rsidRDefault="00A76D71" w:rsidP="0047237A">
      <w:pPr>
        <w:autoSpaceDE w:val="0"/>
        <w:autoSpaceDN w:val="0"/>
        <w:adjustRightInd w:val="0"/>
        <w:spacing w:line="240" w:lineRule="auto"/>
        <w:ind w:firstLine="1304"/>
        <w:jc w:val="both"/>
        <w:rPr>
          <w:szCs w:val="24"/>
        </w:rPr>
      </w:pPr>
      <w:r w:rsidRPr="00D45F54">
        <w:rPr>
          <w:szCs w:val="24"/>
        </w:rPr>
        <w:t>vs. tukipalveluohjaaja</w:t>
      </w:r>
    </w:p>
    <w:p w14:paraId="5C4F8C8F" w14:textId="77777777" w:rsidR="00A76D71" w:rsidRPr="00D45F54" w:rsidRDefault="005D7DCB" w:rsidP="0047237A">
      <w:pPr>
        <w:autoSpaceDE w:val="0"/>
        <w:autoSpaceDN w:val="0"/>
        <w:adjustRightInd w:val="0"/>
        <w:spacing w:line="240" w:lineRule="auto"/>
        <w:ind w:firstLine="1304"/>
        <w:jc w:val="both"/>
        <w:rPr>
          <w:szCs w:val="24"/>
        </w:rPr>
      </w:pPr>
      <w:r>
        <w:rPr>
          <w:szCs w:val="24"/>
        </w:rPr>
        <w:t>Sari Teikari</w:t>
      </w:r>
    </w:p>
    <w:p w14:paraId="72D030E6" w14:textId="77777777" w:rsidR="00A76D71" w:rsidRPr="00D45F54" w:rsidRDefault="00A76D71" w:rsidP="0047237A">
      <w:pPr>
        <w:autoSpaceDE w:val="0"/>
        <w:autoSpaceDN w:val="0"/>
        <w:adjustRightInd w:val="0"/>
        <w:spacing w:line="240" w:lineRule="auto"/>
        <w:ind w:firstLine="1304"/>
        <w:jc w:val="both"/>
        <w:rPr>
          <w:rFonts w:cs="Arial"/>
          <w:szCs w:val="24"/>
        </w:rPr>
      </w:pPr>
      <w:r w:rsidRPr="00D45F54">
        <w:rPr>
          <w:rFonts w:cs="Arial"/>
          <w:szCs w:val="24"/>
        </w:rPr>
        <w:t>Puh. 040 527 3709</w:t>
      </w:r>
    </w:p>
    <w:p w14:paraId="37F0D76C" w14:textId="77777777" w:rsidR="00A76D71" w:rsidRPr="00AD22A9" w:rsidRDefault="001C1308" w:rsidP="0047237A">
      <w:pPr>
        <w:autoSpaceDE w:val="0"/>
        <w:autoSpaceDN w:val="0"/>
        <w:adjustRightInd w:val="0"/>
        <w:spacing w:line="240" w:lineRule="auto"/>
        <w:ind w:firstLine="1304"/>
        <w:jc w:val="both"/>
        <w:rPr>
          <w:rFonts w:cs="Arial"/>
          <w:szCs w:val="24"/>
        </w:rPr>
      </w:pPr>
      <w:r w:rsidRPr="00AD22A9">
        <w:rPr>
          <w:rFonts w:cs="Arial"/>
          <w:szCs w:val="24"/>
        </w:rPr>
        <w:lastRenderedPageBreak/>
        <w:t>Hiidenrinne 3</w:t>
      </w:r>
      <w:r w:rsidR="00E61FE6" w:rsidRPr="00AD22A9">
        <w:rPr>
          <w:rFonts w:cs="Arial"/>
          <w:szCs w:val="24"/>
        </w:rPr>
        <w:t xml:space="preserve">, </w:t>
      </w:r>
      <w:r w:rsidR="00AD22A9" w:rsidRPr="00AD22A9">
        <w:rPr>
          <w:rFonts w:cs="Arial"/>
          <w:szCs w:val="24"/>
        </w:rPr>
        <w:t xml:space="preserve">48350 </w:t>
      </w:r>
      <w:r w:rsidR="00E61FE6" w:rsidRPr="00AD22A9">
        <w:rPr>
          <w:rFonts w:cs="Arial"/>
          <w:szCs w:val="24"/>
        </w:rPr>
        <w:t>Kotka</w:t>
      </w:r>
    </w:p>
    <w:p w14:paraId="2D852B6B" w14:textId="77777777" w:rsidR="00A76D71" w:rsidRPr="00D45F54" w:rsidRDefault="00A76D71" w:rsidP="00A76D71">
      <w:pPr>
        <w:pStyle w:val="Arial9"/>
        <w:rPr>
          <w:sz w:val="24"/>
          <w:szCs w:val="24"/>
        </w:rPr>
      </w:pPr>
      <w:r w:rsidRPr="00D45F54">
        <w:rPr>
          <w:sz w:val="24"/>
          <w:szCs w:val="24"/>
        </w:rPr>
        <w:tab/>
      </w:r>
    </w:p>
    <w:p w14:paraId="68DF71E6" w14:textId="77777777" w:rsidR="00A76D71" w:rsidRPr="00D45F54" w:rsidRDefault="00A76D71" w:rsidP="00E61FE6">
      <w:pPr>
        <w:pStyle w:val="Arial9"/>
        <w:ind w:firstLine="1304"/>
        <w:rPr>
          <w:sz w:val="24"/>
          <w:szCs w:val="24"/>
        </w:rPr>
      </w:pPr>
      <w:r w:rsidRPr="00D45F54">
        <w:rPr>
          <w:sz w:val="24"/>
          <w:szCs w:val="24"/>
        </w:rPr>
        <w:t>Pohjoinen (Kouvola, Valkeala, Jaala)</w:t>
      </w:r>
    </w:p>
    <w:p w14:paraId="5F217013" w14:textId="77777777" w:rsidR="00E61FE6" w:rsidRPr="00D45F54" w:rsidRDefault="00E61FE6" w:rsidP="00A76D71">
      <w:pPr>
        <w:pStyle w:val="Arial9"/>
        <w:ind w:firstLine="925"/>
        <w:rPr>
          <w:sz w:val="24"/>
          <w:szCs w:val="24"/>
        </w:rPr>
      </w:pPr>
    </w:p>
    <w:p w14:paraId="20D57BD8" w14:textId="77777777" w:rsidR="00A76D71" w:rsidRPr="00D45F54" w:rsidRDefault="00A76D71" w:rsidP="0047237A">
      <w:pPr>
        <w:autoSpaceDE w:val="0"/>
        <w:autoSpaceDN w:val="0"/>
        <w:adjustRightInd w:val="0"/>
        <w:spacing w:line="240" w:lineRule="auto"/>
        <w:ind w:firstLine="1304"/>
        <w:jc w:val="both"/>
        <w:rPr>
          <w:szCs w:val="24"/>
        </w:rPr>
      </w:pPr>
      <w:r w:rsidRPr="00D45F54">
        <w:rPr>
          <w:szCs w:val="24"/>
        </w:rPr>
        <w:t>Tukipalveluohjaaja</w:t>
      </w:r>
    </w:p>
    <w:p w14:paraId="38FCD95F" w14:textId="77777777" w:rsidR="00A76D71" w:rsidRPr="00D45F54" w:rsidRDefault="00A76D71" w:rsidP="0047237A">
      <w:pPr>
        <w:autoSpaceDE w:val="0"/>
        <w:autoSpaceDN w:val="0"/>
        <w:adjustRightInd w:val="0"/>
        <w:spacing w:line="240" w:lineRule="auto"/>
        <w:ind w:firstLine="1304"/>
        <w:jc w:val="both"/>
        <w:rPr>
          <w:szCs w:val="24"/>
        </w:rPr>
      </w:pPr>
      <w:r w:rsidRPr="00D45F54">
        <w:rPr>
          <w:szCs w:val="24"/>
        </w:rPr>
        <w:t>Päivi Lindeman-Pakarinen</w:t>
      </w:r>
    </w:p>
    <w:p w14:paraId="572BEB6D" w14:textId="77777777" w:rsidR="00A76D71" w:rsidRPr="008E7E3F" w:rsidRDefault="00A76D71" w:rsidP="0047237A">
      <w:pPr>
        <w:autoSpaceDE w:val="0"/>
        <w:autoSpaceDN w:val="0"/>
        <w:adjustRightInd w:val="0"/>
        <w:spacing w:line="240" w:lineRule="auto"/>
        <w:ind w:left="925" w:firstLine="379"/>
        <w:jc w:val="both"/>
        <w:rPr>
          <w:rFonts w:cs="Arial"/>
          <w:szCs w:val="24"/>
        </w:rPr>
      </w:pPr>
      <w:r w:rsidRPr="008E7E3F">
        <w:rPr>
          <w:rFonts w:cs="Arial"/>
          <w:szCs w:val="24"/>
        </w:rPr>
        <w:t>Puh. 020 61 57476</w:t>
      </w:r>
    </w:p>
    <w:p w14:paraId="4AF38D3D" w14:textId="77777777" w:rsidR="00A76D71" w:rsidRPr="008E7E3F" w:rsidRDefault="00A76D71" w:rsidP="0047237A">
      <w:pPr>
        <w:autoSpaceDE w:val="0"/>
        <w:autoSpaceDN w:val="0"/>
        <w:adjustRightInd w:val="0"/>
        <w:spacing w:line="240" w:lineRule="auto"/>
        <w:ind w:firstLine="1304"/>
        <w:jc w:val="both"/>
        <w:rPr>
          <w:rFonts w:cs="Arial"/>
          <w:szCs w:val="24"/>
        </w:rPr>
      </w:pPr>
      <w:proofErr w:type="spellStart"/>
      <w:r w:rsidRPr="008E7E3F">
        <w:rPr>
          <w:rFonts w:cs="Arial"/>
          <w:szCs w:val="24"/>
        </w:rPr>
        <w:t>Savonkatu</w:t>
      </w:r>
      <w:proofErr w:type="spellEnd"/>
      <w:r w:rsidRPr="008E7E3F">
        <w:rPr>
          <w:rFonts w:cs="Arial"/>
          <w:szCs w:val="24"/>
        </w:rPr>
        <w:t xml:space="preserve"> 23, </w:t>
      </w:r>
      <w:r w:rsidR="00E61FE6" w:rsidRPr="008E7E3F">
        <w:rPr>
          <w:rFonts w:cs="Arial"/>
          <w:szCs w:val="24"/>
        </w:rPr>
        <w:t xml:space="preserve">45100 </w:t>
      </w:r>
      <w:r w:rsidRPr="008E7E3F">
        <w:rPr>
          <w:rFonts w:cs="Arial"/>
          <w:szCs w:val="24"/>
        </w:rPr>
        <w:t>Kouvola</w:t>
      </w:r>
    </w:p>
    <w:p w14:paraId="7C7E326D" w14:textId="77777777" w:rsidR="00610AFE" w:rsidRPr="008E7E3F" w:rsidRDefault="00130DD7" w:rsidP="00610AFE">
      <w:pPr>
        <w:pStyle w:val="Otsikko1"/>
        <w:rPr>
          <w:color w:val="auto"/>
        </w:rPr>
      </w:pPr>
      <w:bookmarkStart w:id="33" w:name="_Toc51834905"/>
      <w:r w:rsidRPr="008E7E3F">
        <w:rPr>
          <w:color w:val="auto"/>
        </w:rPr>
        <w:t>ASIAKASTURVALLISUUS</w:t>
      </w:r>
      <w:r w:rsidR="006810F2" w:rsidRPr="008E7E3F">
        <w:rPr>
          <w:color w:val="auto"/>
        </w:rPr>
        <w:t xml:space="preserve"> (4.4)</w:t>
      </w:r>
      <w:bookmarkEnd w:id="33"/>
    </w:p>
    <w:p w14:paraId="10617490" w14:textId="77777777" w:rsidR="00FB1588" w:rsidRPr="008E7E3F" w:rsidRDefault="00BE292B" w:rsidP="00BE292B">
      <w:pPr>
        <w:pStyle w:val="Otsikko2"/>
        <w:rPr>
          <w:color w:val="auto"/>
        </w:rPr>
      </w:pPr>
      <w:bookmarkStart w:id="34" w:name="_Toc51834906"/>
      <w:r w:rsidRPr="008E7E3F">
        <w:rPr>
          <w:color w:val="auto"/>
        </w:rPr>
        <w:t>Yhteistyö turvallisuudesta vastaavien viranomaisten ja toimijoiden kanssa</w:t>
      </w:r>
      <w:bookmarkEnd w:id="34"/>
    </w:p>
    <w:p w14:paraId="05C1809F" w14:textId="77777777" w:rsidR="003F196C" w:rsidRDefault="003F196C" w:rsidP="00694188">
      <w:pPr>
        <w:ind w:left="641"/>
        <w:rPr>
          <w:szCs w:val="24"/>
        </w:rPr>
      </w:pPr>
      <w:r w:rsidRPr="008E7E3F">
        <w:rPr>
          <w:szCs w:val="24"/>
        </w:rPr>
        <w:t xml:space="preserve">Miten yksikkö </w:t>
      </w:r>
      <w:r w:rsidRPr="00D45F54">
        <w:rPr>
          <w:szCs w:val="24"/>
        </w:rPr>
        <w:t>kehittää valmiuksiaan asiakasturvallisuuden parantamiseksi?</w:t>
      </w:r>
    </w:p>
    <w:p w14:paraId="6B70121A" w14:textId="77777777" w:rsidR="008E7E3F" w:rsidRPr="00D45F54" w:rsidRDefault="008E7E3F" w:rsidP="00694188">
      <w:pPr>
        <w:ind w:left="641"/>
        <w:rPr>
          <w:szCs w:val="24"/>
        </w:rPr>
      </w:pPr>
      <w:r>
        <w:rPr>
          <w:szCs w:val="24"/>
        </w:rPr>
        <w:t>Kotihoito kehittää asiakastuvallisuuskulttuuria tässä asiakirjassa mainituilla eri tavoilla (</w:t>
      </w:r>
      <w:proofErr w:type="spellStart"/>
      <w:r>
        <w:rPr>
          <w:szCs w:val="24"/>
        </w:rPr>
        <w:t>Hai</w:t>
      </w:r>
      <w:r w:rsidR="00A718D9">
        <w:rPr>
          <w:szCs w:val="24"/>
        </w:rPr>
        <w:t>p</w:t>
      </w:r>
      <w:r>
        <w:rPr>
          <w:szCs w:val="24"/>
        </w:rPr>
        <w:t>ro</w:t>
      </w:r>
      <w:proofErr w:type="spellEnd"/>
      <w:r>
        <w:rPr>
          <w:szCs w:val="24"/>
        </w:rPr>
        <w:t xml:space="preserve">, </w:t>
      </w:r>
      <w:proofErr w:type="spellStart"/>
      <w:r>
        <w:rPr>
          <w:szCs w:val="24"/>
        </w:rPr>
        <w:t>Rai</w:t>
      </w:r>
      <w:proofErr w:type="spellEnd"/>
      <w:r>
        <w:rPr>
          <w:szCs w:val="24"/>
        </w:rPr>
        <w:t xml:space="preserve">, </w:t>
      </w:r>
      <w:proofErr w:type="spellStart"/>
      <w:r>
        <w:rPr>
          <w:szCs w:val="24"/>
        </w:rPr>
        <w:t>Hota</w:t>
      </w:r>
      <w:proofErr w:type="spellEnd"/>
      <w:r>
        <w:rPr>
          <w:szCs w:val="24"/>
        </w:rPr>
        <w:t xml:space="preserve"> käynnit, arviointijaksot, palautteiden käsittely </w:t>
      </w:r>
      <w:proofErr w:type="gramStart"/>
      <w:r>
        <w:rPr>
          <w:szCs w:val="24"/>
        </w:rPr>
        <w:t>jne..</w:t>
      </w:r>
      <w:proofErr w:type="gramEnd"/>
      <w:r>
        <w:rPr>
          <w:szCs w:val="24"/>
        </w:rPr>
        <w:t>).</w:t>
      </w:r>
    </w:p>
    <w:p w14:paraId="45734E14" w14:textId="77777777" w:rsidR="003F196C" w:rsidRDefault="003F196C" w:rsidP="00694188">
      <w:pPr>
        <w:ind w:left="641"/>
        <w:rPr>
          <w:szCs w:val="24"/>
        </w:rPr>
      </w:pPr>
      <w:r w:rsidRPr="00D45F54">
        <w:rPr>
          <w:szCs w:val="24"/>
        </w:rPr>
        <w:t>Miten yhteistyötä tehdään muiden asiakasturvallisuudesta vastaavien viranomaisten ja toimijoiden kanssa?</w:t>
      </w:r>
    </w:p>
    <w:p w14:paraId="73873EFD" w14:textId="77777777" w:rsidR="008E7E3F" w:rsidRPr="008E7E3F" w:rsidRDefault="008E7E3F" w:rsidP="00694188">
      <w:pPr>
        <w:ind w:left="641"/>
        <w:rPr>
          <w:color w:val="FF0000"/>
          <w:szCs w:val="24"/>
        </w:rPr>
      </w:pPr>
      <w:r>
        <w:rPr>
          <w:szCs w:val="24"/>
        </w:rPr>
        <w:t>Kotihoito on aina tarpeen mukaan yhteydessä eri toimijoihin, esim. turvallisuus-suunnitelmien teon yhteydessä tai muutoinkin.</w:t>
      </w:r>
    </w:p>
    <w:p w14:paraId="26885511" w14:textId="77777777" w:rsidR="008E7E3F" w:rsidRPr="00846378" w:rsidRDefault="008E7E3F" w:rsidP="00694188">
      <w:pPr>
        <w:ind w:left="641"/>
        <w:rPr>
          <w:szCs w:val="24"/>
        </w:rPr>
      </w:pPr>
      <w:r w:rsidRPr="00846378">
        <w:rPr>
          <w:szCs w:val="24"/>
        </w:rPr>
        <w:t>Kotihoito voi tarpeen mukaan pyytää vartijaa turvamaan kot</w:t>
      </w:r>
      <w:r w:rsidR="00846378" w:rsidRPr="00846378">
        <w:rPr>
          <w:szCs w:val="24"/>
        </w:rPr>
        <w:t xml:space="preserve">ikäynnin sujuminen. </w:t>
      </w:r>
      <w:r w:rsidR="00846378" w:rsidRPr="00A07535">
        <w:rPr>
          <w:szCs w:val="24"/>
        </w:rPr>
        <w:t>Liitteessä 15.1</w:t>
      </w:r>
      <w:r w:rsidRPr="00846378">
        <w:rPr>
          <w:szCs w:val="24"/>
        </w:rPr>
        <w:t xml:space="preserve"> on vartijakutsuohjeet</w:t>
      </w:r>
      <w:r w:rsidR="00846378" w:rsidRPr="00846378">
        <w:rPr>
          <w:szCs w:val="24"/>
        </w:rPr>
        <w:t xml:space="preserve"> henkilöstölle</w:t>
      </w:r>
      <w:r w:rsidRPr="00846378">
        <w:rPr>
          <w:szCs w:val="24"/>
        </w:rPr>
        <w:t>.</w:t>
      </w:r>
      <w:r w:rsidR="00846378" w:rsidRPr="00846378">
        <w:rPr>
          <w:szCs w:val="24"/>
        </w:rPr>
        <w:t xml:space="preserve"> Etelässä (Miehikkälä, Virolahti, Hamina, Kotka) voidaan käyttää Kotkan ohjetta ja pohjoisessa (Kouvola, Kuusankoski, Jaala, Valkeala) Kouvolan ohjetta.</w:t>
      </w:r>
    </w:p>
    <w:p w14:paraId="5734290B" w14:textId="77777777" w:rsidR="00130DD7" w:rsidRPr="0047237A" w:rsidRDefault="00130DD7" w:rsidP="00491CB2">
      <w:pPr>
        <w:pStyle w:val="Otsikko2"/>
        <w:rPr>
          <w:rFonts w:asciiTheme="minorHAnsi" w:hAnsiTheme="minorHAnsi" w:cstheme="minorHAnsi"/>
          <w:color w:val="auto"/>
          <w:szCs w:val="24"/>
        </w:rPr>
      </w:pPr>
      <w:bookmarkStart w:id="35" w:name="_Toc51834907"/>
      <w:r w:rsidRPr="0047237A">
        <w:rPr>
          <w:rFonts w:asciiTheme="minorHAnsi" w:hAnsiTheme="minorHAnsi" w:cstheme="minorHAnsi"/>
          <w:color w:val="auto"/>
          <w:szCs w:val="24"/>
        </w:rPr>
        <w:t>Henkilöstö</w:t>
      </w:r>
      <w:bookmarkEnd w:id="35"/>
    </w:p>
    <w:p w14:paraId="071769DC" w14:textId="77777777" w:rsidR="00BE292B" w:rsidRPr="00D45F54" w:rsidRDefault="00BE292B" w:rsidP="00BE292B">
      <w:pPr>
        <w:pStyle w:val="Otsikko3"/>
        <w:rPr>
          <w:rFonts w:asciiTheme="minorHAnsi" w:hAnsiTheme="minorHAnsi" w:cstheme="minorHAnsi"/>
          <w:szCs w:val="24"/>
        </w:rPr>
      </w:pPr>
      <w:bookmarkStart w:id="36" w:name="_Toc51834908"/>
      <w:r w:rsidRPr="00D45F54">
        <w:rPr>
          <w:rFonts w:asciiTheme="minorHAnsi" w:hAnsiTheme="minorHAnsi" w:cstheme="minorHAnsi"/>
          <w:szCs w:val="24"/>
        </w:rPr>
        <w:t>Hoito- ja hoivahenkilöstön määrä, rakenne ja riittävyys sekä sijaisten käytön periaatteet</w:t>
      </w:r>
      <w:bookmarkEnd w:id="36"/>
    </w:p>
    <w:p w14:paraId="2844CEC0" w14:textId="77777777" w:rsidR="00491CB2" w:rsidRPr="00D45F54" w:rsidRDefault="00491CB2" w:rsidP="00694188">
      <w:pPr>
        <w:pStyle w:val="Luettelokappale"/>
        <w:numPr>
          <w:ilvl w:val="0"/>
          <w:numId w:val="6"/>
        </w:numPr>
        <w:ind w:left="720"/>
        <w:rPr>
          <w:szCs w:val="24"/>
        </w:rPr>
      </w:pPr>
      <w:r w:rsidRPr="00D45F54">
        <w:rPr>
          <w:szCs w:val="24"/>
        </w:rPr>
        <w:t>Mikä on yksikön hoito-ja hoivahenkilöstön määrä ja rakenne?</w:t>
      </w:r>
    </w:p>
    <w:p w14:paraId="72BC6D92" w14:textId="77777777" w:rsidR="001E5D00" w:rsidRPr="00D45F54" w:rsidRDefault="001E5D00" w:rsidP="00694188">
      <w:pPr>
        <w:pStyle w:val="Luettelokappale"/>
        <w:numPr>
          <w:ilvl w:val="0"/>
          <w:numId w:val="0"/>
        </w:numPr>
        <w:ind w:left="720"/>
        <w:rPr>
          <w:szCs w:val="24"/>
        </w:rPr>
      </w:pPr>
    </w:p>
    <w:p w14:paraId="41C4615E" w14:textId="77777777" w:rsidR="00491CB2" w:rsidRPr="00D45F54" w:rsidRDefault="001E5D00" w:rsidP="00694188">
      <w:pPr>
        <w:pStyle w:val="Luettelokappale"/>
        <w:numPr>
          <w:ilvl w:val="0"/>
          <w:numId w:val="0"/>
        </w:numPr>
        <w:ind w:left="720"/>
        <w:rPr>
          <w:szCs w:val="24"/>
        </w:rPr>
      </w:pPr>
      <w:r w:rsidRPr="00D45F54">
        <w:rPr>
          <w:szCs w:val="24"/>
        </w:rPr>
        <w:t xml:space="preserve">Kotihoidon henkilöstömäärä </w:t>
      </w:r>
      <w:r w:rsidR="00237907">
        <w:rPr>
          <w:szCs w:val="24"/>
        </w:rPr>
        <w:t xml:space="preserve">(vakituiset) </w:t>
      </w:r>
      <w:r w:rsidRPr="00D45F54">
        <w:rPr>
          <w:szCs w:val="24"/>
        </w:rPr>
        <w:t>on yhteensä 635. Hoitotyötä tekeviä hoitajia on 592, päiväkeskustyöntekijöitä 20. Hallinnossa työskentelee 4, esimiehiä on yhteensä 19.</w:t>
      </w:r>
    </w:p>
    <w:p w14:paraId="25D81935" w14:textId="77777777" w:rsidR="001E5D00" w:rsidRPr="00D45F54" w:rsidRDefault="001E5D00" w:rsidP="00694188">
      <w:pPr>
        <w:pStyle w:val="Luettelokappale"/>
        <w:numPr>
          <w:ilvl w:val="0"/>
          <w:numId w:val="0"/>
        </w:numPr>
        <w:ind w:left="720"/>
        <w:rPr>
          <w:szCs w:val="24"/>
        </w:rPr>
      </w:pPr>
    </w:p>
    <w:p w14:paraId="6E4BD9B9" w14:textId="77777777" w:rsidR="00491CB2" w:rsidRPr="00203E3E" w:rsidRDefault="00491CB2" w:rsidP="00694188">
      <w:pPr>
        <w:pStyle w:val="Luettelokappale"/>
        <w:numPr>
          <w:ilvl w:val="0"/>
          <w:numId w:val="6"/>
        </w:numPr>
        <w:ind w:left="720"/>
        <w:rPr>
          <w:szCs w:val="24"/>
        </w:rPr>
      </w:pPr>
      <w:r w:rsidRPr="00203E3E">
        <w:rPr>
          <w:szCs w:val="24"/>
        </w:rPr>
        <w:t>Mitkä ovat yksikön sijaisten käytön periaatteet?</w:t>
      </w:r>
    </w:p>
    <w:p w14:paraId="6EEC7561" w14:textId="77777777" w:rsidR="009755E0" w:rsidRPr="00203E3E" w:rsidRDefault="009755E0" w:rsidP="00694188">
      <w:pPr>
        <w:pStyle w:val="Luettelokappale"/>
        <w:numPr>
          <w:ilvl w:val="0"/>
          <w:numId w:val="0"/>
        </w:numPr>
        <w:ind w:left="720"/>
        <w:rPr>
          <w:szCs w:val="24"/>
        </w:rPr>
      </w:pPr>
    </w:p>
    <w:p w14:paraId="00600F17" w14:textId="77777777" w:rsidR="001E5D00" w:rsidRPr="00203E3E" w:rsidRDefault="00203E3E" w:rsidP="00694188">
      <w:pPr>
        <w:pStyle w:val="Luettelokappale"/>
        <w:numPr>
          <w:ilvl w:val="0"/>
          <w:numId w:val="0"/>
        </w:numPr>
        <w:ind w:left="720"/>
        <w:rPr>
          <w:szCs w:val="24"/>
        </w:rPr>
      </w:pPr>
      <w:r w:rsidRPr="00203E3E">
        <w:rPr>
          <w:szCs w:val="24"/>
        </w:rPr>
        <w:t xml:space="preserve">Lyhyt sijaisuudet </w:t>
      </w:r>
      <w:r>
        <w:rPr>
          <w:szCs w:val="24"/>
        </w:rPr>
        <w:t xml:space="preserve">(1-3 päivää) </w:t>
      </w:r>
      <w:r w:rsidRPr="00203E3E">
        <w:rPr>
          <w:szCs w:val="24"/>
        </w:rPr>
        <w:t>pyritään hoitamaan kotihoidon Resurssitiimin avulla.</w:t>
      </w:r>
    </w:p>
    <w:p w14:paraId="002F9AC9" w14:textId="77777777" w:rsidR="007F387C" w:rsidRPr="007F387C" w:rsidRDefault="00203E3E" w:rsidP="007F387C">
      <w:pPr>
        <w:spacing w:before="100" w:beforeAutospacing="1"/>
        <w:ind w:left="720"/>
        <w:rPr>
          <w:rFonts w:eastAsia="Times New Roman"/>
          <w:szCs w:val="24"/>
          <w:lang w:eastAsia="fi-FI"/>
        </w:rPr>
      </w:pPr>
      <w:r w:rsidRPr="007F387C">
        <w:rPr>
          <w:szCs w:val="24"/>
        </w:rPr>
        <w:t xml:space="preserve">Pidemmät </w:t>
      </w:r>
      <w:r w:rsidR="007F387C" w:rsidRPr="007F387C">
        <w:rPr>
          <w:szCs w:val="24"/>
        </w:rPr>
        <w:t xml:space="preserve">yli 3 kk kestävät työ- ja virkasuhteiden </w:t>
      </w:r>
      <w:r w:rsidRPr="007F387C">
        <w:rPr>
          <w:szCs w:val="24"/>
        </w:rPr>
        <w:t>sijaisuudet (esim. pe</w:t>
      </w:r>
      <w:r w:rsidR="007F387C" w:rsidRPr="007F387C">
        <w:rPr>
          <w:szCs w:val="24"/>
        </w:rPr>
        <w:t xml:space="preserve">rhe- ja opintovapaat) </w:t>
      </w:r>
      <w:r w:rsidR="007F387C" w:rsidRPr="007F387C">
        <w:rPr>
          <w:rFonts w:eastAsia="Times New Roman"/>
          <w:szCs w:val="24"/>
          <w:lang w:eastAsia="fi-FI"/>
        </w:rPr>
        <w:t>tulee tarjota irtisanotuille irtisanomisajan ja takaisinottovelvollisuuden ajan eli vielä yli vuoden ajan.</w:t>
      </w:r>
      <w:r w:rsidR="007F387C">
        <w:rPr>
          <w:rFonts w:eastAsia="Times New Roman"/>
          <w:szCs w:val="24"/>
          <w:lang w:eastAsia="fi-FI"/>
        </w:rPr>
        <w:t xml:space="preserve"> Jos tekijää ei tätä kautta löydy</w:t>
      </w:r>
      <w:r w:rsidR="007F387C" w:rsidRPr="007F387C">
        <w:rPr>
          <w:rFonts w:eastAsia="Times New Roman"/>
          <w:szCs w:val="24"/>
          <w:lang w:eastAsia="fi-FI"/>
        </w:rPr>
        <w:t>, laitetaan toimi tai virka julkiseen hakuun</w:t>
      </w:r>
      <w:r w:rsidR="00BD2EC7">
        <w:rPr>
          <w:rFonts w:eastAsia="Times New Roman"/>
          <w:szCs w:val="24"/>
          <w:lang w:eastAsia="fi-FI"/>
        </w:rPr>
        <w:t xml:space="preserve"> </w:t>
      </w:r>
      <w:proofErr w:type="spellStart"/>
      <w:r w:rsidR="00BD2EC7">
        <w:rPr>
          <w:rFonts w:eastAsia="Times New Roman"/>
          <w:szCs w:val="24"/>
          <w:lang w:eastAsia="fi-FI"/>
        </w:rPr>
        <w:t>KuntaRekryn</w:t>
      </w:r>
      <w:proofErr w:type="spellEnd"/>
      <w:r w:rsidR="00BD2EC7">
        <w:rPr>
          <w:rFonts w:eastAsia="Times New Roman"/>
          <w:szCs w:val="24"/>
          <w:lang w:eastAsia="fi-FI"/>
        </w:rPr>
        <w:t xml:space="preserve"> kautta</w:t>
      </w:r>
      <w:r w:rsidR="007F387C" w:rsidRPr="007F387C">
        <w:rPr>
          <w:rFonts w:eastAsia="Times New Roman"/>
          <w:szCs w:val="24"/>
          <w:lang w:eastAsia="fi-FI"/>
        </w:rPr>
        <w:t>.</w:t>
      </w:r>
    </w:p>
    <w:p w14:paraId="3D51B1B1" w14:textId="77777777" w:rsidR="00203E3E" w:rsidRPr="007A5A17" w:rsidRDefault="00203E3E" w:rsidP="00694188">
      <w:pPr>
        <w:pStyle w:val="Luettelokappale"/>
        <w:numPr>
          <w:ilvl w:val="0"/>
          <w:numId w:val="0"/>
        </w:numPr>
        <w:ind w:left="720"/>
        <w:rPr>
          <w:szCs w:val="24"/>
        </w:rPr>
      </w:pPr>
    </w:p>
    <w:p w14:paraId="021A9CA6" w14:textId="77777777" w:rsidR="00694188" w:rsidRPr="007A5A17" w:rsidRDefault="00491CB2" w:rsidP="00694188">
      <w:pPr>
        <w:pStyle w:val="Luettelokappale"/>
        <w:numPr>
          <w:ilvl w:val="0"/>
          <w:numId w:val="6"/>
        </w:numPr>
        <w:ind w:left="720"/>
        <w:rPr>
          <w:szCs w:val="24"/>
        </w:rPr>
      </w:pPr>
      <w:r w:rsidRPr="007A5A17">
        <w:rPr>
          <w:szCs w:val="24"/>
        </w:rPr>
        <w:t>Miten henkilöstövoimavarojen riittävyys varmistetaan?</w:t>
      </w:r>
    </w:p>
    <w:p w14:paraId="51F8337E" w14:textId="77777777" w:rsidR="00694188" w:rsidRPr="00D45F54" w:rsidRDefault="007A5A17" w:rsidP="001E5D00">
      <w:pPr>
        <w:ind w:left="720"/>
        <w:rPr>
          <w:szCs w:val="24"/>
        </w:rPr>
      </w:pPr>
      <w:r>
        <w:rPr>
          <w:szCs w:val="24"/>
        </w:rPr>
        <w:t>Kotihoidon henkilöstöresurssien vakauttami</w:t>
      </w:r>
      <w:r w:rsidR="005D7DCB">
        <w:rPr>
          <w:szCs w:val="24"/>
        </w:rPr>
        <w:t xml:space="preserve">nen tehdään </w:t>
      </w:r>
      <w:r>
        <w:rPr>
          <w:szCs w:val="24"/>
        </w:rPr>
        <w:t xml:space="preserve">yhteistyössä </w:t>
      </w:r>
      <w:proofErr w:type="spellStart"/>
      <w:r>
        <w:rPr>
          <w:szCs w:val="24"/>
        </w:rPr>
        <w:t>NHG:n</w:t>
      </w:r>
      <w:proofErr w:type="spellEnd"/>
      <w:r>
        <w:rPr>
          <w:szCs w:val="24"/>
        </w:rPr>
        <w:t xml:space="preserve"> </w:t>
      </w:r>
      <w:r w:rsidR="005D7DCB">
        <w:rPr>
          <w:szCs w:val="24"/>
        </w:rPr>
        <w:t xml:space="preserve">ja kotihoidon </w:t>
      </w:r>
      <w:r>
        <w:rPr>
          <w:szCs w:val="24"/>
        </w:rPr>
        <w:t>kanssa. Tiimien resurssit ovat epätasaiset ja riittämättömät joissakin tiimeissä.</w:t>
      </w:r>
    </w:p>
    <w:p w14:paraId="39DC428A" w14:textId="77777777" w:rsidR="002339C3" w:rsidRPr="007A5A17" w:rsidRDefault="00BE292B" w:rsidP="002339C3">
      <w:pPr>
        <w:pStyle w:val="Otsikko3"/>
        <w:rPr>
          <w:rFonts w:asciiTheme="minorHAnsi" w:hAnsiTheme="minorHAnsi" w:cstheme="minorHAnsi"/>
          <w:color w:val="auto"/>
          <w:szCs w:val="24"/>
        </w:rPr>
      </w:pPr>
      <w:bookmarkStart w:id="37" w:name="_Toc51834909"/>
      <w:r w:rsidRPr="007A5A17">
        <w:rPr>
          <w:rFonts w:asciiTheme="minorHAnsi" w:hAnsiTheme="minorHAnsi" w:cstheme="minorHAnsi"/>
          <w:color w:val="auto"/>
          <w:szCs w:val="24"/>
        </w:rPr>
        <w:t>Henkilöstön rekrytoinnin periaatteet</w:t>
      </w:r>
      <w:bookmarkEnd w:id="37"/>
    </w:p>
    <w:p w14:paraId="51F189D7" w14:textId="77777777" w:rsidR="00491CB2" w:rsidRPr="00D45F54" w:rsidRDefault="00491CB2" w:rsidP="00694188">
      <w:pPr>
        <w:pStyle w:val="Luettelokappale"/>
        <w:numPr>
          <w:ilvl w:val="0"/>
          <w:numId w:val="7"/>
        </w:numPr>
        <w:ind w:left="720"/>
        <w:rPr>
          <w:szCs w:val="24"/>
        </w:rPr>
      </w:pPr>
      <w:r w:rsidRPr="00D45F54">
        <w:rPr>
          <w:szCs w:val="24"/>
        </w:rPr>
        <w:t>Mitkä ovat yksikön henkilökunnan rekrytointia koskevat periaatteet?</w:t>
      </w:r>
    </w:p>
    <w:p w14:paraId="3A41D18D" w14:textId="77777777" w:rsidR="00D143E3" w:rsidRPr="00D143E3" w:rsidRDefault="00D143E3" w:rsidP="00694188">
      <w:pPr>
        <w:pStyle w:val="Luettelokappale"/>
        <w:numPr>
          <w:ilvl w:val="0"/>
          <w:numId w:val="0"/>
        </w:numPr>
        <w:ind w:left="720"/>
        <w:rPr>
          <w:szCs w:val="24"/>
        </w:rPr>
      </w:pPr>
      <w:r>
        <w:rPr>
          <w:szCs w:val="24"/>
        </w:rPr>
        <w:t xml:space="preserve">Henkilöstön rekrytointia ohjaavat työlainsäädäntö ja työsopimukset, joissa määritellään sekä työntekijän että työantajan oikeudet ja velvollisuudet. Rekrytoidessa noudatetaan </w:t>
      </w:r>
      <w:proofErr w:type="spellStart"/>
      <w:r w:rsidRPr="00D143E3">
        <w:rPr>
          <w:szCs w:val="24"/>
        </w:rPr>
        <w:t>Kymsoten</w:t>
      </w:r>
      <w:proofErr w:type="spellEnd"/>
      <w:r w:rsidRPr="00D143E3">
        <w:rPr>
          <w:szCs w:val="24"/>
        </w:rPr>
        <w:t xml:space="preserve"> rekrytointiohjeistusta (Intrassa).</w:t>
      </w:r>
    </w:p>
    <w:p w14:paraId="0A10DCE7" w14:textId="77777777" w:rsidR="00D143E3" w:rsidRDefault="00D143E3" w:rsidP="00694188">
      <w:pPr>
        <w:pStyle w:val="Luettelokappale"/>
        <w:numPr>
          <w:ilvl w:val="0"/>
          <w:numId w:val="0"/>
        </w:numPr>
        <w:ind w:left="720"/>
        <w:rPr>
          <w:szCs w:val="24"/>
        </w:rPr>
      </w:pPr>
    </w:p>
    <w:p w14:paraId="43F732C1" w14:textId="77777777" w:rsidR="00491CB2" w:rsidRDefault="007A5A17" w:rsidP="00694188">
      <w:pPr>
        <w:pStyle w:val="Luettelokappale"/>
        <w:numPr>
          <w:ilvl w:val="0"/>
          <w:numId w:val="0"/>
        </w:numPr>
        <w:ind w:left="720"/>
        <w:rPr>
          <w:szCs w:val="24"/>
        </w:rPr>
      </w:pPr>
      <w:r>
        <w:rPr>
          <w:szCs w:val="24"/>
        </w:rPr>
        <w:t xml:space="preserve">Katso </w:t>
      </w:r>
      <w:proofErr w:type="spellStart"/>
      <w:r>
        <w:rPr>
          <w:szCs w:val="24"/>
        </w:rPr>
        <w:t>Sarastian</w:t>
      </w:r>
      <w:proofErr w:type="spellEnd"/>
      <w:r>
        <w:rPr>
          <w:szCs w:val="24"/>
        </w:rPr>
        <w:t xml:space="preserve"> </w:t>
      </w:r>
      <w:proofErr w:type="spellStart"/>
      <w:r>
        <w:rPr>
          <w:szCs w:val="24"/>
        </w:rPr>
        <w:t>Rekryohje</w:t>
      </w:r>
      <w:proofErr w:type="spellEnd"/>
      <w:r>
        <w:rPr>
          <w:szCs w:val="24"/>
        </w:rPr>
        <w:t xml:space="preserve"> palveluesimiehille, se voimassa.</w:t>
      </w:r>
      <w:r w:rsidR="00C96B0E">
        <w:rPr>
          <w:szCs w:val="24"/>
        </w:rPr>
        <w:t xml:space="preserve"> Liite 16.</w:t>
      </w:r>
    </w:p>
    <w:p w14:paraId="7D62EFB9" w14:textId="77777777" w:rsidR="007A5A17" w:rsidRPr="00D45F54" w:rsidRDefault="007A5A17" w:rsidP="00694188">
      <w:pPr>
        <w:pStyle w:val="Luettelokappale"/>
        <w:numPr>
          <w:ilvl w:val="0"/>
          <w:numId w:val="0"/>
        </w:numPr>
        <w:ind w:left="720"/>
        <w:rPr>
          <w:szCs w:val="24"/>
        </w:rPr>
      </w:pPr>
    </w:p>
    <w:p w14:paraId="579395B3" w14:textId="77777777" w:rsidR="00491CB2" w:rsidRDefault="00491CB2" w:rsidP="00694188">
      <w:pPr>
        <w:pStyle w:val="Luettelokappale"/>
        <w:numPr>
          <w:ilvl w:val="0"/>
          <w:numId w:val="7"/>
        </w:numPr>
        <w:ind w:left="720"/>
        <w:rPr>
          <w:szCs w:val="24"/>
        </w:rPr>
      </w:pPr>
      <w:r w:rsidRPr="00D45F54">
        <w:rPr>
          <w:szCs w:val="24"/>
        </w:rPr>
        <w:t xml:space="preserve">Miten rekrytoinnissa otetaan huomioon asukkaiden kodeissa työskentelevien soveltuvuus ja luotettavuus? </w:t>
      </w:r>
    </w:p>
    <w:p w14:paraId="53E2D9DB" w14:textId="77777777" w:rsidR="00AF21A1" w:rsidRDefault="00AF21A1" w:rsidP="007A5A17">
      <w:pPr>
        <w:pStyle w:val="Luettelokappale"/>
        <w:numPr>
          <w:ilvl w:val="0"/>
          <w:numId w:val="0"/>
        </w:numPr>
        <w:ind w:left="720"/>
        <w:rPr>
          <w:szCs w:val="24"/>
        </w:rPr>
      </w:pPr>
    </w:p>
    <w:p w14:paraId="40CC7AA1" w14:textId="77777777" w:rsidR="007A5A17" w:rsidRDefault="007A5A17" w:rsidP="007A5A17">
      <w:pPr>
        <w:pStyle w:val="Luettelokappale"/>
        <w:numPr>
          <w:ilvl w:val="0"/>
          <w:numId w:val="0"/>
        </w:numPr>
        <w:ind w:left="720"/>
        <w:rPr>
          <w:szCs w:val="24"/>
        </w:rPr>
      </w:pPr>
      <w:r>
        <w:rPr>
          <w:szCs w:val="24"/>
        </w:rPr>
        <w:t>Palveluesimie</w:t>
      </w:r>
      <w:r w:rsidR="00D143E3">
        <w:rPr>
          <w:szCs w:val="24"/>
        </w:rPr>
        <w:t>s, palkatessaan asiakkaan kodeissa työskenteleviä työntekijöitä, ottaa huomioon erityisesti henkilön soveltuvuuden ja luotettavuuden.</w:t>
      </w:r>
      <w:r w:rsidR="00BC6F96">
        <w:rPr>
          <w:szCs w:val="24"/>
        </w:rPr>
        <w:t xml:space="preserve"> Henkilöstön kelpoisuus varmistetaan alkuperäisistä tutkintotodistuksista sekä terveydenhuollon tutkinnon suorittaneiden kelpoisuus JulkiTerhikistä. </w:t>
      </w:r>
      <w:proofErr w:type="spellStart"/>
      <w:r w:rsidR="00BC6F96">
        <w:rPr>
          <w:szCs w:val="24"/>
        </w:rPr>
        <w:t>Kymsotessa</w:t>
      </w:r>
      <w:proofErr w:type="spellEnd"/>
      <w:r w:rsidR="00BC6F96">
        <w:rPr>
          <w:szCs w:val="24"/>
        </w:rPr>
        <w:t xml:space="preserve"> huolehditaan myös rokotussuojasta.</w:t>
      </w:r>
    </w:p>
    <w:p w14:paraId="7F8944AE" w14:textId="77777777" w:rsidR="00BE292B" w:rsidRPr="008E7E3F" w:rsidRDefault="00BE292B" w:rsidP="00BE292B">
      <w:pPr>
        <w:pStyle w:val="Otsikko3"/>
        <w:rPr>
          <w:rFonts w:asciiTheme="minorHAnsi" w:hAnsiTheme="minorHAnsi" w:cstheme="minorHAnsi"/>
          <w:color w:val="auto"/>
          <w:szCs w:val="24"/>
        </w:rPr>
      </w:pPr>
      <w:bookmarkStart w:id="38" w:name="_Toc51834910"/>
      <w:r w:rsidRPr="008E7E3F">
        <w:rPr>
          <w:rFonts w:asciiTheme="minorHAnsi" w:hAnsiTheme="minorHAnsi" w:cstheme="minorHAnsi"/>
          <w:color w:val="auto"/>
          <w:szCs w:val="24"/>
        </w:rPr>
        <w:t>Kuvaus henkilöstön perehdyttämisestä ja täydennyskoulutuksesta</w:t>
      </w:r>
      <w:bookmarkEnd w:id="38"/>
    </w:p>
    <w:p w14:paraId="501CD161" w14:textId="77777777" w:rsidR="00F8334B" w:rsidRPr="00D45F54" w:rsidRDefault="00491CB2" w:rsidP="001235A1">
      <w:pPr>
        <w:pStyle w:val="Luettelokappale"/>
        <w:numPr>
          <w:ilvl w:val="0"/>
          <w:numId w:val="31"/>
        </w:numPr>
        <w:ind w:left="720"/>
        <w:rPr>
          <w:szCs w:val="24"/>
        </w:rPr>
      </w:pPr>
      <w:r w:rsidRPr="00D45F54">
        <w:rPr>
          <w:szCs w:val="24"/>
        </w:rPr>
        <w:t>Miten yksikössä huolehditaan työntekijöiden ja opiskelijoiden perehdytyksestä asiakastyöhön ja omavalvonnan toteuttamiseen?</w:t>
      </w:r>
    </w:p>
    <w:p w14:paraId="7C994DFA" w14:textId="77777777" w:rsidR="00A077B5" w:rsidRDefault="00A077B5" w:rsidP="00A077B5">
      <w:pPr>
        <w:pStyle w:val="Luettelokappale"/>
        <w:numPr>
          <w:ilvl w:val="0"/>
          <w:numId w:val="0"/>
        </w:numPr>
        <w:ind w:left="720"/>
        <w:rPr>
          <w:szCs w:val="24"/>
        </w:rPr>
      </w:pPr>
    </w:p>
    <w:p w14:paraId="20516490" w14:textId="77777777" w:rsidR="001235A1" w:rsidRDefault="00A077B5" w:rsidP="00A077B5">
      <w:pPr>
        <w:pStyle w:val="Luettelokappale"/>
        <w:numPr>
          <w:ilvl w:val="0"/>
          <w:numId w:val="0"/>
        </w:numPr>
        <w:ind w:left="720"/>
        <w:rPr>
          <w:szCs w:val="24"/>
        </w:rPr>
      </w:pPr>
      <w:r>
        <w:rPr>
          <w:szCs w:val="24"/>
        </w:rPr>
        <w:t>Perehdytyskäytänteet yhdenmukaistetaan vuoden 2020 aikana.</w:t>
      </w:r>
    </w:p>
    <w:p w14:paraId="6D8B9BC9" w14:textId="77777777" w:rsidR="00A077B5" w:rsidRPr="00D45F54" w:rsidRDefault="00A077B5" w:rsidP="00A077B5">
      <w:pPr>
        <w:pStyle w:val="Luettelokappale"/>
        <w:numPr>
          <w:ilvl w:val="0"/>
          <w:numId w:val="0"/>
        </w:numPr>
        <w:ind w:left="720"/>
        <w:rPr>
          <w:szCs w:val="24"/>
        </w:rPr>
      </w:pPr>
    </w:p>
    <w:p w14:paraId="1FE4660F" w14:textId="77777777" w:rsidR="00491CB2" w:rsidRPr="00D45F54" w:rsidRDefault="00F8334B" w:rsidP="001235A1">
      <w:pPr>
        <w:pStyle w:val="Luettelokappale"/>
        <w:numPr>
          <w:ilvl w:val="0"/>
          <w:numId w:val="31"/>
        </w:numPr>
        <w:ind w:left="720"/>
        <w:rPr>
          <w:szCs w:val="24"/>
        </w:rPr>
      </w:pPr>
      <w:r w:rsidRPr="00D45F54">
        <w:rPr>
          <w:szCs w:val="24"/>
        </w:rPr>
        <w:t>Miten henkilökunnan täydennyskoulutus järjestetään?</w:t>
      </w:r>
    </w:p>
    <w:p w14:paraId="182C00A1" w14:textId="77777777" w:rsidR="00CF5CD1" w:rsidRDefault="00CF5CD1" w:rsidP="00CF5CD1">
      <w:pPr>
        <w:pStyle w:val="Luettelokappale"/>
        <w:numPr>
          <w:ilvl w:val="0"/>
          <w:numId w:val="0"/>
        </w:numPr>
        <w:ind w:left="641"/>
        <w:rPr>
          <w:szCs w:val="24"/>
        </w:rPr>
      </w:pPr>
    </w:p>
    <w:p w14:paraId="6B20D649" w14:textId="77777777" w:rsidR="00491CB2" w:rsidRPr="00D45F54" w:rsidRDefault="00CF5CD1" w:rsidP="00CF5CD1">
      <w:pPr>
        <w:pStyle w:val="Luettelokappale"/>
        <w:numPr>
          <w:ilvl w:val="0"/>
          <w:numId w:val="0"/>
        </w:numPr>
        <w:ind w:left="641"/>
        <w:rPr>
          <w:szCs w:val="24"/>
        </w:rPr>
      </w:pPr>
      <w:proofErr w:type="spellStart"/>
      <w:r>
        <w:rPr>
          <w:szCs w:val="24"/>
        </w:rPr>
        <w:t>Kymsoten</w:t>
      </w:r>
      <w:proofErr w:type="spellEnd"/>
      <w:r>
        <w:rPr>
          <w:szCs w:val="24"/>
        </w:rPr>
        <w:t xml:space="preserve"> Intrassa on </w:t>
      </w:r>
      <w:proofErr w:type="spellStart"/>
      <w:r>
        <w:rPr>
          <w:szCs w:val="24"/>
        </w:rPr>
        <w:t>Kymsoten</w:t>
      </w:r>
      <w:proofErr w:type="spellEnd"/>
      <w:r>
        <w:rPr>
          <w:szCs w:val="24"/>
        </w:rPr>
        <w:t xml:space="preserve"> koulutuskalenteri, josta löytyy alueelliset koulutukset henkilöstölle. Jokainen ilmoittautuu koulutukseen itse koulutuskalenterin kautta ja tekee koulutushakemuksen sappiin palveluesimiehen hyväksyttäväksi. </w:t>
      </w:r>
      <w:r w:rsidR="008E7E3F">
        <w:rPr>
          <w:szCs w:val="24"/>
        </w:rPr>
        <w:t>Koulutuspalaute tuodaan tiimiin kaikkien tiedoksi ja opiksi.</w:t>
      </w:r>
    </w:p>
    <w:p w14:paraId="65C99864" w14:textId="77777777" w:rsidR="00130DD7" w:rsidRPr="00D41A8E" w:rsidRDefault="00130DD7" w:rsidP="00130DD7">
      <w:pPr>
        <w:pStyle w:val="Otsikko2"/>
        <w:rPr>
          <w:rFonts w:asciiTheme="minorHAnsi" w:hAnsiTheme="minorHAnsi" w:cstheme="minorHAnsi"/>
          <w:color w:val="auto"/>
          <w:szCs w:val="24"/>
        </w:rPr>
      </w:pPr>
      <w:bookmarkStart w:id="39" w:name="_Toc51834911"/>
      <w:r w:rsidRPr="00D41A8E">
        <w:rPr>
          <w:rFonts w:asciiTheme="minorHAnsi" w:hAnsiTheme="minorHAnsi" w:cstheme="minorHAnsi"/>
          <w:color w:val="auto"/>
          <w:szCs w:val="24"/>
        </w:rPr>
        <w:t>Toimitilat</w:t>
      </w:r>
      <w:bookmarkEnd w:id="39"/>
    </w:p>
    <w:p w14:paraId="01E8277F" w14:textId="77777777" w:rsidR="00491CB2" w:rsidRPr="00D45F54" w:rsidRDefault="009B0A26" w:rsidP="00694188">
      <w:pPr>
        <w:ind w:left="641"/>
        <w:rPr>
          <w:szCs w:val="24"/>
        </w:rPr>
      </w:pPr>
      <w:r w:rsidRPr="00D45F54">
        <w:rPr>
          <w:szCs w:val="24"/>
        </w:rPr>
        <w:t>Työtilojen käytön periaatteet:</w:t>
      </w:r>
    </w:p>
    <w:p w14:paraId="423FED95" w14:textId="77777777" w:rsidR="009B0A26" w:rsidRDefault="002A0B85" w:rsidP="00D41A8E">
      <w:pPr>
        <w:ind w:left="357" w:firstLine="284"/>
        <w:rPr>
          <w:szCs w:val="24"/>
        </w:rPr>
      </w:pPr>
      <w:r w:rsidRPr="00D41A8E">
        <w:rPr>
          <w:szCs w:val="24"/>
        </w:rPr>
        <w:t xml:space="preserve">Miten yksikön yhteisiä </w:t>
      </w:r>
      <w:r w:rsidR="009B0A26" w:rsidRPr="00D41A8E">
        <w:rPr>
          <w:szCs w:val="24"/>
        </w:rPr>
        <w:t>tiloja käytetään (ketkä käyttävät)?</w:t>
      </w:r>
    </w:p>
    <w:p w14:paraId="298A3AAF" w14:textId="77777777" w:rsidR="00D41A8E" w:rsidRPr="00D41A8E" w:rsidRDefault="00D41A8E" w:rsidP="00D41A8E">
      <w:pPr>
        <w:ind w:left="641"/>
        <w:rPr>
          <w:szCs w:val="24"/>
        </w:rPr>
      </w:pPr>
      <w:r>
        <w:rPr>
          <w:szCs w:val="24"/>
        </w:rPr>
        <w:t>Kotihoidossa on kotihoitokeskuksia ja joitakin etätiimejä. Tiloja käyttävät kaikki kotihoidossa työskentelevä henkilöstö.</w:t>
      </w:r>
    </w:p>
    <w:p w14:paraId="36FA15FB" w14:textId="77777777" w:rsidR="009B0A26" w:rsidRDefault="009B0A26" w:rsidP="00694188">
      <w:pPr>
        <w:ind w:left="641"/>
        <w:rPr>
          <w:szCs w:val="24"/>
        </w:rPr>
      </w:pPr>
      <w:r w:rsidRPr="00D45F54">
        <w:rPr>
          <w:szCs w:val="24"/>
        </w:rPr>
        <w:t>Miten yksikön siivous ja pyykkihuolto on järjestetty?</w:t>
      </w:r>
    </w:p>
    <w:p w14:paraId="3329FFD2" w14:textId="77777777" w:rsidR="00D41A8E" w:rsidRPr="00D45F54" w:rsidRDefault="00D41A8E" w:rsidP="00694188">
      <w:pPr>
        <w:ind w:left="641"/>
        <w:rPr>
          <w:szCs w:val="24"/>
        </w:rPr>
      </w:pPr>
      <w:r>
        <w:rPr>
          <w:szCs w:val="24"/>
        </w:rPr>
        <w:lastRenderedPageBreak/>
        <w:t>Tilat siivotaan kiinteistöissä sovitun suunnitelman mukaan. Työvaatteet pesetetään pesulassa, kotihoidossa on käytössä viikkovuokravaatteet.</w:t>
      </w:r>
    </w:p>
    <w:p w14:paraId="6D47F99F" w14:textId="77777777" w:rsidR="00694188" w:rsidRPr="00D45F54" w:rsidRDefault="00694188" w:rsidP="00491CB2">
      <w:pPr>
        <w:rPr>
          <w:szCs w:val="24"/>
        </w:rPr>
      </w:pPr>
    </w:p>
    <w:p w14:paraId="7D403CE6" w14:textId="77777777" w:rsidR="00130DD7" w:rsidRPr="00D45F54" w:rsidRDefault="00130DD7" w:rsidP="00130DD7">
      <w:pPr>
        <w:pStyle w:val="Otsikko2"/>
        <w:rPr>
          <w:rFonts w:asciiTheme="minorHAnsi" w:hAnsiTheme="minorHAnsi" w:cstheme="minorHAnsi"/>
          <w:szCs w:val="24"/>
        </w:rPr>
      </w:pPr>
      <w:bookmarkStart w:id="40" w:name="_Toc51834912"/>
      <w:r w:rsidRPr="00D45F54">
        <w:rPr>
          <w:rFonts w:asciiTheme="minorHAnsi" w:hAnsiTheme="minorHAnsi" w:cstheme="minorHAnsi"/>
          <w:szCs w:val="24"/>
        </w:rPr>
        <w:t>Teknologiset ratkaisut</w:t>
      </w:r>
      <w:bookmarkEnd w:id="40"/>
    </w:p>
    <w:p w14:paraId="246D3260" w14:textId="77777777" w:rsidR="006810F2" w:rsidRPr="00D45F54" w:rsidRDefault="006810F2" w:rsidP="006810F2">
      <w:pPr>
        <w:rPr>
          <w:szCs w:val="24"/>
        </w:rPr>
      </w:pPr>
    </w:p>
    <w:p w14:paraId="0C32593B" w14:textId="77777777" w:rsidR="009B0A26" w:rsidRPr="00D45F54" w:rsidRDefault="009B0A26" w:rsidP="00694188">
      <w:pPr>
        <w:ind w:left="641"/>
        <w:rPr>
          <w:szCs w:val="24"/>
        </w:rPr>
      </w:pPr>
      <w:r w:rsidRPr="00D45F54">
        <w:rPr>
          <w:szCs w:val="24"/>
        </w:rPr>
        <w:t xml:space="preserve">Miten asiakkaiden henkilökohtaisessa käytössä olevien turva- ja kutsulaitteiden toimivuus ja hälytyksiin vastaaminen varmistetaan? </w:t>
      </w:r>
    </w:p>
    <w:p w14:paraId="0295E36F" w14:textId="77777777" w:rsidR="009B0A26" w:rsidRPr="00D45F54" w:rsidRDefault="009B0A26" w:rsidP="00694188">
      <w:pPr>
        <w:ind w:left="641"/>
        <w:rPr>
          <w:szCs w:val="24"/>
        </w:rPr>
      </w:pPr>
      <w:r w:rsidRPr="00D45F54">
        <w:rPr>
          <w:szCs w:val="24"/>
        </w:rPr>
        <w:t>Turva- ja kutsulaitteiden toimivuudesta vastaavan henkilön nimi ja yhteystiedot</w:t>
      </w:r>
    </w:p>
    <w:p w14:paraId="4B42D93D" w14:textId="77777777" w:rsidR="006810F2" w:rsidRDefault="006F7AFF" w:rsidP="008D0B46">
      <w:pPr>
        <w:ind w:left="641"/>
        <w:rPr>
          <w:szCs w:val="24"/>
        </w:rPr>
      </w:pPr>
      <w:r>
        <w:rPr>
          <w:szCs w:val="24"/>
        </w:rPr>
        <w:t>Asiakkailla voi olla käytössään erilaisia teknologisia apuvälineitä, kuten lääkeannosteluautomaatti, tabletti virtuaalista kotihoitokäyntiä varten, sähkölukko, turvapuhelin ja siihen liittyviä lisälaitteita, kuten ovihälytin, liesivahti ja häkävaroitin.</w:t>
      </w:r>
    </w:p>
    <w:p w14:paraId="5E94D0AD" w14:textId="77777777" w:rsidR="006F7AFF" w:rsidRPr="00D45F54" w:rsidRDefault="006F7AFF" w:rsidP="008D0B46">
      <w:pPr>
        <w:ind w:left="641"/>
        <w:rPr>
          <w:szCs w:val="24"/>
        </w:rPr>
      </w:pPr>
      <w:r>
        <w:rPr>
          <w:szCs w:val="24"/>
        </w:rPr>
        <w:t xml:space="preserve">Tiimeissä on vastuuhenkilöt virtuaalikotihoitoon, lääkeannosteluautomaatteihin sekä sähkölukkoja varten. Turvapuhelinten </w:t>
      </w:r>
      <w:r w:rsidR="008D0B46">
        <w:rPr>
          <w:szCs w:val="24"/>
        </w:rPr>
        <w:t>koesoitot tehdään kuukausittain.</w:t>
      </w:r>
    </w:p>
    <w:p w14:paraId="0E1673B0" w14:textId="77777777" w:rsidR="00130DD7" w:rsidRPr="00846378" w:rsidRDefault="00130DD7" w:rsidP="00130DD7">
      <w:pPr>
        <w:pStyle w:val="Otsikko2"/>
        <w:rPr>
          <w:rFonts w:asciiTheme="minorHAnsi" w:hAnsiTheme="minorHAnsi" w:cstheme="minorHAnsi"/>
          <w:color w:val="auto"/>
          <w:szCs w:val="24"/>
        </w:rPr>
      </w:pPr>
      <w:bookmarkStart w:id="41" w:name="_Toc51834913"/>
      <w:r w:rsidRPr="00846378">
        <w:rPr>
          <w:rFonts w:asciiTheme="minorHAnsi" w:hAnsiTheme="minorHAnsi" w:cstheme="minorHAnsi"/>
          <w:color w:val="auto"/>
          <w:szCs w:val="24"/>
        </w:rPr>
        <w:t>Terveydenhuollon laitteet ja tarvikkeet</w:t>
      </w:r>
      <w:bookmarkEnd w:id="41"/>
    </w:p>
    <w:p w14:paraId="0E60DD90" w14:textId="77777777" w:rsidR="009B0A26" w:rsidRPr="00846378" w:rsidRDefault="009B0A26" w:rsidP="00694188">
      <w:pPr>
        <w:ind w:left="641"/>
        <w:rPr>
          <w:szCs w:val="24"/>
        </w:rPr>
      </w:pPr>
      <w:r w:rsidRPr="00846378">
        <w:rPr>
          <w:szCs w:val="24"/>
        </w:rPr>
        <w:t>Miten yksikössä varmistetaan asiakkaiden tarvitsemien apuvälineiden ja terveydenhuollon laitteiden hankinnan, käytön ohjauksen ja huollon asianmukainen toteutuminen?</w:t>
      </w:r>
    </w:p>
    <w:p w14:paraId="3520A0C0" w14:textId="77777777" w:rsidR="005437A0" w:rsidRPr="00846378" w:rsidRDefault="005437A0" w:rsidP="00694188">
      <w:pPr>
        <w:ind w:left="641"/>
        <w:rPr>
          <w:szCs w:val="24"/>
        </w:rPr>
      </w:pPr>
      <w:r w:rsidRPr="00846378">
        <w:rPr>
          <w:szCs w:val="24"/>
        </w:rPr>
        <w:t>Miten varmistetaan, että terveydenhuollon laitteista ja tarvikkeista tehdään asianmukaiset vaaratilanneilmoitukset?</w:t>
      </w:r>
    </w:p>
    <w:p w14:paraId="3FC3AB82" w14:textId="77777777" w:rsidR="00BC6F96" w:rsidRDefault="00BC6F96" w:rsidP="00846378">
      <w:pPr>
        <w:ind w:left="641"/>
        <w:rPr>
          <w:szCs w:val="24"/>
        </w:rPr>
      </w:pPr>
      <w:r>
        <w:rPr>
          <w:szCs w:val="24"/>
        </w:rPr>
        <w:t>Kotihoidossa käytetään erilaisia terveydenhuollon laitteiksi ja tarvikkeiksi luokiteltuja välineitä ja hoitotarvikkeita, joihin liittyvistä käytännöistä säädetään terveydenhuollon laitteisista ja tarvikkeista annetussa laissa (629/2010). Asiakkaan hoitoon käytettäviä laitteita ovat mm. pyörätuolit, rollaattorit, sairaalasängyt, nostolaitteet, verensokeri- ja verenpainemittarit. Valviran määräyksessä 4/2010 annetaan ohjeet terveydenhuollon laitteiden ja tarvikkeiden aiheuttamista vaaratilanteista tehtävistä ilmo</w:t>
      </w:r>
      <w:r w:rsidR="009C041E">
        <w:rPr>
          <w:szCs w:val="24"/>
        </w:rPr>
        <w:t>i</w:t>
      </w:r>
      <w:r>
        <w:rPr>
          <w:szCs w:val="24"/>
        </w:rPr>
        <w:t>tuksista.</w:t>
      </w:r>
    </w:p>
    <w:p w14:paraId="50977830" w14:textId="77777777" w:rsidR="00BC6F96" w:rsidRDefault="00BC6F96" w:rsidP="00846378">
      <w:pPr>
        <w:ind w:left="641"/>
        <w:rPr>
          <w:szCs w:val="24"/>
        </w:rPr>
      </w:pPr>
      <w:r>
        <w:rPr>
          <w:szCs w:val="24"/>
        </w:rPr>
        <w:t>Terveydenhuollonlaitteiden osalta kotihoidon henkilöstöllä on vaaratilanteiden ilmoitusvel</w:t>
      </w:r>
      <w:r w:rsidR="00DD44C0">
        <w:rPr>
          <w:szCs w:val="24"/>
        </w:rPr>
        <w:t>vollisuus ja se koskee kaikki terveydenhuollon laitteita riippumatta kuka laitteen omistaa.</w:t>
      </w:r>
    </w:p>
    <w:p w14:paraId="5DEA9ABC" w14:textId="77777777" w:rsidR="006810F2" w:rsidRDefault="008E7E3F" w:rsidP="00846378">
      <w:pPr>
        <w:ind w:left="641"/>
        <w:rPr>
          <w:szCs w:val="24"/>
        </w:rPr>
      </w:pPr>
      <w:r w:rsidRPr="00846378">
        <w:rPr>
          <w:szCs w:val="24"/>
        </w:rPr>
        <w:t>Kotihoito tekee vuonna 2020 terveydenhuollon laitteista</w:t>
      </w:r>
      <w:r w:rsidR="00846378" w:rsidRPr="00846378">
        <w:rPr>
          <w:szCs w:val="24"/>
        </w:rPr>
        <w:t xml:space="preserve"> kirjalliset toimintaohjeet </w:t>
      </w:r>
      <w:r w:rsidR="00846378">
        <w:rPr>
          <w:szCs w:val="24"/>
        </w:rPr>
        <w:t>ja sel</w:t>
      </w:r>
      <w:r w:rsidR="00F3464E">
        <w:rPr>
          <w:szCs w:val="24"/>
        </w:rPr>
        <w:t>v</w:t>
      </w:r>
      <w:r w:rsidR="00846378">
        <w:rPr>
          <w:szCs w:val="24"/>
        </w:rPr>
        <w:t>itykset.</w:t>
      </w:r>
      <w:r w:rsidR="00DD44C0">
        <w:rPr>
          <w:szCs w:val="24"/>
        </w:rPr>
        <w:t xml:space="preserve"> Kirjaamme yhteiselle G- asemalle alueittain kansioihin tiimikohtaiset laite- ja irtaimistorekisterin. Ko. rekisteriin kirjataan terveydenhuollon laitteiden huolto- ja kalibrointitiheys sekä toteutuneet huollot. Vaaratilanteet raportoidaan </w:t>
      </w:r>
      <w:proofErr w:type="spellStart"/>
      <w:r w:rsidR="00DD44C0">
        <w:rPr>
          <w:szCs w:val="24"/>
        </w:rPr>
        <w:t>Haipro</w:t>
      </w:r>
      <w:proofErr w:type="spellEnd"/>
      <w:r w:rsidR="00DD44C0">
        <w:rPr>
          <w:szCs w:val="24"/>
        </w:rPr>
        <w:t xml:space="preserve"> järjestelmään.</w:t>
      </w:r>
    </w:p>
    <w:p w14:paraId="0C3EFB36" w14:textId="77777777" w:rsidR="00846378" w:rsidRPr="00846378" w:rsidRDefault="00846378" w:rsidP="00846378">
      <w:pPr>
        <w:ind w:left="641"/>
        <w:rPr>
          <w:szCs w:val="24"/>
        </w:rPr>
      </w:pPr>
      <w:r w:rsidRPr="00846378">
        <w:rPr>
          <w:szCs w:val="24"/>
        </w:rPr>
        <w:t>Terveydenhuollon laitteista ja tarvikkeista vastaavan henkilön nimi ja yhteystiedot</w:t>
      </w:r>
    </w:p>
    <w:p w14:paraId="67380315" w14:textId="77777777" w:rsidR="00846378" w:rsidRDefault="00846378" w:rsidP="00846378">
      <w:pPr>
        <w:ind w:left="641"/>
        <w:rPr>
          <w:szCs w:val="24"/>
        </w:rPr>
      </w:pPr>
      <w:r>
        <w:rPr>
          <w:szCs w:val="24"/>
        </w:rPr>
        <w:t>Tiimin palveluesimies on vastuuhenkilö, katso yhteystiedot liite 1.</w:t>
      </w:r>
    </w:p>
    <w:p w14:paraId="6ADB2CDF" w14:textId="77777777" w:rsidR="00BC6F96" w:rsidRDefault="00BC6F96" w:rsidP="00846378">
      <w:pPr>
        <w:ind w:left="641"/>
        <w:rPr>
          <w:szCs w:val="24"/>
        </w:rPr>
      </w:pPr>
    </w:p>
    <w:p w14:paraId="75554498" w14:textId="77777777" w:rsidR="00130DD7" w:rsidRPr="00D45F54" w:rsidRDefault="00557DEC" w:rsidP="00287C80">
      <w:pPr>
        <w:pStyle w:val="Otsikko1"/>
        <w:rPr>
          <w:rFonts w:asciiTheme="minorHAnsi" w:hAnsiTheme="minorHAnsi" w:cstheme="minorHAnsi"/>
          <w:szCs w:val="24"/>
        </w:rPr>
      </w:pPr>
      <w:bookmarkStart w:id="42" w:name="_Toc51834914"/>
      <w:r w:rsidRPr="00D45F54">
        <w:rPr>
          <w:rFonts w:asciiTheme="minorHAnsi" w:hAnsiTheme="minorHAnsi" w:cstheme="minorHAnsi"/>
          <w:szCs w:val="24"/>
        </w:rPr>
        <w:t>ASIAKAS</w:t>
      </w:r>
      <w:r w:rsidR="00130DD7" w:rsidRPr="00D45F54">
        <w:rPr>
          <w:rFonts w:asciiTheme="minorHAnsi" w:hAnsiTheme="minorHAnsi" w:cstheme="minorHAnsi"/>
          <w:szCs w:val="24"/>
        </w:rPr>
        <w:t>TIETOJEN KÄSITTELY</w:t>
      </w:r>
      <w:r w:rsidR="006810F2" w:rsidRPr="00D45F54">
        <w:rPr>
          <w:rFonts w:asciiTheme="minorHAnsi" w:hAnsiTheme="minorHAnsi" w:cstheme="minorHAnsi"/>
          <w:szCs w:val="24"/>
        </w:rPr>
        <w:t xml:space="preserve"> (4.5)</w:t>
      </w:r>
      <w:bookmarkEnd w:id="42"/>
    </w:p>
    <w:p w14:paraId="63357679" w14:textId="77777777" w:rsidR="0053724A" w:rsidRPr="00D45F54" w:rsidRDefault="0053724A" w:rsidP="0053724A">
      <w:pPr>
        <w:rPr>
          <w:szCs w:val="24"/>
        </w:rPr>
      </w:pPr>
    </w:p>
    <w:p w14:paraId="150EF885" w14:textId="77777777" w:rsidR="005437A0" w:rsidRPr="00D45F54" w:rsidRDefault="005437A0" w:rsidP="00694188">
      <w:pPr>
        <w:pStyle w:val="Luettelokappale"/>
        <w:numPr>
          <w:ilvl w:val="0"/>
          <w:numId w:val="10"/>
        </w:numPr>
        <w:ind w:left="717"/>
        <w:rPr>
          <w:szCs w:val="24"/>
        </w:rPr>
      </w:pPr>
      <w:r w:rsidRPr="00D45F54">
        <w:rPr>
          <w:szCs w:val="24"/>
        </w:rPr>
        <w:t>Miten varmistetaan, että yksikössä noudatetaan tietosuojan ja henkilötietojen käsittelyyn liittyvää lainsäädäntöä?</w:t>
      </w:r>
    </w:p>
    <w:p w14:paraId="7A60C3C1" w14:textId="77777777" w:rsidR="005437A0" w:rsidRPr="00D45F54" w:rsidRDefault="005437A0" w:rsidP="00694188">
      <w:pPr>
        <w:pStyle w:val="Luettelokappale"/>
        <w:numPr>
          <w:ilvl w:val="0"/>
          <w:numId w:val="10"/>
        </w:numPr>
        <w:ind w:left="717"/>
        <w:rPr>
          <w:szCs w:val="24"/>
        </w:rPr>
      </w:pPr>
      <w:r w:rsidRPr="00D45F54">
        <w:rPr>
          <w:szCs w:val="24"/>
        </w:rPr>
        <w:t>Miten varmistetaan, että yksikössä noudatetaan asiakastietojen kirjaamiseen liittyviä ohjeita ja viranomaismääräyksiä?</w:t>
      </w:r>
    </w:p>
    <w:p w14:paraId="6D42C137" w14:textId="77777777" w:rsidR="005437A0" w:rsidRPr="00D45F54" w:rsidRDefault="005437A0" w:rsidP="00694188">
      <w:pPr>
        <w:pStyle w:val="Luettelokappale"/>
        <w:numPr>
          <w:ilvl w:val="0"/>
          <w:numId w:val="10"/>
        </w:numPr>
        <w:ind w:left="717"/>
        <w:rPr>
          <w:szCs w:val="24"/>
        </w:rPr>
      </w:pPr>
      <w:r w:rsidRPr="00D45F54">
        <w:rPr>
          <w:szCs w:val="24"/>
        </w:rPr>
        <w:t>Miten huolehditaan henkilöstön ja harjoittelijoiden henkilötietojen käsittelyyn ja tietoturvaan liittyvästä perehdytyksestä ja täydennyskoulutuksesta?</w:t>
      </w:r>
    </w:p>
    <w:p w14:paraId="34FB4FCB" w14:textId="77777777" w:rsidR="005437A0" w:rsidRDefault="005437A0" w:rsidP="00694188">
      <w:pPr>
        <w:pStyle w:val="Luettelokappale"/>
        <w:numPr>
          <w:ilvl w:val="0"/>
          <w:numId w:val="10"/>
        </w:numPr>
        <w:ind w:left="717"/>
        <w:rPr>
          <w:szCs w:val="24"/>
        </w:rPr>
      </w:pPr>
      <w:r w:rsidRPr="00D45F54">
        <w:rPr>
          <w:szCs w:val="24"/>
        </w:rPr>
        <w:t>Missä yksikön rek</w:t>
      </w:r>
      <w:r w:rsidR="00557DEC" w:rsidRPr="00D45F54">
        <w:rPr>
          <w:szCs w:val="24"/>
        </w:rPr>
        <w:t>ist</w:t>
      </w:r>
      <w:r w:rsidRPr="00D45F54">
        <w:rPr>
          <w:szCs w:val="24"/>
        </w:rPr>
        <w:t>er</w:t>
      </w:r>
      <w:r w:rsidR="00557DEC" w:rsidRPr="00D45F54">
        <w:rPr>
          <w:szCs w:val="24"/>
        </w:rPr>
        <w:t>i</w:t>
      </w:r>
      <w:r w:rsidRPr="00D45F54">
        <w:rPr>
          <w:szCs w:val="24"/>
        </w:rPr>
        <w:t>seloste tai tietosuojaseloste on julkisesti nähtävillä?</w:t>
      </w:r>
    </w:p>
    <w:p w14:paraId="2830FF7B" w14:textId="77777777" w:rsidR="006F7AFF" w:rsidRPr="006F7AFF" w:rsidRDefault="006F7AFF" w:rsidP="0012270C">
      <w:pPr>
        <w:pStyle w:val="Luettelokappale"/>
        <w:numPr>
          <w:ilvl w:val="0"/>
          <w:numId w:val="0"/>
        </w:numPr>
        <w:ind w:left="357"/>
        <w:rPr>
          <w:szCs w:val="24"/>
        </w:rPr>
      </w:pPr>
    </w:p>
    <w:p w14:paraId="7AC5D843" w14:textId="77777777" w:rsidR="005D2152" w:rsidRDefault="005D2152" w:rsidP="008E08DA">
      <w:pPr>
        <w:ind w:left="357"/>
      </w:pPr>
      <w:r w:rsidRPr="005D2152">
        <w:t>Kotihoito käyttää</w:t>
      </w:r>
      <w:r w:rsidR="007B7471">
        <w:t xml:space="preserve"> Life </w:t>
      </w:r>
      <w:proofErr w:type="spellStart"/>
      <w:r w:rsidR="007B7471">
        <w:t>c</w:t>
      </w:r>
      <w:r w:rsidRPr="005D2152">
        <w:t>are</w:t>
      </w:r>
      <w:proofErr w:type="spellEnd"/>
      <w:r w:rsidRPr="005D2152">
        <w:t xml:space="preserve"> potilastietojärjestelmää sekä toiminnanohjausjärjestelmä </w:t>
      </w:r>
      <w:proofErr w:type="spellStart"/>
      <w:proofErr w:type="gramStart"/>
      <w:r w:rsidRPr="005D2152">
        <w:t>FastRoi</w:t>
      </w:r>
      <w:proofErr w:type="spellEnd"/>
      <w:r w:rsidRPr="005D2152">
        <w:t xml:space="preserve"> .</w:t>
      </w:r>
      <w:proofErr w:type="gramEnd"/>
      <w:r w:rsidRPr="005D2152">
        <w:t xml:space="preserve"> Potilastietoja saa käsitellä vain se, jolla on hoitosuhde asiakkaaseen. Jokaisella kotihoidon työntekijällä on varmennekortti </w:t>
      </w:r>
      <w:r w:rsidRPr="00A07535">
        <w:t>(liite 16.1.)</w:t>
      </w:r>
    </w:p>
    <w:p w14:paraId="13068697" w14:textId="77777777" w:rsidR="0012270C" w:rsidRPr="00986269" w:rsidRDefault="0012270C" w:rsidP="008E08DA">
      <w:pPr>
        <w:ind w:firstLine="357"/>
      </w:pPr>
      <w:r w:rsidRPr="00986269">
        <w:t xml:space="preserve">Henkilötietojen käsittely/ Ohjeet ja määräykset </w:t>
      </w:r>
    </w:p>
    <w:p w14:paraId="7C661942" w14:textId="77777777" w:rsidR="0012270C" w:rsidRPr="00986269" w:rsidRDefault="0012270C" w:rsidP="008E08DA">
      <w:pPr>
        <w:ind w:left="357"/>
      </w:pPr>
      <w:r w:rsidRPr="00986269">
        <w:t xml:space="preserve">Henkilötietojen käsittelyn tulee perustua tietosuojalainsäädäntöön (EU:n yleinen tietosuoja-asetus ja kansallinen tietosuojalaki) sekä palvelua koskevaan erityislainsäädäntöön. </w:t>
      </w:r>
    </w:p>
    <w:p w14:paraId="73E3E0F9" w14:textId="77777777" w:rsidR="0012270C" w:rsidRPr="00986269" w:rsidRDefault="0012270C" w:rsidP="008E08DA">
      <w:pPr>
        <w:ind w:left="357"/>
      </w:pPr>
      <w:r w:rsidRPr="00986269">
        <w:t xml:space="preserve">Rekisterinpitäjä (ihminen tai organisaatio) määrittelee käsittelyn tarkoitukset ja keinot ja tekee käsittelyä koskevat päätökset. Henkilötietojen käsittelijä on ihminen tai organisaatio, joka käsittelee henkilötietoja rekisterinpitäjän puolesta. </w:t>
      </w:r>
    </w:p>
    <w:p w14:paraId="083AB529" w14:textId="77777777" w:rsidR="0012270C" w:rsidRPr="00986269" w:rsidRDefault="0012270C" w:rsidP="008E08DA">
      <w:pPr>
        <w:ind w:left="357"/>
      </w:pPr>
      <w:r w:rsidRPr="00986269">
        <w:t>Henkilötietojen käsittelyllä tarkoitetaan kaikkea, mitä henkilötiedoille voidaan tehdä esim. kerääminen, tallentaminen, järjestäminen, jäsentäminen, muokkaaminen, muuttaminen, hakeminen, luovuttaminen siirtämällä, levittämällä tai asettamalla saataville, tietojen yhdistäminen, säilyttäminen, poistaminen tai tuhoaminen.</w:t>
      </w:r>
    </w:p>
    <w:p w14:paraId="4F448D62" w14:textId="77777777" w:rsidR="0012270C" w:rsidRPr="00986269" w:rsidRDefault="0012270C" w:rsidP="008E08DA">
      <w:pPr>
        <w:ind w:left="357"/>
      </w:pPr>
      <w:r w:rsidRPr="00986269">
        <w:t>Henkilötietojen käsittelyssä on aina noudatettava tietosuojalainsäädännön mukaisia tietosuojaperiaatteita (TSA 5 art.) sekä osoitettava noudattavansa säädöksiä.</w:t>
      </w:r>
    </w:p>
    <w:p w14:paraId="13F0B7E1" w14:textId="77777777" w:rsidR="0012270C" w:rsidRPr="008E08DA" w:rsidRDefault="0012270C" w:rsidP="008E08DA">
      <w:pPr>
        <w:pStyle w:val="NormaaliWWW"/>
        <w:ind w:firstLine="357"/>
        <w:rPr>
          <w:rFonts w:asciiTheme="minorHAnsi" w:eastAsiaTheme="minorHAnsi" w:hAnsiTheme="minorHAnsi" w:cstheme="minorHAnsi"/>
          <w:b/>
          <w:szCs w:val="20"/>
          <w:lang w:eastAsia="en-US"/>
        </w:rPr>
      </w:pPr>
      <w:r w:rsidRPr="008E08DA">
        <w:rPr>
          <w:rFonts w:asciiTheme="minorHAnsi" w:eastAsiaTheme="minorHAnsi" w:hAnsiTheme="minorHAnsi" w:cstheme="minorHAnsi"/>
          <w:b/>
          <w:szCs w:val="20"/>
          <w:lang w:eastAsia="en-US"/>
        </w:rPr>
        <w:t>Henkilötietoja on</w:t>
      </w:r>
    </w:p>
    <w:p w14:paraId="14CAECF6" w14:textId="77777777" w:rsidR="0012270C" w:rsidRPr="00986269" w:rsidRDefault="0012270C" w:rsidP="0012270C">
      <w:pPr>
        <w:pStyle w:val="NormaaliWWW"/>
        <w:numPr>
          <w:ilvl w:val="0"/>
          <w:numId w:val="34"/>
        </w:numPr>
        <w:spacing w:before="100" w:beforeAutospacing="1" w:after="100" w:afterAutospacing="1"/>
        <w:rPr>
          <w:rFonts w:asciiTheme="minorHAnsi" w:eastAsiaTheme="minorHAnsi" w:hAnsiTheme="minorHAnsi" w:cstheme="minorHAnsi"/>
          <w:szCs w:val="20"/>
          <w:lang w:eastAsia="en-US"/>
        </w:rPr>
      </w:pPr>
      <w:r w:rsidRPr="00986269">
        <w:rPr>
          <w:rFonts w:asciiTheme="minorHAnsi" w:eastAsiaTheme="minorHAnsi" w:hAnsiTheme="minorHAnsi" w:cstheme="minorHAnsi"/>
          <w:szCs w:val="20"/>
          <w:lang w:eastAsia="en-US"/>
        </w:rPr>
        <w:t>lainmukaisesti, asianmukaisesti ja rekisteröidyn kannalta läpinäkyvästi</w:t>
      </w:r>
    </w:p>
    <w:p w14:paraId="47F15203" w14:textId="77777777" w:rsidR="0012270C" w:rsidRPr="00986269" w:rsidRDefault="0012270C" w:rsidP="0012270C">
      <w:pPr>
        <w:pStyle w:val="NormaaliWWW"/>
        <w:numPr>
          <w:ilvl w:val="0"/>
          <w:numId w:val="34"/>
        </w:numPr>
        <w:spacing w:before="100" w:beforeAutospacing="1" w:after="100" w:afterAutospacing="1"/>
        <w:rPr>
          <w:rFonts w:asciiTheme="minorHAnsi" w:eastAsiaTheme="minorHAnsi" w:hAnsiTheme="minorHAnsi" w:cstheme="minorHAnsi"/>
          <w:szCs w:val="20"/>
          <w:lang w:eastAsia="en-US"/>
        </w:rPr>
      </w:pPr>
      <w:r w:rsidRPr="00986269">
        <w:rPr>
          <w:rFonts w:asciiTheme="minorHAnsi" w:eastAsiaTheme="minorHAnsi" w:hAnsiTheme="minorHAnsi" w:cstheme="minorHAnsi"/>
          <w:szCs w:val="20"/>
          <w:lang w:eastAsia="en-US"/>
        </w:rPr>
        <w:t>käsiteltävä luottamuksellisesti ja turvallisesti</w:t>
      </w:r>
    </w:p>
    <w:p w14:paraId="0FE42338" w14:textId="77777777" w:rsidR="0012270C" w:rsidRPr="00986269" w:rsidRDefault="0012270C" w:rsidP="0012270C">
      <w:pPr>
        <w:pStyle w:val="NormaaliWWW"/>
        <w:numPr>
          <w:ilvl w:val="0"/>
          <w:numId w:val="34"/>
        </w:numPr>
        <w:spacing w:before="100" w:beforeAutospacing="1" w:after="100" w:afterAutospacing="1"/>
        <w:rPr>
          <w:rFonts w:asciiTheme="minorHAnsi" w:eastAsiaTheme="minorHAnsi" w:hAnsiTheme="minorHAnsi" w:cstheme="minorHAnsi"/>
          <w:szCs w:val="20"/>
          <w:lang w:eastAsia="en-US"/>
        </w:rPr>
      </w:pPr>
      <w:r w:rsidRPr="00986269">
        <w:rPr>
          <w:rFonts w:asciiTheme="minorHAnsi" w:eastAsiaTheme="minorHAnsi" w:hAnsiTheme="minorHAnsi" w:cstheme="minorHAnsi"/>
          <w:szCs w:val="20"/>
          <w:lang w:eastAsia="en-US"/>
        </w:rPr>
        <w:t>kerättävä ja käsiteltävä tiettyä, nimenomaista ja laillista tarkoitusta varten</w:t>
      </w:r>
    </w:p>
    <w:p w14:paraId="3E27E4EC" w14:textId="77777777" w:rsidR="0012270C" w:rsidRPr="00986269" w:rsidRDefault="0012270C" w:rsidP="0012270C">
      <w:pPr>
        <w:pStyle w:val="NormaaliWWW"/>
        <w:numPr>
          <w:ilvl w:val="0"/>
          <w:numId w:val="34"/>
        </w:numPr>
        <w:spacing w:before="100" w:beforeAutospacing="1" w:after="100" w:afterAutospacing="1"/>
        <w:rPr>
          <w:rFonts w:asciiTheme="minorHAnsi" w:eastAsiaTheme="minorHAnsi" w:hAnsiTheme="minorHAnsi" w:cstheme="minorHAnsi"/>
          <w:szCs w:val="20"/>
          <w:lang w:eastAsia="en-US"/>
        </w:rPr>
      </w:pPr>
      <w:r w:rsidRPr="00986269">
        <w:rPr>
          <w:rFonts w:asciiTheme="minorHAnsi" w:eastAsiaTheme="minorHAnsi" w:hAnsiTheme="minorHAnsi" w:cstheme="minorHAnsi"/>
          <w:szCs w:val="20"/>
          <w:lang w:eastAsia="en-US"/>
        </w:rPr>
        <w:t>kerättävä vain tarpeellinen määrä henkilötietojen käsittelyn tarkoitukseen nähden</w:t>
      </w:r>
    </w:p>
    <w:p w14:paraId="1B8619D0" w14:textId="77777777" w:rsidR="0012270C" w:rsidRPr="00986269" w:rsidRDefault="0012270C" w:rsidP="0012270C">
      <w:pPr>
        <w:pStyle w:val="NormaaliWWW"/>
        <w:numPr>
          <w:ilvl w:val="0"/>
          <w:numId w:val="34"/>
        </w:numPr>
        <w:spacing w:before="100" w:beforeAutospacing="1" w:after="100" w:afterAutospacing="1"/>
        <w:rPr>
          <w:rFonts w:asciiTheme="minorHAnsi" w:eastAsiaTheme="minorHAnsi" w:hAnsiTheme="minorHAnsi" w:cstheme="minorHAnsi"/>
          <w:szCs w:val="20"/>
          <w:lang w:eastAsia="en-US"/>
        </w:rPr>
      </w:pPr>
      <w:r w:rsidRPr="00986269">
        <w:rPr>
          <w:rFonts w:asciiTheme="minorHAnsi" w:eastAsiaTheme="minorHAnsi" w:hAnsiTheme="minorHAnsi" w:cstheme="minorHAnsi"/>
          <w:szCs w:val="20"/>
          <w:lang w:eastAsia="en-US"/>
        </w:rPr>
        <w:t>päivitettävä aina tarvittaessa ‒ epätarkat ja virheelliset henkilötiedot on poistettava tai oikaistava viipymättä</w:t>
      </w:r>
    </w:p>
    <w:p w14:paraId="0298FF82" w14:textId="77777777" w:rsidR="0012270C" w:rsidRPr="00986269" w:rsidRDefault="0012270C" w:rsidP="0012270C">
      <w:pPr>
        <w:pStyle w:val="NormaaliWWW"/>
        <w:numPr>
          <w:ilvl w:val="0"/>
          <w:numId w:val="34"/>
        </w:numPr>
        <w:spacing w:before="100" w:beforeAutospacing="1" w:after="100" w:afterAutospacing="1"/>
        <w:rPr>
          <w:rFonts w:asciiTheme="minorHAnsi" w:eastAsiaTheme="minorHAnsi" w:hAnsiTheme="minorHAnsi" w:cstheme="minorHAnsi"/>
          <w:szCs w:val="20"/>
          <w:lang w:eastAsia="en-US"/>
        </w:rPr>
      </w:pPr>
      <w:r w:rsidRPr="00986269">
        <w:rPr>
          <w:rFonts w:asciiTheme="minorHAnsi" w:eastAsiaTheme="minorHAnsi" w:hAnsiTheme="minorHAnsi" w:cstheme="minorHAnsi"/>
          <w:szCs w:val="20"/>
          <w:lang w:eastAsia="en-US"/>
        </w:rPr>
        <w:t>säilytettävä muodossa, josta rekisteröity on tunnistettavissa ainoastaan niin kauan kuin on tarpeen tietojenkäsittelyn tarkoitusten toteuttamista varten.</w:t>
      </w:r>
    </w:p>
    <w:p w14:paraId="428EC185" w14:textId="77777777" w:rsidR="0012270C" w:rsidRDefault="0012270C" w:rsidP="008E08DA">
      <w:pPr>
        <w:ind w:left="360"/>
      </w:pPr>
      <w:r>
        <w:lastRenderedPageBreak/>
        <w:t xml:space="preserve">Rekisterinpitäjän osoitusvelvollisuus on keskeinen periaate tietosuoja-asetuksessa. Osoitusvelvollisuuden tarkoituksena ei ole pelkästään lakisääteisten vaatimusten toteuttamisen arviointi vaan tarkoituksena on myös näyttää, miten rekisterinpitäjä kunnioittaa rekisteröityjen eli henkilötietojen käsittelyn kohteena olevien tietosuojaa. </w:t>
      </w:r>
    </w:p>
    <w:p w14:paraId="79A2D3FF" w14:textId="77777777" w:rsidR="0012270C" w:rsidRDefault="0012270C" w:rsidP="008E08DA">
      <w:pPr>
        <w:ind w:left="360"/>
      </w:pPr>
      <w:r w:rsidRPr="00986269">
        <w:t>Rekisterinpitäjän on toteutettava tarpeelliset tekniset ja organisatoriset toimenpiteet täyttääkseen osoitusvelvollisuuden vaatimukset. Osoitusvelvollisuus tarkoittaa myös dokumentointivelvollisuutta, käytännössä tiettyjen toimenpiteiden tekemistä ja kirjaamista.</w:t>
      </w:r>
      <w:r>
        <w:t xml:space="preserve"> Osoitusvelvollisuuden toteuttaminen lisää rekisterinpitäjän toimintaan kohdistuvaa luottamusta.</w:t>
      </w:r>
    </w:p>
    <w:p w14:paraId="76ABD5D2" w14:textId="77777777" w:rsidR="0012270C" w:rsidRDefault="0012270C" w:rsidP="008E08DA">
      <w:pPr>
        <w:ind w:left="360"/>
      </w:pPr>
      <w:r w:rsidRPr="00986269">
        <w:t>Henkilötietojen käsittely on suunniteltava huolellisesti. Aluksi laaditaan Seloste käsittelytoimista. Seloste käsittelytoimista on organisaation sisäinen asiakirja. Se toimii apuvälineenä henkilötietojen käsittelyn hahmottamiseen ja sen tarkoituksena on osaltaan osoittaa, että henkilötietoja käsitellään tietosuojalainsäädännön mukaisesti. Kuvauksen jälkeen kuvataan tietovirrat sekä tehdään riski</w:t>
      </w:r>
      <w:r>
        <w:t xml:space="preserve">- ja vaikutusten arviointi. </w:t>
      </w:r>
    </w:p>
    <w:p w14:paraId="3936C09E" w14:textId="77777777" w:rsidR="0012270C" w:rsidRPr="00986269" w:rsidRDefault="0012270C" w:rsidP="008E08DA">
      <w:pPr>
        <w:pStyle w:val="NormaaliWWW"/>
        <w:ind w:left="360"/>
        <w:rPr>
          <w:rFonts w:asciiTheme="minorHAnsi" w:eastAsiaTheme="minorHAnsi" w:hAnsiTheme="minorHAnsi" w:cstheme="minorHAnsi"/>
          <w:szCs w:val="20"/>
          <w:lang w:eastAsia="en-US"/>
        </w:rPr>
      </w:pPr>
      <w:r w:rsidRPr="00986269">
        <w:rPr>
          <w:rFonts w:asciiTheme="minorHAnsi" w:eastAsiaTheme="minorHAnsi" w:hAnsiTheme="minorHAnsi" w:cstheme="minorHAnsi"/>
          <w:szCs w:val="20"/>
          <w:lang w:eastAsia="en-US"/>
        </w:rPr>
        <w:t>Lopuksi informoidaan asiakasta tietosuoja- as</w:t>
      </w:r>
      <w:r w:rsidR="00D46450">
        <w:rPr>
          <w:rFonts w:asciiTheme="minorHAnsi" w:eastAsiaTheme="minorHAnsi" w:hAnsiTheme="minorHAnsi" w:cstheme="minorHAnsi"/>
          <w:szCs w:val="20"/>
          <w:lang w:eastAsia="en-US"/>
        </w:rPr>
        <w:t>etuksen vaatimusten mukaisesti.</w:t>
      </w:r>
      <w:r w:rsidRPr="00986269">
        <w:rPr>
          <w:rFonts w:asciiTheme="minorHAnsi" w:eastAsiaTheme="minorHAnsi" w:hAnsiTheme="minorHAnsi" w:cstheme="minorHAnsi"/>
          <w:szCs w:val="20"/>
          <w:lang w:eastAsia="en-US"/>
        </w:rPr>
        <w:t xml:space="preserve"> </w:t>
      </w:r>
      <w:proofErr w:type="spellStart"/>
      <w:r w:rsidRPr="00986269">
        <w:rPr>
          <w:rFonts w:asciiTheme="minorHAnsi" w:eastAsiaTheme="minorHAnsi" w:hAnsiTheme="minorHAnsi" w:cstheme="minorHAnsi"/>
          <w:szCs w:val="20"/>
          <w:lang w:eastAsia="en-US"/>
        </w:rPr>
        <w:t>Kymsotessa</w:t>
      </w:r>
      <w:proofErr w:type="spellEnd"/>
      <w:r w:rsidRPr="00986269">
        <w:rPr>
          <w:rFonts w:asciiTheme="minorHAnsi" w:eastAsiaTheme="minorHAnsi" w:hAnsiTheme="minorHAnsi" w:cstheme="minorHAnsi"/>
          <w:szCs w:val="20"/>
          <w:lang w:eastAsia="en-US"/>
        </w:rPr>
        <w:t xml:space="preserve"> informointi toteutetaan vastaamalla kahdeksaan kysymykseen, jotka pitävät sisällään tietosuoja-asetuksen vaatimukset informaation sisällöstä. Tällä mallilla tehty informaatio korvaa aiemmin käytetyn tietosuojaselosteen.</w:t>
      </w:r>
    </w:p>
    <w:p w14:paraId="04883376" w14:textId="77777777" w:rsidR="0012270C" w:rsidRPr="00986269" w:rsidRDefault="0012270C" w:rsidP="008E08DA">
      <w:pPr>
        <w:pStyle w:val="NormaaliWWW"/>
        <w:ind w:left="360"/>
        <w:rPr>
          <w:rFonts w:asciiTheme="minorHAnsi" w:eastAsiaTheme="minorHAnsi" w:hAnsiTheme="minorHAnsi" w:cstheme="minorHAnsi"/>
          <w:szCs w:val="20"/>
          <w:lang w:eastAsia="en-US"/>
        </w:rPr>
      </w:pPr>
      <w:r w:rsidRPr="00986269">
        <w:rPr>
          <w:rFonts w:asciiTheme="minorHAnsi" w:eastAsiaTheme="minorHAnsi" w:hAnsiTheme="minorHAnsi" w:cstheme="minorHAnsi"/>
          <w:szCs w:val="20"/>
          <w:lang w:eastAsia="en-US"/>
        </w:rPr>
        <w:t>Henkilötietojen käsittelyn suunnittelu ja siihen liittyvät toimenpiteet ja dokumentointi sekä asiakkaan informointi ohjeistetaan</w:t>
      </w:r>
      <w:r w:rsidR="00613A4F">
        <w:rPr>
          <w:rFonts w:asciiTheme="minorHAnsi" w:eastAsiaTheme="minorHAnsi" w:hAnsiTheme="minorHAnsi" w:cstheme="minorHAnsi"/>
          <w:szCs w:val="20"/>
          <w:lang w:eastAsia="en-US"/>
        </w:rPr>
        <w:t xml:space="preserve"> Intra</w:t>
      </w:r>
      <w:r w:rsidR="00D46450">
        <w:rPr>
          <w:rFonts w:asciiTheme="minorHAnsi" w:eastAsiaTheme="minorHAnsi" w:hAnsiTheme="minorHAnsi" w:cstheme="minorHAnsi"/>
          <w:szCs w:val="20"/>
          <w:lang w:eastAsia="en-US"/>
        </w:rPr>
        <w:t>/tietosuoja/tietosuojaohjeet sivulla.</w:t>
      </w:r>
    </w:p>
    <w:p w14:paraId="782AE2F9" w14:textId="77777777" w:rsidR="0012270C" w:rsidRPr="00B216EB" w:rsidRDefault="0012270C" w:rsidP="008E08DA">
      <w:pPr>
        <w:pStyle w:val="NormaaliWWW"/>
        <w:ind w:left="360"/>
        <w:rPr>
          <w:rFonts w:asciiTheme="minorHAnsi" w:eastAsiaTheme="minorHAnsi" w:hAnsiTheme="minorHAnsi" w:cstheme="minorHAnsi"/>
          <w:szCs w:val="20"/>
          <w:lang w:eastAsia="en-US"/>
        </w:rPr>
      </w:pPr>
      <w:r w:rsidRPr="00B216EB">
        <w:rPr>
          <w:rFonts w:asciiTheme="minorHAnsi" w:eastAsiaTheme="minorHAnsi" w:hAnsiTheme="minorHAnsi" w:cstheme="minorHAnsi"/>
          <w:szCs w:val="20"/>
          <w:lang w:eastAsia="en-US"/>
        </w:rPr>
        <w:t>Asiakkaan palvelukokonaisuuden muodostuessa sekä sosiaa</w:t>
      </w:r>
      <w:r w:rsidR="005D7DCB">
        <w:rPr>
          <w:rFonts w:asciiTheme="minorHAnsi" w:eastAsiaTheme="minorHAnsi" w:hAnsiTheme="minorHAnsi" w:cstheme="minorHAnsi"/>
          <w:szCs w:val="20"/>
          <w:lang w:eastAsia="en-US"/>
        </w:rPr>
        <w:t>lihuollon että terveydenhuollon</w:t>
      </w:r>
      <w:r w:rsidRPr="00B216EB">
        <w:rPr>
          <w:rFonts w:asciiTheme="minorHAnsi" w:eastAsiaTheme="minorHAnsi" w:hAnsiTheme="minorHAnsi" w:cstheme="minorHAnsi"/>
          <w:szCs w:val="20"/>
          <w:lang w:eastAsia="en-US"/>
        </w:rPr>
        <w:t>, on tietojenkäsittelyä suunnitellessa huomioitava erityisesti sosiaalihuollon asiakastietojen ja terveydenhuollon potilasasiakirjatietojen erillisyys. Myös yhdistetyssä kotihoidossa asiakas- ja potilastiedot on erotettava toisistaan. Jos kotipalvelu on yhdistetty muutoin, kuin kokeilulain perusteella toiminnallisesti, ei yhdistäminen oikeuta saamaan rekisteritietoja toisesta rekisteristä ilman asianomaisen suostumusta tai lainsäädännöstä löytyvää perustetta. Asiakkaan suostumuksella on mahdollista muodostaa yhteinen kotipalvelun ja kotisairaanhoidon rekisteri, kun se on toiminallisesti perusteltua ja tarpeellista.</w:t>
      </w:r>
    </w:p>
    <w:p w14:paraId="205251A3" w14:textId="77777777" w:rsidR="0012270C" w:rsidRPr="00B216EB" w:rsidRDefault="0012270C" w:rsidP="008E08DA">
      <w:pPr>
        <w:pStyle w:val="NormaaliWWW"/>
        <w:ind w:left="360"/>
        <w:rPr>
          <w:rFonts w:asciiTheme="minorHAnsi" w:eastAsiaTheme="minorHAnsi" w:hAnsiTheme="minorHAnsi" w:cstheme="minorHAnsi"/>
          <w:szCs w:val="20"/>
          <w:lang w:eastAsia="en-US"/>
        </w:rPr>
      </w:pPr>
      <w:r w:rsidRPr="00B216EB">
        <w:rPr>
          <w:rFonts w:asciiTheme="minorHAnsi" w:eastAsiaTheme="minorHAnsi" w:hAnsiTheme="minorHAnsi" w:cstheme="minorHAnsi"/>
          <w:szCs w:val="20"/>
          <w:lang w:eastAsia="en-US"/>
        </w:rPr>
        <w:t>Kotihoidossa syntynyt hoitoyhteenveto tai lääkärin yhteenveto tallennetaan Potilastiedon arkistoon, jos siihen sisältyy kotisairaanhoidon tietoja ja vaikka siihen sisältyisi kotipalveluun sisältyviä tietoja. Potilasrekisteriin kuuluvat tiedot tallennetaan Potilastiedon arkistoon, vaikka yhdistetty kotihoito hallinnollisesti olisi osa sosiaalipalveluita. Pelkästään kotipalvelussa syntynyttä tietoa ei tallenneta potilasrekisteriin.</w:t>
      </w:r>
    </w:p>
    <w:p w14:paraId="11129257" w14:textId="77777777" w:rsidR="0012270C" w:rsidRPr="00986269" w:rsidRDefault="0012270C" w:rsidP="008E08DA">
      <w:pPr>
        <w:pStyle w:val="NormaaliWWW"/>
        <w:ind w:left="360"/>
        <w:rPr>
          <w:rFonts w:asciiTheme="minorHAnsi" w:eastAsiaTheme="minorHAnsi" w:hAnsiTheme="minorHAnsi" w:cstheme="minorHAnsi"/>
          <w:szCs w:val="20"/>
          <w:lang w:eastAsia="en-US"/>
        </w:rPr>
      </w:pPr>
      <w:r w:rsidRPr="00986269">
        <w:rPr>
          <w:rFonts w:asciiTheme="minorHAnsi" w:eastAsiaTheme="minorHAnsi" w:hAnsiTheme="minorHAnsi" w:cstheme="minorHAnsi"/>
          <w:szCs w:val="20"/>
          <w:lang w:eastAsia="en-US"/>
        </w:rPr>
        <w:t xml:space="preserve">Sosiaalihuollon asiakastietojen salassapidosta ja luovuttamisesta säädetään sosiaalihuollon asiakkaan asemasta ja oikeuksista annetussa laissa ja terveydenhuollon potilastietojen käytöstä vastaavasti potilaan asemasta ja oikeuksista annetussa laissa. Terveydenhuollon ammattihenkilön kirjaamat sairaudenhoitoa koskevat tiedot ovat potilastietoja ja siten eri käyttötarkoitukseen tarkoitettuja tietoja, jotka kirjataan eri rekisteriin kuin sosiaalihuollon asiakastiedot. </w:t>
      </w:r>
    </w:p>
    <w:p w14:paraId="1084C8F5" w14:textId="77777777" w:rsidR="0012270C" w:rsidRPr="00986269" w:rsidRDefault="0012270C" w:rsidP="008E08DA">
      <w:pPr>
        <w:pStyle w:val="NormaaliWWW"/>
        <w:ind w:left="360"/>
        <w:rPr>
          <w:rFonts w:asciiTheme="minorHAnsi" w:eastAsiaTheme="minorHAnsi" w:hAnsiTheme="minorHAnsi" w:cstheme="minorHAnsi"/>
          <w:szCs w:val="20"/>
          <w:lang w:eastAsia="en-US"/>
        </w:rPr>
      </w:pPr>
      <w:r w:rsidRPr="00986269">
        <w:rPr>
          <w:rFonts w:asciiTheme="minorHAnsi" w:eastAsiaTheme="minorHAnsi" w:hAnsiTheme="minorHAnsi" w:cstheme="minorHAnsi"/>
          <w:szCs w:val="20"/>
          <w:lang w:eastAsia="en-US"/>
        </w:rPr>
        <w:lastRenderedPageBreak/>
        <w:t xml:space="preserve">Potilasasiakirjojen laatimisessa sekä niiden ja muun hoitoon liittyvän materiaalin säilyttämisessä noudatetaan </w:t>
      </w:r>
      <w:proofErr w:type="spellStart"/>
      <w:r w:rsidRPr="00986269">
        <w:rPr>
          <w:rFonts w:asciiTheme="minorHAnsi" w:eastAsiaTheme="minorHAnsi" w:hAnsiTheme="minorHAnsi" w:cstheme="minorHAnsi"/>
          <w:szCs w:val="20"/>
          <w:lang w:eastAsia="en-US"/>
        </w:rPr>
        <w:t>STM:n</w:t>
      </w:r>
      <w:proofErr w:type="spellEnd"/>
      <w:r w:rsidRPr="00986269">
        <w:rPr>
          <w:rFonts w:asciiTheme="minorHAnsi" w:eastAsiaTheme="minorHAnsi" w:hAnsiTheme="minorHAnsi" w:cstheme="minorHAnsi"/>
          <w:szCs w:val="20"/>
          <w:lang w:eastAsia="en-US"/>
        </w:rPr>
        <w:t xml:space="preserve"> antamaa asetusta (298/2009). Asiakastietojen vastaava käsittely perustuu Lakiin sosiaalihuollon asiakasasiakirjoista (254/2015).</w:t>
      </w:r>
    </w:p>
    <w:p w14:paraId="511E1F11" w14:textId="77777777" w:rsidR="0012270C" w:rsidRPr="00986269" w:rsidRDefault="0012270C" w:rsidP="008E08DA">
      <w:pPr>
        <w:pStyle w:val="NormaaliWWW"/>
        <w:ind w:left="360"/>
        <w:rPr>
          <w:rFonts w:asciiTheme="minorHAnsi" w:eastAsiaTheme="minorHAnsi" w:hAnsiTheme="minorHAnsi" w:cstheme="minorHAnsi"/>
          <w:szCs w:val="20"/>
          <w:lang w:eastAsia="en-US"/>
        </w:rPr>
      </w:pPr>
      <w:r w:rsidRPr="00986269">
        <w:rPr>
          <w:rFonts w:asciiTheme="minorHAnsi" w:eastAsiaTheme="minorHAnsi" w:hAnsiTheme="minorHAnsi" w:cstheme="minorHAnsi"/>
          <w:szCs w:val="20"/>
          <w:lang w:eastAsia="en-US"/>
        </w:rPr>
        <w:t>Palveluntuottajan on laadittava sosiaali- ja terveydenhuollon asiakastietojen sähköisestä käsittelystä annetun lain (159/2007) 19 h §:n mukainen tietoturvaan ja tietosuojaan sekä tietojärjestelmien käyttöön liittyvä omavalvontasuunnitelma. Tietoturvan ja tietosuojan omavalvontaan kuuluu velvollisuus ilmoittaa tietojärjestelmän valmistajalle, jos palvelunantaja havaitsee järjestelmässä olennaisten vaatimusten täyttymisessä merkittäviä poikkeamia. Jos poikkeama voi aiheuttaa merkittävän riskin potilasturvallisuudelle, tietoturvalle tai tietosuojalle, siitä on ilmoitettava Sosiaali- ja terveysalan lupa- ja valvontavirastolle.</w:t>
      </w:r>
    </w:p>
    <w:p w14:paraId="0B9AB4A2" w14:textId="77777777" w:rsidR="0012270C" w:rsidRPr="00375535" w:rsidRDefault="0012270C" w:rsidP="008E08DA">
      <w:pPr>
        <w:pStyle w:val="NormaaliWWW"/>
        <w:ind w:firstLine="360"/>
        <w:rPr>
          <w:rFonts w:asciiTheme="minorHAnsi" w:eastAsiaTheme="minorHAnsi" w:hAnsiTheme="minorHAnsi" w:cstheme="minorHAnsi"/>
          <w:b/>
          <w:szCs w:val="20"/>
          <w:lang w:eastAsia="en-US"/>
        </w:rPr>
      </w:pPr>
      <w:r w:rsidRPr="00375535">
        <w:rPr>
          <w:rFonts w:asciiTheme="minorHAnsi" w:eastAsiaTheme="minorHAnsi" w:hAnsiTheme="minorHAnsi" w:cstheme="minorHAnsi"/>
          <w:b/>
          <w:szCs w:val="20"/>
          <w:lang w:eastAsia="en-US"/>
        </w:rPr>
        <w:t>Rekisteröidyn oikeudet</w:t>
      </w:r>
    </w:p>
    <w:p w14:paraId="49105C14" w14:textId="77777777" w:rsidR="0012270C" w:rsidRPr="00986269" w:rsidRDefault="0012270C" w:rsidP="008E08DA">
      <w:pPr>
        <w:pStyle w:val="NormaaliWWW"/>
        <w:ind w:left="360"/>
        <w:rPr>
          <w:rFonts w:asciiTheme="minorHAnsi" w:eastAsiaTheme="minorHAnsi" w:hAnsiTheme="minorHAnsi" w:cstheme="minorHAnsi"/>
          <w:szCs w:val="20"/>
          <w:lang w:eastAsia="en-US"/>
        </w:rPr>
      </w:pPr>
      <w:r w:rsidRPr="00986269">
        <w:rPr>
          <w:rFonts w:asciiTheme="minorHAnsi" w:eastAsiaTheme="minorHAnsi" w:hAnsiTheme="minorHAnsi" w:cstheme="minorHAnsi"/>
          <w:szCs w:val="20"/>
          <w:lang w:eastAsia="en-US"/>
        </w:rPr>
        <w:t>Rekisteröidyllä on oikeus saada pääsy tietoihin (tarkastaa tietonsa) ja vaatia tarvittaessa virheellisten tietojen oikaisua. Tarkastuspyyntö ja oikaisuvaatimus voidaan esittää rekisterinpitäjälle lomakkeella</w:t>
      </w:r>
      <w:r>
        <w:rPr>
          <w:rFonts w:asciiTheme="minorHAnsi" w:eastAsiaTheme="minorHAnsi" w:hAnsiTheme="minorHAnsi" w:cstheme="minorHAnsi"/>
          <w:szCs w:val="20"/>
          <w:lang w:eastAsia="en-US"/>
        </w:rPr>
        <w:t xml:space="preserve"> lähettämällä pyyntö </w:t>
      </w:r>
      <w:proofErr w:type="spellStart"/>
      <w:r>
        <w:rPr>
          <w:rFonts w:asciiTheme="minorHAnsi" w:eastAsiaTheme="minorHAnsi" w:hAnsiTheme="minorHAnsi" w:cstheme="minorHAnsi"/>
          <w:szCs w:val="20"/>
          <w:lang w:eastAsia="en-US"/>
        </w:rPr>
        <w:t>Kymsoten</w:t>
      </w:r>
      <w:proofErr w:type="spellEnd"/>
      <w:r>
        <w:rPr>
          <w:rFonts w:asciiTheme="minorHAnsi" w:eastAsiaTheme="minorHAnsi" w:hAnsiTheme="minorHAnsi" w:cstheme="minorHAnsi"/>
          <w:szCs w:val="20"/>
          <w:lang w:eastAsia="en-US"/>
        </w:rPr>
        <w:t xml:space="preserve"> kirjaamoon.</w:t>
      </w:r>
      <w:r w:rsidRPr="00986269">
        <w:rPr>
          <w:rFonts w:asciiTheme="minorHAnsi" w:eastAsiaTheme="minorHAnsi" w:hAnsiTheme="minorHAnsi" w:cstheme="minorHAnsi"/>
          <w:szCs w:val="20"/>
          <w:lang w:eastAsia="en-US"/>
        </w:rPr>
        <w:t xml:space="preserve"> Jos rekisterinpitäjä ei anna pyydettyjä tietoja tai kieltäytyy tekemästä vaadittuja korjauksia, rekisterinpitäjän on annettava kirjallinen päätös kieltäytymisestä ja sen perusteista. </w:t>
      </w:r>
    </w:p>
    <w:p w14:paraId="13A95212" w14:textId="77777777" w:rsidR="0012270C" w:rsidRPr="00B216EB" w:rsidRDefault="0012270C" w:rsidP="008E08DA">
      <w:pPr>
        <w:pStyle w:val="NormaaliWWW"/>
        <w:ind w:left="360"/>
        <w:rPr>
          <w:rFonts w:asciiTheme="minorHAnsi" w:hAnsiTheme="minorHAnsi" w:cstheme="minorHAnsi"/>
        </w:rPr>
      </w:pPr>
      <w:r w:rsidRPr="00986269">
        <w:rPr>
          <w:rFonts w:asciiTheme="minorHAnsi" w:eastAsiaTheme="minorHAnsi" w:hAnsiTheme="minorHAnsi" w:cstheme="minorHAnsi"/>
          <w:szCs w:val="20"/>
          <w:lang w:eastAsia="en-US"/>
        </w:rPr>
        <w:t xml:space="preserve">Asiakkaalla on oikeus saada viivytyksettä kirjallisella pyynnöllä lokirekisterin perusteella maksutta tieto siitä, kuka on käyttänyt tai kenelle on luovutettu häntä koskevia tietoja sekä mikä on ollut käytön tai luovutuksen peruste. Tarkistuspyyntö tehdään kirjallisesti Lokitietojen tarkastuspyyntö lomakkeella (Asiakastietolaki 18 </w:t>
      </w:r>
      <w:r w:rsidRPr="00B216EB">
        <w:rPr>
          <w:rFonts w:asciiTheme="minorHAnsi" w:eastAsiaTheme="minorHAnsi" w:hAnsiTheme="minorHAnsi" w:cstheme="minorHAnsi"/>
          <w:szCs w:val="20"/>
          <w:lang w:eastAsia="en-US"/>
        </w:rPr>
        <w:t>§).</w:t>
      </w:r>
      <w:r w:rsidR="00B216EB" w:rsidRPr="00B216EB">
        <w:rPr>
          <w:rFonts w:asciiTheme="minorHAnsi" w:eastAsiaTheme="minorHAnsi" w:hAnsiTheme="minorHAnsi" w:cstheme="minorHAnsi"/>
          <w:szCs w:val="20"/>
          <w:lang w:eastAsia="en-US"/>
        </w:rPr>
        <w:t xml:space="preserve"> </w:t>
      </w:r>
      <w:r w:rsidRPr="00B216EB">
        <w:rPr>
          <w:rFonts w:asciiTheme="minorHAnsi" w:hAnsiTheme="minorHAnsi" w:cstheme="minorHAnsi"/>
        </w:rPr>
        <w:t xml:space="preserve">Lue lisää rekisteröidyn oikeuksista </w:t>
      </w:r>
      <w:hyperlink r:id="rId15" w:history="1">
        <w:r w:rsidRPr="00B216EB">
          <w:rPr>
            <w:rFonts w:asciiTheme="minorHAnsi" w:hAnsiTheme="minorHAnsi" w:cstheme="minorHAnsi"/>
          </w:rPr>
          <w:t>www.kymsote.fi sivuilta</w:t>
        </w:r>
      </w:hyperlink>
    </w:p>
    <w:p w14:paraId="61BE381B" w14:textId="77777777" w:rsidR="0012270C" w:rsidRPr="0012270C" w:rsidRDefault="0012270C" w:rsidP="008E08DA">
      <w:pPr>
        <w:spacing w:before="100" w:beforeAutospacing="1" w:after="100" w:afterAutospacing="1" w:line="240" w:lineRule="auto"/>
        <w:ind w:firstLine="360"/>
        <w:rPr>
          <w:rFonts w:eastAsia="Times New Roman"/>
          <w:bCs/>
          <w:szCs w:val="24"/>
          <w:lang w:eastAsia="fi-FI"/>
        </w:rPr>
      </w:pPr>
      <w:r w:rsidRPr="0012270C">
        <w:rPr>
          <w:rFonts w:eastAsia="Times New Roman"/>
          <w:b/>
          <w:szCs w:val="24"/>
          <w:lang w:eastAsia="fi-FI"/>
        </w:rPr>
        <w:t>T</w:t>
      </w:r>
      <w:r w:rsidRPr="0012270C">
        <w:rPr>
          <w:rFonts w:eastAsia="Times New Roman"/>
          <w:b/>
          <w:bCs/>
          <w:szCs w:val="24"/>
          <w:lang w:eastAsia="fi-FI"/>
        </w:rPr>
        <w:t xml:space="preserve">ietojen suojaaminen ja säilyttämistapa </w:t>
      </w:r>
      <w:r w:rsidRPr="0012270C">
        <w:rPr>
          <w:rFonts w:eastAsia="Times New Roman"/>
          <w:bCs/>
          <w:szCs w:val="24"/>
          <w:lang w:eastAsia="fi-FI"/>
        </w:rPr>
        <w:t xml:space="preserve">(vastuuhenkilö </w:t>
      </w:r>
      <w:proofErr w:type="spellStart"/>
      <w:r>
        <w:rPr>
          <w:rFonts w:eastAsia="Times New Roman"/>
          <w:bCs/>
          <w:szCs w:val="24"/>
          <w:lang w:eastAsia="fi-FI"/>
        </w:rPr>
        <w:t>Kymsotessa</w:t>
      </w:r>
      <w:proofErr w:type="spellEnd"/>
      <w:r>
        <w:rPr>
          <w:rFonts w:eastAsia="Times New Roman"/>
          <w:bCs/>
          <w:szCs w:val="24"/>
          <w:lang w:eastAsia="fi-FI"/>
        </w:rPr>
        <w:t xml:space="preserve"> on </w:t>
      </w:r>
      <w:r w:rsidRPr="0012270C">
        <w:rPr>
          <w:rFonts w:eastAsia="Times New Roman"/>
          <w:bCs/>
          <w:szCs w:val="24"/>
          <w:lang w:eastAsia="fi-FI"/>
        </w:rPr>
        <w:t>Tuula Leppänen)</w:t>
      </w:r>
    </w:p>
    <w:p w14:paraId="597B4D28" w14:textId="77777777" w:rsidR="0012270C" w:rsidRPr="0012270C" w:rsidRDefault="0012270C" w:rsidP="0012270C">
      <w:pPr>
        <w:spacing w:after="0" w:line="240" w:lineRule="auto"/>
        <w:jc w:val="both"/>
        <w:rPr>
          <w:b/>
          <w:bCs/>
          <w:szCs w:val="24"/>
          <w:lang w:eastAsia="fi-FI"/>
        </w:rPr>
      </w:pPr>
    </w:p>
    <w:p w14:paraId="6A4BE034" w14:textId="77777777" w:rsidR="0012270C" w:rsidRPr="0012270C" w:rsidRDefault="0012270C" w:rsidP="0012270C">
      <w:pPr>
        <w:spacing w:after="0" w:line="240" w:lineRule="auto"/>
        <w:jc w:val="both"/>
        <w:rPr>
          <w:szCs w:val="24"/>
          <w:lang w:eastAsia="fi-FI"/>
        </w:rPr>
      </w:pPr>
      <w:r w:rsidRPr="0012270C">
        <w:rPr>
          <w:szCs w:val="24"/>
          <w:lang w:eastAsia="fi-FI"/>
        </w:rPr>
        <w:t xml:space="preserve">a) Automaattisen tietojenkäsittelyn avulla käsiteltävät asiakas/potilastiedot </w:t>
      </w:r>
    </w:p>
    <w:p w14:paraId="7BE52193" w14:textId="77777777" w:rsidR="0012270C" w:rsidRPr="0012270C" w:rsidRDefault="0012270C" w:rsidP="0012270C">
      <w:pPr>
        <w:numPr>
          <w:ilvl w:val="1"/>
          <w:numId w:val="35"/>
        </w:numPr>
        <w:spacing w:after="0" w:line="240" w:lineRule="auto"/>
        <w:contextualSpacing/>
        <w:rPr>
          <w:szCs w:val="24"/>
        </w:rPr>
      </w:pPr>
      <w:r w:rsidRPr="0012270C">
        <w:rPr>
          <w:szCs w:val="24"/>
        </w:rPr>
        <w:t>Asiakas- ja potilastietojärjestelmässä olevia tietoja käytetään käyttäjätunnuksilla ja salasanoilla sekä hallitaan käyttöoikeuksilla. Käyttäjätunnus/oikeus järjestelmään päätetään heti sen tullessa tarpeettomaksi</w:t>
      </w:r>
    </w:p>
    <w:p w14:paraId="2045F9D1" w14:textId="77777777" w:rsidR="0012270C" w:rsidRPr="0012270C" w:rsidRDefault="0012270C" w:rsidP="0012270C">
      <w:pPr>
        <w:numPr>
          <w:ilvl w:val="1"/>
          <w:numId w:val="35"/>
        </w:numPr>
        <w:spacing w:after="0" w:line="240" w:lineRule="auto"/>
        <w:jc w:val="both"/>
        <w:rPr>
          <w:szCs w:val="24"/>
          <w:lang w:eastAsia="fi-FI"/>
        </w:rPr>
      </w:pPr>
      <w:r w:rsidRPr="0012270C">
        <w:rPr>
          <w:szCs w:val="24"/>
          <w:lang w:eastAsia="fi-FI"/>
        </w:rPr>
        <w:t xml:space="preserve">Asiakas/potilastietojen käyttöä valvotaan </w:t>
      </w:r>
    </w:p>
    <w:p w14:paraId="378D92AE" w14:textId="77777777" w:rsidR="0012270C" w:rsidRPr="0012270C" w:rsidRDefault="0012270C" w:rsidP="0012270C">
      <w:pPr>
        <w:numPr>
          <w:ilvl w:val="1"/>
          <w:numId w:val="35"/>
        </w:numPr>
        <w:spacing w:after="0" w:line="240" w:lineRule="auto"/>
        <w:jc w:val="both"/>
        <w:rPr>
          <w:szCs w:val="24"/>
          <w:lang w:eastAsia="fi-FI"/>
        </w:rPr>
      </w:pPr>
      <w:r w:rsidRPr="0012270C">
        <w:rPr>
          <w:szCs w:val="24"/>
          <w:lang w:eastAsia="fi-FI"/>
        </w:rPr>
        <w:t>Seuraamukset väärinkäytöksistä on määritelty</w:t>
      </w:r>
    </w:p>
    <w:p w14:paraId="4D40E930" w14:textId="77777777" w:rsidR="0012270C" w:rsidRPr="0012270C" w:rsidRDefault="0012270C" w:rsidP="0012270C">
      <w:pPr>
        <w:numPr>
          <w:ilvl w:val="1"/>
          <w:numId w:val="35"/>
        </w:numPr>
        <w:spacing w:after="0" w:line="240" w:lineRule="auto"/>
        <w:jc w:val="both"/>
        <w:rPr>
          <w:szCs w:val="24"/>
          <w:lang w:eastAsia="fi-FI"/>
        </w:rPr>
      </w:pPr>
      <w:r w:rsidRPr="0012270C">
        <w:rPr>
          <w:szCs w:val="24"/>
          <w:lang w:eastAsia="fi-FI"/>
        </w:rPr>
        <w:t xml:space="preserve">Asiakas/potilasrekisteri on suojattu ulkopuoliselta käytöltä </w:t>
      </w:r>
    </w:p>
    <w:p w14:paraId="4E3EB752" w14:textId="77777777" w:rsidR="0012270C" w:rsidRPr="0012270C" w:rsidRDefault="0012270C" w:rsidP="0012270C">
      <w:pPr>
        <w:spacing w:after="0" w:line="240" w:lineRule="auto"/>
        <w:jc w:val="both"/>
        <w:rPr>
          <w:szCs w:val="24"/>
          <w:lang w:eastAsia="fi-FI"/>
        </w:rPr>
      </w:pPr>
    </w:p>
    <w:p w14:paraId="570B994F" w14:textId="77777777" w:rsidR="0012270C" w:rsidRPr="0012270C" w:rsidRDefault="0012270C" w:rsidP="0012270C">
      <w:pPr>
        <w:spacing w:after="0" w:line="240" w:lineRule="auto"/>
        <w:jc w:val="both"/>
        <w:rPr>
          <w:szCs w:val="24"/>
          <w:lang w:eastAsia="fi-FI"/>
        </w:rPr>
      </w:pPr>
      <w:r w:rsidRPr="0012270C">
        <w:rPr>
          <w:szCs w:val="24"/>
          <w:lang w:eastAsia="fi-FI"/>
        </w:rPr>
        <w:t xml:space="preserve">b) Muut kuin tietojärjestelmillä (manuaalisesti) käsiteltävät asiakastiedot </w:t>
      </w:r>
    </w:p>
    <w:p w14:paraId="73054157" w14:textId="77777777" w:rsidR="0012270C" w:rsidRPr="0012270C" w:rsidRDefault="0012270C" w:rsidP="0012270C">
      <w:pPr>
        <w:numPr>
          <w:ilvl w:val="1"/>
          <w:numId w:val="35"/>
        </w:numPr>
        <w:spacing w:after="0" w:line="240" w:lineRule="auto"/>
        <w:jc w:val="both"/>
        <w:rPr>
          <w:szCs w:val="24"/>
          <w:lang w:eastAsia="fi-FI"/>
        </w:rPr>
      </w:pPr>
      <w:r w:rsidRPr="0012270C">
        <w:rPr>
          <w:szCs w:val="24"/>
          <w:lang w:eastAsia="fi-FI"/>
        </w:rPr>
        <w:t xml:space="preserve">säilytetään valvonnan alaisena asiakas-/potilaskansiossa </w:t>
      </w:r>
    </w:p>
    <w:p w14:paraId="2BA8980C" w14:textId="77777777" w:rsidR="0012270C" w:rsidRPr="0012270C" w:rsidRDefault="0012270C" w:rsidP="0012270C">
      <w:pPr>
        <w:spacing w:after="0" w:line="240" w:lineRule="auto"/>
        <w:jc w:val="both"/>
        <w:rPr>
          <w:szCs w:val="24"/>
          <w:lang w:eastAsia="fi-FI"/>
        </w:rPr>
      </w:pPr>
    </w:p>
    <w:p w14:paraId="7DDDDE7F" w14:textId="77777777" w:rsidR="0012270C" w:rsidRPr="0012270C" w:rsidRDefault="0012270C" w:rsidP="0012270C">
      <w:pPr>
        <w:spacing w:after="0" w:line="240" w:lineRule="auto"/>
        <w:jc w:val="both"/>
        <w:rPr>
          <w:szCs w:val="24"/>
          <w:lang w:eastAsia="fi-FI"/>
        </w:rPr>
      </w:pPr>
      <w:r w:rsidRPr="0012270C">
        <w:rPr>
          <w:szCs w:val="24"/>
          <w:lang w:eastAsia="fi-FI"/>
        </w:rPr>
        <w:t>Asiakirjat säilytetään niille varatuissa tiloissa arkistolainsäädännön ja viranomaismääräysten mukaisesti.</w:t>
      </w:r>
    </w:p>
    <w:p w14:paraId="43AD9BAF" w14:textId="77777777" w:rsidR="0012270C" w:rsidRPr="0012270C" w:rsidRDefault="0012270C" w:rsidP="0012270C">
      <w:pPr>
        <w:spacing w:after="0" w:line="240" w:lineRule="auto"/>
        <w:jc w:val="both"/>
        <w:rPr>
          <w:szCs w:val="24"/>
          <w:lang w:eastAsia="fi-FI"/>
        </w:rPr>
      </w:pPr>
    </w:p>
    <w:p w14:paraId="763A51A0" w14:textId="77777777" w:rsidR="0012270C" w:rsidRPr="0012270C" w:rsidRDefault="0012270C" w:rsidP="0012270C">
      <w:pPr>
        <w:spacing w:after="0" w:line="240" w:lineRule="auto"/>
        <w:jc w:val="both"/>
        <w:rPr>
          <w:szCs w:val="24"/>
          <w:lang w:eastAsia="fi-FI"/>
        </w:rPr>
      </w:pPr>
      <w:r w:rsidRPr="0012270C">
        <w:rPr>
          <w:szCs w:val="24"/>
          <w:lang w:eastAsia="fi-FI"/>
        </w:rPr>
        <w:t>Sähköinen Potilastiedon arkisto on otettu käyttöön Kouvolassa syksyllä 2014. Sosiaalipuolella Kanta-arkistoon siirtyy tällä hetkellä kotihoidon kirjauksista väli- ja loppuarviot, mitkä kirjataan julkisen rekisterin Kanta-arkistoon nousevalle lomakkeelle. Muutoin ei sosiaalipuolen kirjaukset eivätkä lomakkeet nouse Kanta-arkistoon.</w:t>
      </w:r>
    </w:p>
    <w:p w14:paraId="365A6B26" w14:textId="77777777" w:rsidR="0012270C" w:rsidRPr="0012270C" w:rsidRDefault="0012270C" w:rsidP="0012270C">
      <w:pPr>
        <w:spacing w:after="0" w:line="240" w:lineRule="auto"/>
        <w:jc w:val="both"/>
        <w:rPr>
          <w:szCs w:val="24"/>
          <w:lang w:eastAsia="fi-FI"/>
        </w:rPr>
      </w:pPr>
    </w:p>
    <w:p w14:paraId="45CD6CBE" w14:textId="77777777" w:rsidR="0012270C" w:rsidRPr="0012270C" w:rsidRDefault="0012270C" w:rsidP="0012270C">
      <w:pPr>
        <w:spacing w:after="0" w:line="240" w:lineRule="auto"/>
        <w:jc w:val="both"/>
        <w:rPr>
          <w:szCs w:val="24"/>
          <w:lang w:eastAsia="fi-FI"/>
        </w:rPr>
      </w:pPr>
      <w:r w:rsidRPr="0012270C">
        <w:rPr>
          <w:szCs w:val="24"/>
          <w:lang w:eastAsia="fi-FI"/>
        </w:rPr>
        <w:lastRenderedPageBreak/>
        <w:t xml:space="preserve">Potilasasiakirjojen laatimisessa sekä niiden ja muun hoitoon liittyvän materiaalin säilyttämisessä noudatetaan </w:t>
      </w:r>
      <w:proofErr w:type="spellStart"/>
      <w:r w:rsidRPr="0012270C">
        <w:rPr>
          <w:szCs w:val="24"/>
          <w:lang w:eastAsia="fi-FI"/>
        </w:rPr>
        <w:t>STM:n</w:t>
      </w:r>
      <w:proofErr w:type="spellEnd"/>
      <w:r w:rsidRPr="0012270C">
        <w:rPr>
          <w:szCs w:val="24"/>
          <w:lang w:eastAsia="fi-FI"/>
        </w:rPr>
        <w:t xml:space="preserve"> antamaa asetusta (298/2009).</w:t>
      </w:r>
    </w:p>
    <w:p w14:paraId="74D189FD" w14:textId="77777777" w:rsidR="0012270C" w:rsidRPr="0012270C" w:rsidRDefault="0012270C" w:rsidP="0012270C">
      <w:pPr>
        <w:ind w:left="357" w:hanging="357"/>
        <w:rPr>
          <w:szCs w:val="24"/>
        </w:rPr>
      </w:pPr>
    </w:p>
    <w:p w14:paraId="25A7AE5D" w14:textId="77777777" w:rsidR="0012270C" w:rsidRPr="00375535" w:rsidRDefault="0012270C" w:rsidP="0012270C">
      <w:pPr>
        <w:rPr>
          <w:b/>
        </w:rPr>
      </w:pPr>
      <w:r w:rsidRPr="00375535">
        <w:rPr>
          <w:b/>
        </w:rPr>
        <w:t>Tietosuojapoikkeamista ilmoittaminen</w:t>
      </w:r>
    </w:p>
    <w:p w14:paraId="2CD8FE94" w14:textId="77777777" w:rsidR="002C396C" w:rsidRPr="002C396C" w:rsidRDefault="0012270C" w:rsidP="002C396C">
      <w:pPr>
        <w:pStyle w:val="Default"/>
        <w:rPr>
          <w:rFonts w:asciiTheme="minorHAnsi" w:hAnsiTheme="minorHAnsi" w:cstheme="minorHAnsi"/>
          <w:noProof/>
          <w:lang w:val="en-GB"/>
        </w:rPr>
      </w:pPr>
      <w:r w:rsidRPr="002F2BCC">
        <w:t xml:space="preserve">EU- asetus vaatii rekisterinpitäjää ilmoittamaan henkilötietojen tietoturvaloukkauksista tietosuojaviranomaiselle (Tietosuojavaltuutetun toimisto) 72 tunnin sisällä, jos loukkaus aiheuttaa riskin rekisteröidyn oikeuksille ja vapauksille sekä ilmoitusta rekisteröidylle, jos riski on korkea, rekisteröidyn oikeuksille ja </w:t>
      </w:r>
      <w:proofErr w:type="gramStart"/>
      <w:r w:rsidRPr="002F2BCC">
        <w:t>vapauksille..</w:t>
      </w:r>
      <w:proofErr w:type="gramEnd"/>
      <w:r w:rsidRPr="002F2BCC">
        <w:t xml:space="preserve"> Henkilötietojen tietoturvaloukkauksista tehdään </w:t>
      </w:r>
      <w:hyperlink r:id="rId16" w:history="1">
        <w:proofErr w:type="spellStart"/>
        <w:r w:rsidRPr="002F2BCC">
          <w:t>HaiPro</w:t>
        </w:r>
        <w:proofErr w:type="spellEnd"/>
        <w:r w:rsidRPr="002F2BCC">
          <w:t xml:space="preserve"> –ilmoitus </w:t>
        </w:r>
        <w:proofErr w:type="spellStart"/>
        <w:r w:rsidRPr="002F2BCC">
          <w:t>Kymsoten</w:t>
        </w:r>
        <w:proofErr w:type="spellEnd"/>
        <w:r w:rsidRPr="002F2BCC">
          <w:t xml:space="preserve"> ohjeen mukaisesti.</w:t>
        </w:r>
      </w:hyperlink>
      <w:r w:rsidR="00613A4F">
        <w:t xml:space="preserve"> Lue lisää Tietosuojavaltuutetun sivuilta</w:t>
      </w:r>
      <w:r w:rsidR="00613A4F" w:rsidRPr="00A07535">
        <w:t>.</w:t>
      </w:r>
      <w:r w:rsidR="002C396C" w:rsidRPr="00A07535">
        <w:t xml:space="preserve"> </w:t>
      </w:r>
      <w:r w:rsidR="0047237A" w:rsidRPr="00A07535">
        <w:rPr>
          <w:noProof/>
          <w:lang w:val="en-GB"/>
        </w:rPr>
        <w:t>Liitteenä 17</w:t>
      </w:r>
      <w:r w:rsidR="002C396C">
        <w:rPr>
          <w:noProof/>
          <w:lang w:val="en-GB"/>
        </w:rPr>
        <w:t xml:space="preserve"> on t</w:t>
      </w:r>
      <w:proofErr w:type="spellStart"/>
      <w:r w:rsidR="002C396C" w:rsidRPr="002C396C">
        <w:rPr>
          <w:rFonts w:asciiTheme="minorHAnsi" w:hAnsiTheme="minorHAnsi" w:cstheme="minorHAnsi"/>
          <w:bCs/>
        </w:rPr>
        <w:t>oimintaohje</w:t>
      </w:r>
      <w:proofErr w:type="spellEnd"/>
      <w:r w:rsidR="002C396C" w:rsidRPr="002C396C">
        <w:rPr>
          <w:rFonts w:asciiTheme="minorHAnsi" w:hAnsiTheme="minorHAnsi" w:cstheme="minorHAnsi"/>
          <w:bCs/>
        </w:rPr>
        <w:t xml:space="preserve"> </w:t>
      </w:r>
      <w:proofErr w:type="spellStart"/>
      <w:r w:rsidR="002C396C" w:rsidRPr="002C396C">
        <w:rPr>
          <w:rFonts w:asciiTheme="minorHAnsi" w:hAnsiTheme="minorHAnsi" w:cstheme="minorHAnsi"/>
          <w:bCs/>
        </w:rPr>
        <w:t>Kymsoten</w:t>
      </w:r>
      <w:proofErr w:type="spellEnd"/>
      <w:r w:rsidR="002C396C" w:rsidRPr="002C396C">
        <w:rPr>
          <w:rFonts w:asciiTheme="minorHAnsi" w:hAnsiTheme="minorHAnsi" w:cstheme="minorHAnsi"/>
          <w:bCs/>
        </w:rPr>
        <w:t xml:space="preserve"> henkilöstölle tietosuojan vaarantuessa henkilötietojen käsittelyn yhteydessä</w:t>
      </w:r>
      <w:r w:rsidR="002C396C">
        <w:rPr>
          <w:rFonts w:asciiTheme="minorHAnsi" w:hAnsiTheme="minorHAnsi" w:cstheme="minorHAnsi"/>
          <w:bCs/>
        </w:rPr>
        <w:t>.</w:t>
      </w:r>
    </w:p>
    <w:p w14:paraId="1BAB309C" w14:textId="77777777" w:rsidR="0012270C" w:rsidRDefault="0012270C" w:rsidP="0012270C"/>
    <w:p w14:paraId="11749708" w14:textId="77777777" w:rsidR="00130DD7" w:rsidRPr="00D16E15" w:rsidRDefault="00130DD7" w:rsidP="00287C80">
      <w:pPr>
        <w:pStyle w:val="Otsikko1"/>
        <w:rPr>
          <w:rFonts w:asciiTheme="minorHAnsi" w:hAnsiTheme="minorHAnsi" w:cstheme="minorHAnsi"/>
          <w:szCs w:val="24"/>
        </w:rPr>
      </w:pPr>
      <w:bookmarkStart w:id="43" w:name="_Toc51834915"/>
      <w:r w:rsidRPr="00D16E15">
        <w:rPr>
          <w:rFonts w:asciiTheme="minorHAnsi" w:hAnsiTheme="minorHAnsi" w:cstheme="minorHAnsi"/>
          <w:szCs w:val="24"/>
        </w:rPr>
        <w:t>YHTEENVETO</w:t>
      </w:r>
      <w:r w:rsidR="0072366A" w:rsidRPr="00D16E15">
        <w:rPr>
          <w:rFonts w:asciiTheme="minorHAnsi" w:hAnsiTheme="minorHAnsi" w:cstheme="minorHAnsi"/>
          <w:szCs w:val="24"/>
        </w:rPr>
        <w:t xml:space="preserve"> </w:t>
      </w:r>
      <w:r w:rsidRPr="00D16E15">
        <w:rPr>
          <w:rFonts w:asciiTheme="minorHAnsi" w:hAnsiTheme="minorHAnsi" w:cstheme="minorHAnsi"/>
          <w:szCs w:val="24"/>
        </w:rPr>
        <w:t>KEHITTÄMISUUNNITELMASTA</w:t>
      </w:r>
      <w:bookmarkEnd w:id="43"/>
    </w:p>
    <w:tbl>
      <w:tblPr>
        <w:tblW w:w="0" w:type="auto"/>
        <w:tblInd w:w="-108" w:type="dxa"/>
        <w:tblBorders>
          <w:top w:val="nil"/>
          <w:left w:val="nil"/>
          <w:bottom w:val="nil"/>
          <w:right w:val="nil"/>
        </w:tblBorders>
        <w:tblLayout w:type="fixed"/>
        <w:tblLook w:val="0000" w:firstRow="0" w:lastRow="0" w:firstColumn="0" w:lastColumn="0" w:noHBand="0" w:noVBand="0"/>
      </w:tblPr>
      <w:tblGrid>
        <w:gridCol w:w="9966"/>
      </w:tblGrid>
      <w:tr w:rsidR="0075522C" w:rsidRPr="00D45F54" w14:paraId="738A9927" w14:textId="77777777">
        <w:trPr>
          <w:trHeight w:val="603"/>
        </w:trPr>
        <w:tc>
          <w:tcPr>
            <w:tcW w:w="9966" w:type="dxa"/>
          </w:tcPr>
          <w:p w14:paraId="40D2D6E3" w14:textId="77777777" w:rsidR="0075522C" w:rsidRPr="00D45F54" w:rsidRDefault="001E411C" w:rsidP="001B184D">
            <w:pPr>
              <w:autoSpaceDE w:val="0"/>
              <w:autoSpaceDN w:val="0"/>
              <w:adjustRightInd w:val="0"/>
              <w:spacing w:after="0" w:line="240" w:lineRule="auto"/>
              <w:jc w:val="both"/>
              <w:rPr>
                <w:color w:val="000000"/>
                <w:szCs w:val="24"/>
              </w:rPr>
            </w:pPr>
            <w:proofErr w:type="spellStart"/>
            <w:r>
              <w:rPr>
                <w:color w:val="000000"/>
                <w:szCs w:val="24"/>
              </w:rPr>
              <w:t>Kymsote</w:t>
            </w:r>
            <w:proofErr w:type="spellEnd"/>
            <w:r>
              <w:rPr>
                <w:color w:val="000000"/>
                <w:szCs w:val="24"/>
              </w:rPr>
              <w:t xml:space="preserve"> aloitti toimintansa 1.1.2019 alkaen</w:t>
            </w:r>
            <w:r w:rsidR="001B184D">
              <w:rPr>
                <w:color w:val="000000"/>
                <w:szCs w:val="24"/>
              </w:rPr>
              <w:t xml:space="preserve"> ja käytänteiden ja toimintamallien yhdenmukaistaminen vaatii paljon työtä ja yhteistyötä. </w:t>
            </w:r>
            <w:r>
              <w:rPr>
                <w:color w:val="000000"/>
                <w:szCs w:val="24"/>
              </w:rPr>
              <w:t xml:space="preserve">Kotihoitoa </w:t>
            </w:r>
            <w:r w:rsidR="000A66BE">
              <w:rPr>
                <w:color w:val="000000"/>
                <w:szCs w:val="24"/>
              </w:rPr>
              <w:t>kehitet</w:t>
            </w:r>
            <w:r>
              <w:rPr>
                <w:color w:val="000000"/>
                <w:szCs w:val="24"/>
              </w:rPr>
              <w:t xml:space="preserve">ään yhdessä </w:t>
            </w:r>
            <w:r w:rsidR="000A66BE">
              <w:rPr>
                <w:color w:val="000000"/>
                <w:szCs w:val="24"/>
              </w:rPr>
              <w:t>asiakkaiden, omaisten, henkilöstö</w:t>
            </w:r>
            <w:r>
              <w:rPr>
                <w:color w:val="000000"/>
                <w:szCs w:val="24"/>
              </w:rPr>
              <w:t xml:space="preserve">n, riskienhallinnan työkalujen ja eri </w:t>
            </w:r>
            <w:r w:rsidR="000A66BE">
              <w:rPr>
                <w:color w:val="000000"/>
                <w:szCs w:val="24"/>
              </w:rPr>
              <w:t>sidosryh</w:t>
            </w:r>
            <w:r w:rsidR="008B72D9">
              <w:rPr>
                <w:color w:val="000000"/>
                <w:szCs w:val="24"/>
              </w:rPr>
              <w:t xml:space="preserve">mien </w:t>
            </w:r>
            <w:r>
              <w:rPr>
                <w:color w:val="000000"/>
                <w:szCs w:val="24"/>
              </w:rPr>
              <w:t>kanssa</w:t>
            </w:r>
            <w:r w:rsidR="000A66BE">
              <w:rPr>
                <w:color w:val="000000"/>
                <w:szCs w:val="24"/>
              </w:rPr>
              <w:t>. Palveluverkko- ja toimintaympäristön muutokset haastavat kotihoitoa kehittymään ja kehittämään palveluitaan.</w:t>
            </w:r>
            <w:r>
              <w:rPr>
                <w:color w:val="000000"/>
                <w:szCs w:val="24"/>
              </w:rPr>
              <w:t xml:space="preserve"> Kehittämistyö jatkuu</w:t>
            </w:r>
            <w:r w:rsidR="001B184D">
              <w:rPr>
                <w:color w:val="000000"/>
                <w:szCs w:val="24"/>
              </w:rPr>
              <w:t>.</w:t>
            </w:r>
          </w:p>
        </w:tc>
      </w:tr>
    </w:tbl>
    <w:p w14:paraId="27227371" w14:textId="77777777" w:rsidR="005437A0" w:rsidRDefault="005437A0" w:rsidP="000A66BE">
      <w:pPr>
        <w:spacing w:after="0" w:line="240" w:lineRule="auto"/>
        <w:jc w:val="both"/>
        <w:rPr>
          <w:szCs w:val="24"/>
        </w:rPr>
      </w:pPr>
    </w:p>
    <w:p w14:paraId="6FB37CB5" w14:textId="77777777" w:rsidR="008B72D9" w:rsidRPr="00D16E15" w:rsidRDefault="008B72D9" w:rsidP="008B72D9">
      <w:pPr>
        <w:autoSpaceDE w:val="0"/>
        <w:autoSpaceDN w:val="0"/>
        <w:adjustRightInd w:val="0"/>
        <w:rPr>
          <w:color w:val="000000"/>
          <w:szCs w:val="24"/>
        </w:rPr>
      </w:pPr>
      <w:r w:rsidRPr="00D16E15">
        <w:rPr>
          <w:color w:val="000000"/>
          <w:szCs w:val="24"/>
        </w:rPr>
        <w:t xml:space="preserve">Kotihoidon omavalvontasuunnitelma on päivitetty </w:t>
      </w:r>
      <w:proofErr w:type="spellStart"/>
      <w:r w:rsidRPr="00D16E15">
        <w:rPr>
          <w:color w:val="000000"/>
          <w:szCs w:val="24"/>
        </w:rPr>
        <w:t>Avin</w:t>
      </w:r>
      <w:proofErr w:type="spellEnd"/>
      <w:r w:rsidRPr="00D16E15">
        <w:rPr>
          <w:color w:val="000000"/>
          <w:szCs w:val="24"/>
        </w:rPr>
        <w:t xml:space="preserve"> pyyntöjen osalta</w:t>
      </w:r>
      <w:r w:rsidR="008A4AF2" w:rsidRPr="00D16E15">
        <w:rPr>
          <w:color w:val="000000"/>
          <w:szCs w:val="24"/>
        </w:rPr>
        <w:t xml:space="preserve"> (</w:t>
      </w:r>
      <w:proofErr w:type="spellStart"/>
      <w:r w:rsidR="008A4AF2" w:rsidRPr="00D16E15">
        <w:rPr>
          <w:color w:val="000000"/>
          <w:szCs w:val="24"/>
        </w:rPr>
        <w:t>Avin</w:t>
      </w:r>
      <w:proofErr w:type="spellEnd"/>
      <w:r w:rsidR="008A4AF2" w:rsidRPr="00D16E15">
        <w:rPr>
          <w:color w:val="000000"/>
          <w:szCs w:val="24"/>
        </w:rPr>
        <w:t xml:space="preserve"> selvityspyyntö ESAVI 7646/2020)</w:t>
      </w:r>
      <w:r w:rsidRPr="00D16E15">
        <w:rPr>
          <w:color w:val="000000"/>
          <w:szCs w:val="24"/>
        </w:rPr>
        <w:t xml:space="preserve">. </w:t>
      </w:r>
      <w:r w:rsidR="00C333F3" w:rsidRPr="00D16E15">
        <w:rPr>
          <w:color w:val="000000"/>
          <w:szCs w:val="24"/>
        </w:rPr>
        <w:t>P</w:t>
      </w:r>
      <w:r w:rsidRPr="00D16E15">
        <w:rPr>
          <w:color w:val="000000"/>
          <w:szCs w:val="24"/>
        </w:rPr>
        <w:t>äivitetty omavalvontasuunnitelma käydään kotihoidon tiimeissä läpi yhdessä henkilöstön kanssa loka-marraskuu aikana 2020.</w:t>
      </w:r>
      <w:r w:rsidR="00C333F3" w:rsidRPr="00D16E15">
        <w:rPr>
          <w:color w:val="000000"/>
          <w:szCs w:val="24"/>
        </w:rPr>
        <w:t xml:space="preserve"> Vastuutaho on palveluesimies.</w:t>
      </w:r>
    </w:p>
    <w:p w14:paraId="53C4109B" w14:textId="77777777" w:rsidR="008B72D9" w:rsidRPr="001E411C" w:rsidRDefault="008B72D9" w:rsidP="008B72D9">
      <w:pPr>
        <w:autoSpaceDE w:val="0"/>
        <w:autoSpaceDN w:val="0"/>
        <w:adjustRightInd w:val="0"/>
        <w:rPr>
          <w:color w:val="000000"/>
          <w:szCs w:val="24"/>
        </w:rPr>
      </w:pPr>
      <w:r w:rsidRPr="00D16E15">
        <w:rPr>
          <w:color w:val="000000"/>
          <w:szCs w:val="24"/>
        </w:rPr>
        <w:t>Seuraavan päivityksen (2021) toteutus: tarkastellaan tiimien nykyti</w:t>
      </w:r>
      <w:r w:rsidR="001E411C" w:rsidRPr="00D16E15">
        <w:rPr>
          <w:color w:val="000000"/>
          <w:szCs w:val="24"/>
        </w:rPr>
        <w:t>la: riskikartoitus (</w:t>
      </w:r>
      <w:proofErr w:type="spellStart"/>
      <w:r w:rsidR="001E411C" w:rsidRPr="00D16E15">
        <w:rPr>
          <w:color w:val="000000"/>
          <w:szCs w:val="24"/>
        </w:rPr>
        <w:t>wpo</w:t>
      </w:r>
      <w:proofErr w:type="spellEnd"/>
      <w:r w:rsidR="001E411C" w:rsidRPr="00D16E15">
        <w:rPr>
          <w:color w:val="000000"/>
          <w:szCs w:val="24"/>
        </w:rPr>
        <w:t>),</w:t>
      </w:r>
      <w:r w:rsidRPr="00D16E15">
        <w:rPr>
          <w:color w:val="000000"/>
          <w:szCs w:val="24"/>
        </w:rPr>
        <w:t xml:space="preserve"> </w:t>
      </w:r>
      <w:proofErr w:type="spellStart"/>
      <w:r w:rsidRPr="00D16E15">
        <w:rPr>
          <w:color w:val="000000"/>
          <w:szCs w:val="24"/>
        </w:rPr>
        <w:t>ha</w:t>
      </w:r>
      <w:r w:rsidR="00093C3E" w:rsidRPr="00D16E15">
        <w:rPr>
          <w:color w:val="000000"/>
          <w:szCs w:val="24"/>
        </w:rPr>
        <w:t>iprot</w:t>
      </w:r>
      <w:proofErr w:type="spellEnd"/>
      <w:r w:rsidR="00093C3E" w:rsidRPr="00D16E15">
        <w:rPr>
          <w:color w:val="000000"/>
          <w:szCs w:val="24"/>
        </w:rPr>
        <w:t xml:space="preserve"> </w:t>
      </w:r>
      <w:r w:rsidR="001E411C" w:rsidRPr="00D16E15">
        <w:rPr>
          <w:color w:val="000000"/>
          <w:szCs w:val="24"/>
        </w:rPr>
        <w:t xml:space="preserve">sekä </w:t>
      </w:r>
      <w:r w:rsidRPr="00D16E15">
        <w:rPr>
          <w:color w:val="000000"/>
          <w:szCs w:val="24"/>
        </w:rPr>
        <w:t>kootaan</w:t>
      </w:r>
      <w:r w:rsidR="001E411C" w:rsidRPr="00D16E15">
        <w:rPr>
          <w:color w:val="000000"/>
          <w:szCs w:val="24"/>
        </w:rPr>
        <w:t xml:space="preserve"> </w:t>
      </w:r>
      <w:r w:rsidRPr="00D16E15">
        <w:rPr>
          <w:color w:val="000000"/>
          <w:szCs w:val="24"/>
        </w:rPr>
        <w:t xml:space="preserve">muut tilastot (esim. </w:t>
      </w:r>
      <w:r w:rsidR="00093C3E" w:rsidRPr="00D16E15">
        <w:rPr>
          <w:color w:val="000000"/>
          <w:szCs w:val="24"/>
        </w:rPr>
        <w:t>sairaus</w:t>
      </w:r>
      <w:r w:rsidRPr="00D16E15">
        <w:rPr>
          <w:color w:val="000000"/>
          <w:szCs w:val="24"/>
        </w:rPr>
        <w:t xml:space="preserve">poissaolot, asiakaspalaute) ja tiedot. Nykytilan yhteenvedon jälkeen </w:t>
      </w:r>
      <w:r w:rsidR="00093C3E" w:rsidRPr="00D16E15">
        <w:rPr>
          <w:color w:val="000000"/>
          <w:szCs w:val="24"/>
        </w:rPr>
        <w:t>tiimin palvelu</w:t>
      </w:r>
      <w:r w:rsidRPr="00D16E15">
        <w:rPr>
          <w:color w:val="000000"/>
          <w:szCs w:val="24"/>
        </w:rPr>
        <w:t>esimies päivittää tiiminsä kanssa yhdessä omavalvonta</w:t>
      </w:r>
      <w:r w:rsidR="001E411C" w:rsidRPr="00D16E15">
        <w:rPr>
          <w:color w:val="000000"/>
          <w:szCs w:val="24"/>
        </w:rPr>
        <w:t>-</w:t>
      </w:r>
      <w:r w:rsidRPr="00D16E15">
        <w:rPr>
          <w:color w:val="000000"/>
          <w:szCs w:val="24"/>
        </w:rPr>
        <w:t>suunnitelman helmi-maali</w:t>
      </w:r>
      <w:r w:rsidR="00A718D9" w:rsidRPr="00D16E15">
        <w:rPr>
          <w:color w:val="000000"/>
          <w:szCs w:val="24"/>
        </w:rPr>
        <w:t>s</w:t>
      </w:r>
      <w:r w:rsidRPr="00D16E15">
        <w:rPr>
          <w:color w:val="000000"/>
          <w:szCs w:val="24"/>
        </w:rPr>
        <w:t>kuu aikana 2021. Vastuutaho asiassa on tiimin esimies.</w:t>
      </w:r>
      <w:r w:rsidR="00A718D9" w:rsidRPr="00D16E15">
        <w:rPr>
          <w:color w:val="000000"/>
          <w:szCs w:val="24"/>
        </w:rPr>
        <w:t xml:space="preserve"> Pohjasuunnitelman teko omavalvontasuunnitelman päivitystä varten on valmisteilla parhaillaan.</w:t>
      </w:r>
    </w:p>
    <w:p w14:paraId="23BDF708" w14:textId="77777777" w:rsidR="008B72D9" w:rsidRPr="00D45F54" w:rsidRDefault="008B72D9" w:rsidP="000A66BE">
      <w:pPr>
        <w:spacing w:after="0" w:line="240" w:lineRule="auto"/>
        <w:jc w:val="both"/>
        <w:rPr>
          <w:szCs w:val="24"/>
        </w:rPr>
      </w:pPr>
    </w:p>
    <w:p w14:paraId="49BAB6E3" w14:textId="77777777" w:rsidR="00130DD7" w:rsidRPr="00D45F54" w:rsidRDefault="00130DD7" w:rsidP="00287C80">
      <w:pPr>
        <w:pStyle w:val="Otsikko1"/>
        <w:rPr>
          <w:rFonts w:asciiTheme="minorHAnsi" w:hAnsiTheme="minorHAnsi" w:cstheme="minorHAnsi"/>
          <w:szCs w:val="24"/>
        </w:rPr>
      </w:pPr>
      <w:bookmarkStart w:id="44" w:name="_Toc51834916"/>
      <w:r w:rsidRPr="00D45F54">
        <w:rPr>
          <w:rFonts w:asciiTheme="minorHAnsi" w:hAnsiTheme="minorHAnsi" w:cstheme="minorHAnsi"/>
          <w:szCs w:val="24"/>
        </w:rPr>
        <w:t>OMAVALVONTASUUNNITELMAN SEURANTA</w:t>
      </w:r>
      <w:bookmarkEnd w:id="44"/>
    </w:p>
    <w:p w14:paraId="1B06F929" w14:textId="77777777" w:rsidR="005437A0" w:rsidRPr="00D45F54" w:rsidRDefault="005437A0" w:rsidP="005437A0">
      <w:pPr>
        <w:rPr>
          <w:szCs w:val="24"/>
        </w:rPr>
      </w:pPr>
    </w:p>
    <w:p w14:paraId="75915370" w14:textId="77777777" w:rsidR="005437A0" w:rsidRPr="00D45F54" w:rsidRDefault="005437A0" w:rsidP="005437A0">
      <w:pPr>
        <w:rPr>
          <w:szCs w:val="24"/>
        </w:rPr>
      </w:pPr>
      <w:r w:rsidRPr="00D45F54">
        <w:rPr>
          <w:szCs w:val="24"/>
        </w:rPr>
        <w:t>Om</w:t>
      </w:r>
      <w:r w:rsidR="00665DC9">
        <w:rPr>
          <w:szCs w:val="24"/>
        </w:rPr>
        <w:t>avalvontasuunnitelman hyväksyjä on</w:t>
      </w:r>
      <w:r w:rsidR="004A2F98">
        <w:rPr>
          <w:szCs w:val="24"/>
        </w:rPr>
        <w:t xml:space="preserve"> </w:t>
      </w:r>
      <w:r w:rsidR="0061752E">
        <w:rPr>
          <w:szCs w:val="24"/>
        </w:rPr>
        <w:t>palvelun</w:t>
      </w:r>
      <w:r w:rsidR="00C5398F" w:rsidRPr="00D45F54">
        <w:rPr>
          <w:szCs w:val="24"/>
        </w:rPr>
        <w:t xml:space="preserve"> toi</w:t>
      </w:r>
      <w:r w:rsidR="00665DC9">
        <w:rPr>
          <w:szCs w:val="24"/>
        </w:rPr>
        <w:t>minnasta vastaava.</w:t>
      </w:r>
    </w:p>
    <w:p w14:paraId="633ADCB5" w14:textId="77777777" w:rsidR="0075522C" w:rsidRDefault="0075522C" w:rsidP="005437A0">
      <w:pPr>
        <w:rPr>
          <w:szCs w:val="24"/>
        </w:rPr>
      </w:pPr>
      <w:r w:rsidRPr="00D45F54">
        <w:rPr>
          <w:szCs w:val="24"/>
        </w:rPr>
        <w:t>Paikka ja päiväys:</w:t>
      </w:r>
    </w:p>
    <w:p w14:paraId="6431F0AE" w14:textId="77777777" w:rsidR="00D45F54" w:rsidRDefault="001E411C" w:rsidP="005437A0">
      <w:pPr>
        <w:rPr>
          <w:szCs w:val="24"/>
        </w:rPr>
      </w:pPr>
      <w:r w:rsidRPr="00D16E15">
        <w:rPr>
          <w:szCs w:val="24"/>
        </w:rPr>
        <w:t>Kouvolassa X.10.2020</w:t>
      </w:r>
    </w:p>
    <w:p w14:paraId="6AEB36C0" w14:textId="77777777" w:rsidR="00D45F54" w:rsidRDefault="00D45F54" w:rsidP="005437A0">
      <w:pPr>
        <w:rPr>
          <w:szCs w:val="24"/>
        </w:rPr>
      </w:pPr>
    </w:p>
    <w:p w14:paraId="5CA04109" w14:textId="77777777" w:rsidR="00D45F54" w:rsidRPr="00D45F54" w:rsidRDefault="00D45F54" w:rsidP="005437A0">
      <w:pPr>
        <w:rPr>
          <w:szCs w:val="24"/>
        </w:rPr>
      </w:pPr>
    </w:p>
    <w:p w14:paraId="0AEBD5A8" w14:textId="77777777" w:rsidR="0075522C" w:rsidRPr="00D45F54" w:rsidRDefault="0075522C" w:rsidP="005437A0">
      <w:pPr>
        <w:rPr>
          <w:szCs w:val="24"/>
        </w:rPr>
      </w:pPr>
      <w:proofErr w:type="gramStart"/>
      <w:r w:rsidRPr="00D45F54">
        <w:rPr>
          <w:szCs w:val="24"/>
        </w:rPr>
        <w:t>Allekirjoitus:_</w:t>
      </w:r>
      <w:proofErr w:type="gramEnd"/>
      <w:r w:rsidRPr="00D45F54">
        <w:rPr>
          <w:szCs w:val="24"/>
        </w:rPr>
        <w:t>__________________________</w:t>
      </w:r>
      <w:r w:rsidR="00B0141B">
        <w:rPr>
          <w:szCs w:val="24"/>
        </w:rPr>
        <w:t>____________________</w:t>
      </w:r>
    </w:p>
    <w:p w14:paraId="14704A47" w14:textId="77777777" w:rsidR="007913FD" w:rsidRDefault="0061752E" w:rsidP="005437A0">
      <w:pPr>
        <w:rPr>
          <w:szCs w:val="24"/>
        </w:rPr>
      </w:pPr>
      <w:r>
        <w:rPr>
          <w:szCs w:val="24"/>
        </w:rPr>
        <w:lastRenderedPageBreak/>
        <w:t>Tiina Köninki, kotihoidon ja kotihoidon tukipalvelujen vs. palvelupäällikkö</w:t>
      </w:r>
    </w:p>
    <w:p w14:paraId="32DE3AC5" w14:textId="77777777" w:rsidR="00375535" w:rsidRPr="00D45F54" w:rsidRDefault="00375535" w:rsidP="005437A0">
      <w:pPr>
        <w:rPr>
          <w:szCs w:val="24"/>
        </w:rPr>
      </w:pPr>
    </w:p>
    <w:p w14:paraId="12815B28" w14:textId="77777777" w:rsidR="00130DD7" w:rsidRPr="00130DD7" w:rsidRDefault="007479D3" w:rsidP="00130DD7">
      <w:pPr>
        <w:pStyle w:val="Otsikko1"/>
      </w:pPr>
      <w:bookmarkStart w:id="45" w:name="_Toc51834917"/>
      <w:r>
        <w:t>L</w:t>
      </w:r>
      <w:r w:rsidR="00694188">
        <w:t>IITTEET</w:t>
      </w:r>
      <w:bookmarkEnd w:id="45"/>
    </w:p>
    <w:p w14:paraId="0792BADE" w14:textId="77777777" w:rsidR="00130DD7" w:rsidRPr="00386D25" w:rsidRDefault="00130DD7" w:rsidP="00130DD7">
      <w:pPr>
        <w:rPr>
          <w:szCs w:val="24"/>
        </w:rPr>
      </w:pPr>
    </w:p>
    <w:p w14:paraId="23178601" w14:textId="77777777" w:rsidR="008C70C0" w:rsidRPr="00386D25" w:rsidRDefault="00B410B4" w:rsidP="000B6F72">
      <w:pPr>
        <w:rPr>
          <w:noProof/>
          <w:szCs w:val="24"/>
          <w:lang w:val="en-GB"/>
        </w:rPr>
      </w:pPr>
      <w:r w:rsidRPr="00386D25">
        <w:rPr>
          <w:noProof/>
          <w:szCs w:val="24"/>
          <w:lang w:val="en-GB"/>
        </w:rPr>
        <w:t xml:space="preserve">Liite 1. Toimintayksiköt ja yhteystiedot </w:t>
      </w:r>
      <w:bookmarkStart w:id="46" w:name="_MON_1631080881"/>
      <w:bookmarkEnd w:id="46"/>
      <w:r w:rsidRPr="00386D25">
        <w:rPr>
          <w:noProof/>
          <w:szCs w:val="24"/>
          <w:lang w:val="en-GB"/>
        </w:rPr>
        <w:object w:dxaOrig="1543" w:dyaOrig="995" w14:anchorId="088C69F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4pt;height:49.8pt" o:ole="">
            <v:imagedata r:id="rId17" o:title=""/>
          </v:shape>
          <o:OLEObject Type="Embed" ProgID="Word.Document.12" ShapeID="_x0000_i1025" DrawAspect="Icon" ObjectID="_1680410636" r:id="rId18">
            <o:FieldCodes>\s</o:FieldCodes>
          </o:OLEObject>
        </w:object>
      </w:r>
    </w:p>
    <w:p w14:paraId="587CA669" w14:textId="77777777" w:rsidR="006B3AB9" w:rsidRPr="00386D25" w:rsidRDefault="006B3AB9" w:rsidP="000B6F72">
      <w:pPr>
        <w:rPr>
          <w:szCs w:val="24"/>
        </w:rPr>
      </w:pPr>
      <w:r w:rsidRPr="00386D25">
        <w:rPr>
          <w:noProof/>
          <w:szCs w:val="24"/>
          <w:lang w:val="en-GB"/>
        </w:rPr>
        <w:t xml:space="preserve">Liite 2. Toimintayksiköt, päiväkeskukset </w:t>
      </w:r>
      <w:bookmarkStart w:id="47" w:name="_MON_1625895200"/>
      <w:bookmarkEnd w:id="47"/>
      <w:r w:rsidRPr="00386D25">
        <w:rPr>
          <w:szCs w:val="24"/>
        </w:rPr>
        <w:object w:dxaOrig="1539" w:dyaOrig="997" w14:anchorId="0DC8D6B6">
          <v:shape id="_x0000_i1026" type="#_x0000_t75" style="width:78pt;height:49.8pt" o:ole="">
            <v:imagedata r:id="rId19" o:title=""/>
          </v:shape>
          <o:OLEObject Type="Embed" ProgID="Word.Document.12" ShapeID="_x0000_i1026" DrawAspect="Icon" ObjectID="_1680410637" r:id="rId20">
            <o:FieldCodes>\s</o:FieldCodes>
          </o:OLEObject>
        </w:object>
      </w:r>
    </w:p>
    <w:p w14:paraId="4108E003" w14:textId="77777777" w:rsidR="00A077B5" w:rsidRDefault="00A077B5" w:rsidP="000B6F72">
      <w:pPr>
        <w:rPr>
          <w:szCs w:val="24"/>
        </w:rPr>
      </w:pPr>
      <w:r>
        <w:rPr>
          <w:szCs w:val="24"/>
        </w:rPr>
        <w:t xml:space="preserve">Liite 2.1. Kotihoidon myöntämisen perusteet </w:t>
      </w:r>
      <w:bookmarkStart w:id="48" w:name="_MON_1637837750"/>
      <w:bookmarkEnd w:id="48"/>
      <w:r>
        <w:rPr>
          <w:szCs w:val="24"/>
        </w:rPr>
        <w:object w:dxaOrig="1543" w:dyaOrig="995" w14:anchorId="6CE1B245">
          <v:shape id="_x0000_i1027" type="#_x0000_t75" style="width:77.4pt;height:49.8pt" o:ole="">
            <v:imagedata r:id="rId21" o:title=""/>
          </v:shape>
          <o:OLEObject Type="Embed" ProgID="Word.Document.12" ShapeID="_x0000_i1027" DrawAspect="Icon" ObjectID="_1680410638" r:id="rId22">
            <o:FieldCodes>\s</o:FieldCodes>
          </o:OLEObject>
        </w:object>
      </w:r>
    </w:p>
    <w:p w14:paraId="0C86B314" w14:textId="77777777" w:rsidR="00BB331B" w:rsidRDefault="00BB331B" w:rsidP="000B6F72">
      <w:pPr>
        <w:rPr>
          <w:szCs w:val="24"/>
        </w:rPr>
      </w:pPr>
      <w:r>
        <w:rPr>
          <w:szCs w:val="24"/>
        </w:rPr>
        <w:t xml:space="preserve">Liite 2.1.2 </w:t>
      </w:r>
      <w:r>
        <w:rPr>
          <w:szCs w:val="22"/>
        </w:rPr>
        <w:t xml:space="preserve">Kotihoidon asiakasmaksut </w:t>
      </w:r>
      <w:r>
        <w:rPr>
          <w:szCs w:val="22"/>
        </w:rPr>
        <w:object w:dxaOrig="1539" w:dyaOrig="997" w14:anchorId="2980FD13">
          <v:shape id="_x0000_i1028" type="#_x0000_t75" style="width:78pt;height:49.8pt" o:ole="">
            <v:imagedata r:id="rId23" o:title=""/>
          </v:shape>
          <o:OLEObject Type="Embed" ProgID="AcroExch.Document.DC" ShapeID="_x0000_i1028" DrawAspect="Icon" ObjectID="_1680410639" r:id="rId24"/>
        </w:object>
      </w:r>
    </w:p>
    <w:p w14:paraId="2690AD88" w14:textId="77777777" w:rsidR="000250B3" w:rsidRDefault="000250B3" w:rsidP="000B6F72">
      <w:pPr>
        <w:rPr>
          <w:szCs w:val="24"/>
        </w:rPr>
      </w:pPr>
      <w:r>
        <w:rPr>
          <w:szCs w:val="24"/>
        </w:rPr>
        <w:t xml:space="preserve">Liite 2.2. </w:t>
      </w:r>
      <w:proofErr w:type="spellStart"/>
      <w:r>
        <w:rPr>
          <w:szCs w:val="24"/>
        </w:rPr>
        <w:t>Kymsoten</w:t>
      </w:r>
      <w:proofErr w:type="spellEnd"/>
      <w:r>
        <w:rPr>
          <w:szCs w:val="24"/>
        </w:rPr>
        <w:t xml:space="preserve"> strategiset linjaukset </w:t>
      </w:r>
      <w:r>
        <w:rPr>
          <w:szCs w:val="24"/>
        </w:rPr>
        <w:object w:dxaOrig="1543" w:dyaOrig="995" w14:anchorId="54798D0E">
          <v:shape id="_x0000_i1029" type="#_x0000_t75" style="width:77.4pt;height:49.8pt" o:ole="">
            <v:imagedata r:id="rId25" o:title=""/>
          </v:shape>
          <o:OLEObject Type="Embed" ProgID="PowerPoint.Show.12" ShapeID="_x0000_i1029" DrawAspect="Icon" ObjectID="_1680410640" r:id="rId26"/>
        </w:object>
      </w:r>
    </w:p>
    <w:p w14:paraId="175DF4C7" w14:textId="77777777" w:rsidR="005F693D" w:rsidRPr="00386D25" w:rsidRDefault="005F693D" w:rsidP="000B6F72">
      <w:pPr>
        <w:rPr>
          <w:szCs w:val="24"/>
        </w:rPr>
      </w:pPr>
      <w:r w:rsidRPr="00386D25">
        <w:rPr>
          <w:szCs w:val="24"/>
        </w:rPr>
        <w:t>Liite 3. Pelastussuunnitelmapohja</w:t>
      </w:r>
      <w:r w:rsidRPr="00386D25">
        <w:rPr>
          <w:szCs w:val="24"/>
        </w:rPr>
        <w:tab/>
      </w:r>
      <w:bookmarkStart w:id="49" w:name="_MON_1631615625"/>
      <w:bookmarkEnd w:id="49"/>
      <w:r w:rsidRPr="00386D25">
        <w:rPr>
          <w:szCs w:val="24"/>
        </w:rPr>
        <w:object w:dxaOrig="1539" w:dyaOrig="997" w14:anchorId="5625330B">
          <v:shape id="_x0000_i1030" type="#_x0000_t75" style="width:78pt;height:49.8pt" o:ole="">
            <v:imagedata r:id="rId27" o:title=""/>
          </v:shape>
          <o:OLEObject Type="Embed" ProgID="Word.Document.12" ShapeID="_x0000_i1030" DrawAspect="Icon" ObjectID="_1680410641" r:id="rId28">
            <o:FieldCodes>\s</o:FieldCodes>
          </o:OLEObject>
        </w:object>
      </w:r>
    </w:p>
    <w:p w14:paraId="0A843CE1" w14:textId="77777777" w:rsidR="005F693D" w:rsidRDefault="005F693D" w:rsidP="000B6F72">
      <w:pPr>
        <w:rPr>
          <w:color w:val="FF0000"/>
          <w:szCs w:val="24"/>
        </w:rPr>
      </w:pPr>
      <w:r w:rsidRPr="00386D25">
        <w:rPr>
          <w:szCs w:val="24"/>
        </w:rPr>
        <w:t>Liite 4. Epäkohtailmoituslomake</w:t>
      </w:r>
      <w:r w:rsidRPr="00386D25">
        <w:rPr>
          <w:color w:val="FF0000"/>
          <w:szCs w:val="24"/>
        </w:rPr>
        <w:t xml:space="preserve"> </w:t>
      </w:r>
      <w:bookmarkStart w:id="50" w:name="_MON_1633157296"/>
      <w:bookmarkEnd w:id="50"/>
      <w:r w:rsidR="000D75B8">
        <w:rPr>
          <w:color w:val="FF0000"/>
          <w:szCs w:val="24"/>
        </w:rPr>
        <w:object w:dxaOrig="1539" w:dyaOrig="997" w14:anchorId="6C24087B">
          <v:shape id="_x0000_i1031" type="#_x0000_t75" style="width:78pt;height:49.8pt" o:ole="">
            <v:imagedata r:id="rId29" o:title=""/>
          </v:shape>
          <o:OLEObject Type="Embed" ProgID="Word.Document.12" ShapeID="_x0000_i1031" DrawAspect="Icon" ObjectID="_1680410642" r:id="rId30">
            <o:FieldCodes>\s</o:FieldCodes>
          </o:OLEObject>
        </w:object>
      </w:r>
      <w:r w:rsidR="000D75B8">
        <w:rPr>
          <w:color w:val="FF0000"/>
          <w:szCs w:val="24"/>
        </w:rPr>
        <w:t xml:space="preserve"> </w:t>
      </w:r>
      <w:r w:rsidR="000D75B8" w:rsidRPr="000D75B8">
        <w:rPr>
          <w:szCs w:val="24"/>
        </w:rPr>
        <w:t xml:space="preserve">ja ohje </w:t>
      </w:r>
      <w:bookmarkStart w:id="51" w:name="_MON_1633157323"/>
      <w:bookmarkEnd w:id="51"/>
      <w:r w:rsidR="000D75B8">
        <w:rPr>
          <w:color w:val="FF0000"/>
          <w:szCs w:val="24"/>
        </w:rPr>
        <w:object w:dxaOrig="1539" w:dyaOrig="997" w14:anchorId="3D664E92">
          <v:shape id="_x0000_i1032" type="#_x0000_t75" style="width:78pt;height:49.8pt" o:ole="">
            <v:imagedata r:id="rId29" o:title=""/>
          </v:shape>
          <o:OLEObject Type="Embed" ProgID="Word.Document.12" ShapeID="_x0000_i1032" DrawAspect="Icon" ObjectID="_1680410643" r:id="rId31">
            <o:FieldCodes>\s</o:FieldCodes>
          </o:OLEObject>
        </w:object>
      </w:r>
    </w:p>
    <w:p w14:paraId="0E203B43" w14:textId="77777777" w:rsidR="000476B4" w:rsidRPr="000476B4" w:rsidRDefault="000476B4" w:rsidP="000B6F72">
      <w:pPr>
        <w:rPr>
          <w:szCs w:val="24"/>
        </w:rPr>
      </w:pPr>
      <w:r w:rsidRPr="000476B4">
        <w:rPr>
          <w:szCs w:val="24"/>
        </w:rPr>
        <w:t xml:space="preserve">Liite 4.1. </w:t>
      </w:r>
      <w:proofErr w:type="spellStart"/>
      <w:r w:rsidRPr="000476B4">
        <w:rPr>
          <w:szCs w:val="24"/>
        </w:rPr>
        <w:t>Kymsoten</w:t>
      </w:r>
      <w:proofErr w:type="spellEnd"/>
      <w:r w:rsidRPr="000476B4">
        <w:rPr>
          <w:szCs w:val="24"/>
        </w:rPr>
        <w:t xml:space="preserve"> työhyvinvointiohje </w:t>
      </w:r>
      <w:bookmarkStart w:id="52" w:name="_MON_1638012410"/>
      <w:bookmarkEnd w:id="52"/>
      <w:r w:rsidRPr="000476B4">
        <w:rPr>
          <w:szCs w:val="24"/>
        </w:rPr>
        <w:object w:dxaOrig="1539" w:dyaOrig="997" w14:anchorId="18E1027F">
          <v:shape id="_x0000_i1033" type="#_x0000_t75" style="width:78pt;height:49.8pt" o:ole="">
            <v:imagedata r:id="rId32" o:title=""/>
          </v:shape>
          <o:OLEObject Type="Embed" ProgID="Word.Document.12" ShapeID="_x0000_i1033" DrawAspect="Icon" ObjectID="_1680410644" r:id="rId33">
            <o:FieldCodes>\s</o:FieldCodes>
          </o:OLEObject>
        </w:object>
      </w:r>
    </w:p>
    <w:p w14:paraId="058E43AC" w14:textId="77777777" w:rsidR="00EF77F3" w:rsidRPr="00386D25" w:rsidRDefault="000476B4" w:rsidP="000B6F72">
      <w:pPr>
        <w:rPr>
          <w:color w:val="FF0000"/>
          <w:szCs w:val="24"/>
        </w:rPr>
      </w:pPr>
      <w:r>
        <w:rPr>
          <w:szCs w:val="24"/>
        </w:rPr>
        <w:t>Liite 4.2</w:t>
      </w:r>
      <w:r w:rsidR="00EF77F3" w:rsidRPr="00EF77F3">
        <w:rPr>
          <w:szCs w:val="24"/>
        </w:rPr>
        <w:t xml:space="preserve">. Kotihoidon arviointijakso </w:t>
      </w:r>
      <w:r w:rsidR="00130C36">
        <w:rPr>
          <w:szCs w:val="24"/>
        </w:rPr>
        <w:object w:dxaOrig="1534" w:dyaOrig="997" w14:anchorId="0B29723F">
          <v:shape id="_x0000_i1034" type="#_x0000_t75" style="width:76.2pt;height:49.8pt" o:ole="">
            <v:imagedata r:id="rId34" o:title=""/>
          </v:shape>
          <o:OLEObject Type="Embed" ProgID="PowerPoint.Show.12" ShapeID="_x0000_i1034" DrawAspect="Icon" ObjectID="_1680410645" r:id="rId35"/>
        </w:object>
      </w:r>
    </w:p>
    <w:p w14:paraId="3DC6D827" w14:textId="77777777" w:rsidR="002A2DB2" w:rsidRPr="00386D25" w:rsidRDefault="002A2DB2" w:rsidP="002A2DB2">
      <w:pPr>
        <w:pStyle w:val="Arial9"/>
        <w:rPr>
          <w:sz w:val="24"/>
          <w:szCs w:val="24"/>
        </w:rPr>
      </w:pPr>
      <w:r w:rsidRPr="00386D25">
        <w:rPr>
          <w:sz w:val="24"/>
          <w:szCs w:val="24"/>
        </w:rPr>
        <w:lastRenderedPageBreak/>
        <w:t xml:space="preserve">Liite </w:t>
      </w:r>
      <w:r w:rsidR="00C54339" w:rsidRPr="00386D25">
        <w:rPr>
          <w:sz w:val="24"/>
          <w:szCs w:val="24"/>
        </w:rPr>
        <w:t>5</w:t>
      </w:r>
      <w:r w:rsidR="00E4139F">
        <w:rPr>
          <w:sz w:val="24"/>
          <w:szCs w:val="24"/>
        </w:rPr>
        <w:t>.</w:t>
      </w:r>
      <w:r w:rsidR="00C54339" w:rsidRPr="00386D25">
        <w:rPr>
          <w:sz w:val="24"/>
          <w:szCs w:val="24"/>
        </w:rPr>
        <w:t xml:space="preserve"> S</w:t>
      </w:r>
      <w:r w:rsidRPr="00386D25">
        <w:rPr>
          <w:sz w:val="24"/>
          <w:szCs w:val="24"/>
        </w:rPr>
        <w:t xml:space="preserve">ähköisen palautteen käsittelyprosessi. </w:t>
      </w:r>
      <w:r w:rsidR="001E5D00" w:rsidRPr="00386D25">
        <w:rPr>
          <w:sz w:val="24"/>
          <w:szCs w:val="24"/>
        </w:rPr>
        <w:object w:dxaOrig="1539" w:dyaOrig="997" w14:anchorId="50107F87">
          <v:shape id="_x0000_i1035" type="#_x0000_t75" style="width:78pt;height:49.8pt" o:ole="">
            <v:imagedata r:id="rId36" o:title=""/>
          </v:shape>
          <o:OLEObject Type="Embed" ProgID="AcroExch.Document.DC" ShapeID="_x0000_i1035" DrawAspect="Icon" ObjectID="_1680410646" r:id="rId37"/>
        </w:object>
      </w:r>
    </w:p>
    <w:p w14:paraId="105F32A1" w14:textId="77777777" w:rsidR="002A2DB2" w:rsidRPr="00386D25" w:rsidRDefault="002A2DB2" w:rsidP="000B6F72">
      <w:pPr>
        <w:rPr>
          <w:szCs w:val="24"/>
        </w:rPr>
      </w:pPr>
    </w:p>
    <w:p w14:paraId="2F25F187" w14:textId="77777777" w:rsidR="00A13DC6" w:rsidRDefault="00A13DC6" w:rsidP="000B6F72">
      <w:pPr>
        <w:rPr>
          <w:szCs w:val="24"/>
        </w:rPr>
      </w:pPr>
      <w:r>
        <w:rPr>
          <w:szCs w:val="24"/>
        </w:rPr>
        <w:t xml:space="preserve">Liite 6. </w:t>
      </w:r>
      <w:proofErr w:type="spellStart"/>
      <w:r>
        <w:rPr>
          <w:szCs w:val="24"/>
        </w:rPr>
        <w:t>Kymsoten</w:t>
      </w:r>
      <w:proofErr w:type="spellEnd"/>
      <w:r>
        <w:rPr>
          <w:szCs w:val="24"/>
        </w:rPr>
        <w:t xml:space="preserve"> suojavaateohje </w:t>
      </w:r>
      <w:bookmarkStart w:id="53" w:name="_MON_1637834220"/>
      <w:bookmarkEnd w:id="53"/>
      <w:r>
        <w:rPr>
          <w:szCs w:val="24"/>
        </w:rPr>
        <w:object w:dxaOrig="1543" w:dyaOrig="995" w14:anchorId="23F93111">
          <v:shape id="_x0000_i1036" type="#_x0000_t75" style="width:77.4pt;height:49.8pt" o:ole="">
            <v:imagedata r:id="rId21" o:title=""/>
          </v:shape>
          <o:OLEObject Type="Embed" ProgID="Word.Document.12" ShapeID="_x0000_i1036" DrawAspect="Icon" ObjectID="_1680410647" r:id="rId38">
            <o:FieldCodes>\s</o:FieldCodes>
          </o:OLEObject>
        </w:object>
      </w:r>
    </w:p>
    <w:p w14:paraId="5DAF93DE" w14:textId="77777777" w:rsidR="00F21C76" w:rsidRPr="00386D25" w:rsidRDefault="0047237A" w:rsidP="000B6F72">
      <w:pPr>
        <w:rPr>
          <w:szCs w:val="24"/>
        </w:rPr>
      </w:pPr>
      <w:r w:rsidRPr="0047237A">
        <w:rPr>
          <w:szCs w:val="24"/>
        </w:rPr>
        <w:t>Liite 7</w:t>
      </w:r>
      <w:r w:rsidR="00F21C76" w:rsidRPr="0047237A">
        <w:rPr>
          <w:szCs w:val="24"/>
        </w:rPr>
        <w:t>. Hygieniaverkosto</w:t>
      </w:r>
      <w:r w:rsidR="00F21C76" w:rsidRPr="00386D25">
        <w:rPr>
          <w:szCs w:val="24"/>
        </w:rPr>
        <w:t xml:space="preserve">, kotihoito </w:t>
      </w:r>
      <w:bookmarkStart w:id="54" w:name="_MON_1631617728"/>
      <w:bookmarkEnd w:id="54"/>
      <w:r w:rsidR="00F21C76" w:rsidRPr="00386D25">
        <w:rPr>
          <w:szCs w:val="24"/>
        </w:rPr>
        <w:object w:dxaOrig="1539" w:dyaOrig="997" w14:anchorId="29DC168B">
          <v:shape id="_x0000_i1037" type="#_x0000_t75" style="width:78pt;height:49.8pt" o:ole="">
            <v:imagedata r:id="rId39" o:title=""/>
          </v:shape>
          <o:OLEObject Type="Embed" ProgID="Word.Document.12" ShapeID="_x0000_i1037" DrawAspect="Icon" ObjectID="_1680410648" r:id="rId40">
            <o:FieldCodes>\s</o:FieldCodes>
          </o:OLEObject>
        </w:object>
      </w:r>
    </w:p>
    <w:p w14:paraId="33C8A4F5" w14:textId="77777777" w:rsidR="00665DC9" w:rsidRDefault="0047237A" w:rsidP="00665DC9">
      <w:pPr>
        <w:rPr>
          <w:noProof/>
          <w:szCs w:val="24"/>
          <w:lang w:val="en-GB"/>
        </w:rPr>
      </w:pPr>
      <w:r>
        <w:rPr>
          <w:noProof/>
          <w:szCs w:val="24"/>
          <w:lang w:val="en-GB"/>
        </w:rPr>
        <w:t>Liite 8</w:t>
      </w:r>
      <w:r w:rsidR="00665DC9">
        <w:rPr>
          <w:noProof/>
          <w:szCs w:val="24"/>
          <w:lang w:val="en-GB"/>
        </w:rPr>
        <w:t xml:space="preserve">. Äkillisen yleistilan lasku toimintamalli </w:t>
      </w:r>
      <w:r w:rsidR="000C03D2">
        <w:rPr>
          <w:noProof/>
          <w:szCs w:val="24"/>
          <w:lang w:val="en-GB"/>
        </w:rPr>
        <w:object w:dxaOrig="1534" w:dyaOrig="997" w14:anchorId="7B59A344">
          <v:shape id="_x0000_i1038" type="#_x0000_t75" style="width:76.2pt;height:49.8pt" o:ole="">
            <v:imagedata r:id="rId41" o:title=""/>
          </v:shape>
          <o:OLEObject Type="Embed" ProgID="AcroExch.Document.DC" ShapeID="_x0000_i1038" DrawAspect="Icon" ObjectID="_1680410649" r:id="rId42"/>
        </w:object>
      </w:r>
    </w:p>
    <w:p w14:paraId="336D27C4" w14:textId="77777777" w:rsidR="003B171C" w:rsidRPr="00386D25" w:rsidRDefault="0047237A" w:rsidP="000B6F72">
      <w:pPr>
        <w:rPr>
          <w:szCs w:val="24"/>
        </w:rPr>
      </w:pPr>
      <w:r>
        <w:rPr>
          <w:szCs w:val="24"/>
        </w:rPr>
        <w:t>Liite 9</w:t>
      </w:r>
      <w:r w:rsidR="003B171C" w:rsidRPr="00386D25">
        <w:rPr>
          <w:szCs w:val="24"/>
        </w:rPr>
        <w:t xml:space="preserve">. Lääkehoitosuunnitelma </w:t>
      </w:r>
      <w:r w:rsidR="00416DFC" w:rsidRPr="00386D25">
        <w:rPr>
          <w:szCs w:val="24"/>
        </w:rPr>
        <w:object w:dxaOrig="1596" w:dyaOrig="1033" w14:anchorId="38D96090">
          <v:shape id="_x0000_i1039" type="#_x0000_t75" style="width:80.4pt;height:50.4pt" o:ole="">
            <v:imagedata r:id="rId43" o:title=""/>
          </v:shape>
          <o:OLEObject Type="Embed" ProgID="AcroExch.Document.DC" ShapeID="_x0000_i1039" DrawAspect="Icon" ObjectID="_1680410650" r:id="rId44"/>
        </w:object>
      </w:r>
      <w:r w:rsidR="000C03D2">
        <w:rPr>
          <w:szCs w:val="24"/>
        </w:rPr>
        <w:t xml:space="preserve">ja </w:t>
      </w:r>
    </w:p>
    <w:p w14:paraId="7D9B5F18" w14:textId="77777777" w:rsidR="001E5D00" w:rsidRDefault="001E5D00" w:rsidP="000B6F72">
      <w:pPr>
        <w:rPr>
          <w:szCs w:val="24"/>
        </w:rPr>
      </w:pPr>
      <w:r w:rsidRPr="00386D25">
        <w:rPr>
          <w:szCs w:val="24"/>
        </w:rPr>
        <w:t xml:space="preserve">Yksikkökohtainen lääkehoitosuunnitelmapohja </w:t>
      </w:r>
      <w:bookmarkStart w:id="55" w:name="_MON_1635250462"/>
      <w:bookmarkEnd w:id="55"/>
      <w:r w:rsidR="000C03D2">
        <w:rPr>
          <w:szCs w:val="24"/>
        </w:rPr>
        <w:object w:dxaOrig="1534" w:dyaOrig="997" w14:anchorId="065A4DB5">
          <v:shape id="_x0000_i1040" type="#_x0000_t75" style="width:76.2pt;height:49.8pt" o:ole="">
            <v:imagedata r:id="rId45" o:title=""/>
          </v:shape>
          <o:OLEObject Type="Embed" ProgID="Word.Document.12" ShapeID="_x0000_i1040" DrawAspect="Icon" ObjectID="_1680410651" r:id="rId46">
            <o:FieldCodes>\s</o:FieldCodes>
          </o:OLEObject>
        </w:object>
      </w:r>
    </w:p>
    <w:p w14:paraId="4C9C1434" w14:textId="77777777" w:rsidR="003A0928" w:rsidRDefault="003A0928" w:rsidP="000B6F72">
      <w:pPr>
        <w:rPr>
          <w:szCs w:val="24"/>
        </w:rPr>
      </w:pPr>
    </w:p>
    <w:p w14:paraId="1ABFEBBB" w14:textId="77777777" w:rsidR="00416DFC" w:rsidRPr="00386D25" w:rsidRDefault="0047237A" w:rsidP="000B6F72">
      <w:pPr>
        <w:rPr>
          <w:szCs w:val="24"/>
        </w:rPr>
      </w:pPr>
      <w:r>
        <w:rPr>
          <w:szCs w:val="24"/>
        </w:rPr>
        <w:t>Liite 10</w:t>
      </w:r>
      <w:r w:rsidR="002C396C">
        <w:rPr>
          <w:szCs w:val="24"/>
        </w:rPr>
        <w:t xml:space="preserve">. Asiakasohjauksen ja kotihoidon toimintamalli </w:t>
      </w:r>
      <w:bookmarkStart w:id="56" w:name="_MON_1625981992"/>
      <w:bookmarkEnd w:id="56"/>
      <w:r w:rsidR="002C396C" w:rsidRPr="00D45F54">
        <w:rPr>
          <w:szCs w:val="24"/>
        </w:rPr>
        <w:object w:dxaOrig="1539" w:dyaOrig="997" w14:anchorId="5163C09D">
          <v:shape id="_x0000_i1041" type="#_x0000_t75" style="width:78pt;height:49.8pt" o:ole="">
            <v:imagedata r:id="rId47" o:title=""/>
          </v:shape>
          <o:OLEObject Type="Embed" ProgID="Word.Document.12" ShapeID="_x0000_i1041" DrawAspect="Icon" ObjectID="_1680410652" r:id="rId48">
            <o:FieldCodes>\s</o:FieldCodes>
          </o:OLEObject>
        </w:object>
      </w:r>
    </w:p>
    <w:p w14:paraId="4FC31A6F" w14:textId="77777777" w:rsidR="00321CAD" w:rsidRDefault="0047237A" w:rsidP="00EE2C07">
      <w:pPr>
        <w:pStyle w:val="Arial9"/>
        <w:rPr>
          <w:sz w:val="24"/>
          <w:szCs w:val="24"/>
        </w:rPr>
      </w:pPr>
      <w:r>
        <w:rPr>
          <w:sz w:val="24"/>
          <w:szCs w:val="24"/>
        </w:rPr>
        <w:t>Liite 11</w:t>
      </w:r>
      <w:r w:rsidR="00321CAD">
        <w:rPr>
          <w:sz w:val="24"/>
          <w:szCs w:val="24"/>
        </w:rPr>
        <w:t xml:space="preserve">. Koneellisen annosjakelun toimintamalli </w:t>
      </w:r>
      <w:r w:rsidR="00321CAD">
        <w:rPr>
          <w:sz w:val="24"/>
          <w:szCs w:val="24"/>
        </w:rPr>
        <w:object w:dxaOrig="1543" w:dyaOrig="995" w14:anchorId="7AE13926">
          <v:shape id="_x0000_i1042" type="#_x0000_t75" style="width:77.4pt;height:49.8pt" o:ole="">
            <v:imagedata r:id="rId49" o:title=""/>
          </v:shape>
          <o:OLEObject Type="Embed" ProgID="AcroExch.Document.DC" ShapeID="_x0000_i1042" DrawAspect="Icon" ObjectID="_1680410653" r:id="rId50"/>
        </w:object>
      </w:r>
    </w:p>
    <w:p w14:paraId="0AD9E254" w14:textId="77777777" w:rsidR="00EE2C07" w:rsidRPr="00386D25" w:rsidRDefault="0047237A" w:rsidP="00EE2C07">
      <w:pPr>
        <w:pStyle w:val="Arial9"/>
        <w:rPr>
          <w:sz w:val="24"/>
          <w:szCs w:val="24"/>
        </w:rPr>
      </w:pPr>
      <w:r>
        <w:rPr>
          <w:sz w:val="24"/>
          <w:szCs w:val="24"/>
        </w:rPr>
        <w:t>Liite 12</w:t>
      </w:r>
      <w:r w:rsidR="00EE2C07" w:rsidRPr="00386D25">
        <w:rPr>
          <w:sz w:val="24"/>
          <w:szCs w:val="24"/>
        </w:rPr>
        <w:t xml:space="preserve">. </w:t>
      </w:r>
      <w:proofErr w:type="spellStart"/>
      <w:r w:rsidR="00EE2C07" w:rsidRPr="00386D25">
        <w:rPr>
          <w:sz w:val="24"/>
          <w:szCs w:val="24"/>
        </w:rPr>
        <w:t>Hota</w:t>
      </w:r>
      <w:proofErr w:type="spellEnd"/>
      <w:r w:rsidR="00EE2C07" w:rsidRPr="00386D25">
        <w:rPr>
          <w:sz w:val="24"/>
          <w:szCs w:val="24"/>
        </w:rPr>
        <w:t xml:space="preserve"> käynti toimintamalli </w:t>
      </w:r>
      <w:r w:rsidR="00416DFC" w:rsidRPr="00386D25">
        <w:rPr>
          <w:sz w:val="24"/>
          <w:szCs w:val="24"/>
        </w:rPr>
        <w:object w:dxaOrig="1596" w:dyaOrig="1033" w14:anchorId="2D5A5926">
          <v:shape id="_x0000_i1043" type="#_x0000_t75" style="width:80.4pt;height:50.4pt" o:ole="">
            <v:imagedata r:id="rId43" o:title=""/>
          </v:shape>
          <o:OLEObject Type="Embed" ProgID="AcroExch.Document.DC" ShapeID="_x0000_i1043" DrawAspect="Icon" ObjectID="_1680410654" r:id="rId51"/>
        </w:object>
      </w:r>
    </w:p>
    <w:p w14:paraId="63CC675C" w14:textId="77777777" w:rsidR="00EE2C07" w:rsidRPr="00386D25" w:rsidRDefault="00EE2C07" w:rsidP="00EE2C07">
      <w:pPr>
        <w:tabs>
          <w:tab w:val="left" w:pos="1575"/>
        </w:tabs>
        <w:rPr>
          <w:szCs w:val="24"/>
        </w:rPr>
      </w:pPr>
    </w:p>
    <w:p w14:paraId="33A63320" w14:textId="77777777" w:rsidR="00EE2C07" w:rsidRPr="00386D25" w:rsidRDefault="0047237A" w:rsidP="00EE2C07">
      <w:pPr>
        <w:tabs>
          <w:tab w:val="left" w:pos="1575"/>
        </w:tabs>
        <w:rPr>
          <w:szCs w:val="24"/>
        </w:rPr>
      </w:pPr>
      <w:r>
        <w:rPr>
          <w:szCs w:val="24"/>
        </w:rPr>
        <w:t>Liite 13</w:t>
      </w:r>
      <w:r w:rsidR="00EE2C07" w:rsidRPr="00386D25">
        <w:rPr>
          <w:szCs w:val="24"/>
        </w:rPr>
        <w:t xml:space="preserve">. Sosiaalipäivitykseen ohjautuvat kotipalvelutehtävät (koodi 823) ” nostokeikat” </w:t>
      </w:r>
    </w:p>
    <w:bookmarkStart w:id="57" w:name="_MON_1631618556"/>
    <w:bookmarkEnd w:id="57"/>
    <w:p w14:paraId="0A043263" w14:textId="77777777" w:rsidR="00EE2C07" w:rsidRPr="00386D25" w:rsidRDefault="00EE2C07" w:rsidP="00EE2C07">
      <w:pPr>
        <w:pStyle w:val="Arial9"/>
        <w:rPr>
          <w:sz w:val="24"/>
          <w:szCs w:val="24"/>
        </w:rPr>
      </w:pPr>
      <w:r w:rsidRPr="00386D25">
        <w:rPr>
          <w:sz w:val="24"/>
          <w:szCs w:val="24"/>
        </w:rPr>
        <w:object w:dxaOrig="1539" w:dyaOrig="997" w14:anchorId="7E1AC178">
          <v:shape id="_x0000_i1044" type="#_x0000_t75" style="width:78pt;height:49.8pt" o:ole="">
            <v:imagedata r:id="rId39" o:title=""/>
          </v:shape>
          <o:OLEObject Type="Embed" ProgID="Word.Document.12" ShapeID="_x0000_i1044" DrawAspect="Icon" ObjectID="_1680410655" r:id="rId52">
            <o:FieldCodes>\s</o:FieldCodes>
          </o:OLEObject>
        </w:object>
      </w:r>
    </w:p>
    <w:p w14:paraId="5E0DB8AF" w14:textId="77777777" w:rsidR="00EE2C07" w:rsidRDefault="0047237A" w:rsidP="000B6F72">
      <w:pPr>
        <w:rPr>
          <w:noProof/>
          <w:szCs w:val="24"/>
          <w:lang w:val="en-GB"/>
        </w:rPr>
      </w:pPr>
      <w:r>
        <w:rPr>
          <w:noProof/>
          <w:szCs w:val="24"/>
          <w:lang w:val="en-GB"/>
        </w:rPr>
        <w:t>Liite 14</w:t>
      </w:r>
      <w:r w:rsidR="00FB5B1F" w:rsidRPr="00386D25">
        <w:rPr>
          <w:noProof/>
          <w:szCs w:val="24"/>
          <w:lang w:val="en-GB"/>
        </w:rPr>
        <w:t xml:space="preserve">. Virko jakso esite </w:t>
      </w:r>
      <w:bookmarkStart w:id="58" w:name="_MON_1631618689"/>
      <w:bookmarkEnd w:id="58"/>
      <w:r w:rsidR="00FB5B1F" w:rsidRPr="00386D25">
        <w:rPr>
          <w:noProof/>
          <w:szCs w:val="24"/>
          <w:lang w:val="en-GB"/>
        </w:rPr>
        <w:object w:dxaOrig="1539" w:dyaOrig="997" w14:anchorId="637D2169">
          <v:shape id="_x0000_i1045" type="#_x0000_t75" style="width:78pt;height:49.8pt" o:ole="">
            <v:imagedata r:id="rId39" o:title=""/>
          </v:shape>
          <o:OLEObject Type="Embed" ProgID="Word.Document.12" ShapeID="_x0000_i1045" DrawAspect="Icon" ObjectID="_1680410656" r:id="rId53">
            <o:FieldCodes>\s</o:FieldCodes>
          </o:OLEObject>
        </w:object>
      </w:r>
    </w:p>
    <w:p w14:paraId="4F72FEAB" w14:textId="77777777" w:rsidR="00A007F5" w:rsidRDefault="0047237A" w:rsidP="000B6F72">
      <w:pPr>
        <w:rPr>
          <w:noProof/>
          <w:szCs w:val="24"/>
          <w:lang w:val="en-GB"/>
        </w:rPr>
      </w:pPr>
      <w:r>
        <w:rPr>
          <w:noProof/>
          <w:szCs w:val="24"/>
          <w:lang w:val="en-GB"/>
        </w:rPr>
        <w:t>Liite 15</w:t>
      </w:r>
      <w:r w:rsidR="00A007F5" w:rsidRPr="00386D25">
        <w:rPr>
          <w:noProof/>
          <w:szCs w:val="24"/>
          <w:lang w:val="en-GB"/>
        </w:rPr>
        <w:t xml:space="preserve">. </w:t>
      </w:r>
      <w:r w:rsidR="00DB7762" w:rsidRPr="00386D25">
        <w:rPr>
          <w:noProof/>
          <w:szCs w:val="24"/>
          <w:lang w:val="en-GB"/>
        </w:rPr>
        <w:t>Tukipalveluiden palvelukuvauksia</w:t>
      </w:r>
      <w:r w:rsidR="00A007F5" w:rsidRPr="00386D25">
        <w:rPr>
          <w:noProof/>
          <w:szCs w:val="24"/>
          <w:lang w:val="en-GB"/>
        </w:rPr>
        <w:t xml:space="preserve"> </w:t>
      </w:r>
      <w:bookmarkStart w:id="59" w:name="_MON_1631623486"/>
      <w:bookmarkEnd w:id="59"/>
      <w:r w:rsidR="00A007F5" w:rsidRPr="00386D25">
        <w:rPr>
          <w:noProof/>
          <w:szCs w:val="24"/>
          <w:lang w:val="en-GB"/>
        </w:rPr>
        <w:object w:dxaOrig="1539" w:dyaOrig="997" w14:anchorId="5277AD0F">
          <v:shape id="_x0000_i1046" type="#_x0000_t75" style="width:78pt;height:49.8pt" o:ole="">
            <v:imagedata r:id="rId39" o:title=""/>
          </v:shape>
          <o:OLEObject Type="Embed" ProgID="Word.Document.12" ShapeID="_x0000_i1046" DrawAspect="Icon" ObjectID="_1680410657" r:id="rId54">
            <o:FieldCodes>\s</o:FieldCodes>
          </o:OLEObject>
        </w:object>
      </w:r>
      <w:bookmarkStart w:id="60" w:name="_MON_1631623502"/>
      <w:bookmarkEnd w:id="60"/>
      <w:r w:rsidR="00A007F5" w:rsidRPr="00386D25">
        <w:rPr>
          <w:noProof/>
          <w:szCs w:val="24"/>
          <w:lang w:val="en-GB"/>
        </w:rPr>
        <w:object w:dxaOrig="1539" w:dyaOrig="997" w14:anchorId="5436F236">
          <v:shape id="_x0000_i1047" type="#_x0000_t75" style="width:78pt;height:49.8pt" o:ole="">
            <v:imagedata r:id="rId39" o:title=""/>
          </v:shape>
          <o:OLEObject Type="Embed" ProgID="Word.Document.12" ShapeID="_x0000_i1047" DrawAspect="Icon" ObjectID="_1680410658" r:id="rId55">
            <o:FieldCodes>\s</o:FieldCodes>
          </o:OLEObject>
        </w:object>
      </w:r>
      <w:bookmarkStart w:id="61" w:name="_MON_1631623516"/>
      <w:bookmarkEnd w:id="61"/>
      <w:r w:rsidR="00A007F5" w:rsidRPr="00386D25">
        <w:rPr>
          <w:noProof/>
          <w:szCs w:val="24"/>
          <w:lang w:val="en-GB"/>
        </w:rPr>
        <w:object w:dxaOrig="1539" w:dyaOrig="997" w14:anchorId="5AF6F2AF">
          <v:shape id="_x0000_i1048" type="#_x0000_t75" style="width:78pt;height:49.8pt" o:ole="">
            <v:imagedata r:id="rId39" o:title=""/>
          </v:shape>
          <o:OLEObject Type="Embed" ProgID="Word.Document.12" ShapeID="_x0000_i1048" DrawAspect="Icon" ObjectID="_1680410659" r:id="rId56">
            <o:FieldCodes>\s</o:FieldCodes>
          </o:OLEObject>
        </w:object>
      </w:r>
    </w:p>
    <w:p w14:paraId="09A0D1F2" w14:textId="77777777" w:rsidR="0078090D" w:rsidRDefault="0078090D" w:rsidP="00665DC9">
      <w:pPr>
        <w:rPr>
          <w:noProof/>
          <w:szCs w:val="24"/>
          <w:lang w:val="en-GB"/>
        </w:rPr>
      </w:pPr>
      <w:r>
        <w:rPr>
          <w:noProof/>
          <w:szCs w:val="24"/>
          <w:lang w:val="en-GB"/>
        </w:rPr>
        <w:t xml:space="preserve">Liite 15.1. Vartijakutsuojeet Kotkaan ja Kouvolaan </w:t>
      </w:r>
      <w:r>
        <w:rPr>
          <w:noProof/>
          <w:szCs w:val="24"/>
          <w:lang w:val="en-GB"/>
        </w:rPr>
        <w:object w:dxaOrig="1543" w:dyaOrig="995" w14:anchorId="4EC90116">
          <v:shape id="_x0000_i1049" type="#_x0000_t75" style="width:77.4pt;height:49.8pt" o:ole="">
            <v:imagedata r:id="rId49" o:title=""/>
          </v:shape>
          <o:OLEObject Type="Embed" ProgID="AcroExch.Document.DC" ShapeID="_x0000_i1049" DrawAspect="Icon" ObjectID="_1680410660" r:id="rId57"/>
        </w:object>
      </w:r>
      <w:r>
        <w:rPr>
          <w:noProof/>
          <w:szCs w:val="24"/>
          <w:lang w:val="en-GB"/>
        </w:rPr>
        <w:object w:dxaOrig="1543" w:dyaOrig="995" w14:anchorId="103B76D9">
          <v:shape id="_x0000_i1050" type="#_x0000_t75" style="width:77.4pt;height:49.8pt" o:ole="">
            <v:imagedata r:id="rId49" o:title=""/>
          </v:shape>
          <o:OLEObject Type="Embed" ProgID="AcroExch.Document.DC" ShapeID="_x0000_i1050" DrawAspect="Icon" ObjectID="_1680410661" r:id="rId58"/>
        </w:object>
      </w:r>
    </w:p>
    <w:p w14:paraId="79A2F2FF" w14:textId="77777777" w:rsidR="00665DC9" w:rsidRDefault="0047237A" w:rsidP="00665DC9">
      <w:pPr>
        <w:rPr>
          <w:noProof/>
          <w:szCs w:val="24"/>
          <w:lang w:val="en-GB"/>
        </w:rPr>
      </w:pPr>
      <w:r>
        <w:rPr>
          <w:noProof/>
          <w:szCs w:val="24"/>
          <w:lang w:val="en-GB"/>
        </w:rPr>
        <w:t>Liite 16</w:t>
      </w:r>
      <w:r w:rsidR="00665DC9">
        <w:rPr>
          <w:noProof/>
          <w:szCs w:val="24"/>
          <w:lang w:val="en-GB"/>
        </w:rPr>
        <w:t xml:space="preserve">. SarastiaRekryn ohje </w:t>
      </w:r>
      <w:r w:rsidR="00665DC9">
        <w:rPr>
          <w:noProof/>
          <w:szCs w:val="24"/>
          <w:lang w:val="en-GB"/>
        </w:rPr>
        <w:object w:dxaOrig="1543" w:dyaOrig="995" w14:anchorId="544B0BBE">
          <v:shape id="_x0000_i1051" type="#_x0000_t75" style="width:77.4pt;height:49.8pt" o:ole="">
            <v:imagedata r:id="rId59" o:title=""/>
          </v:shape>
          <o:OLEObject Type="Embed" ProgID="PowerPoint.Show.12" ShapeID="_x0000_i1051" DrawAspect="Icon" ObjectID="_1680410662" r:id="rId60"/>
        </w:object>
      </w:r>
    </w:p>
    <w:p w14:paraId="7B5128C7" w14:textId="77777777" w:rsidR="005D2152" w:rsidRPr="00386D25" w:rsidRDefault="005D2152" w:rsidP="00665DC9">
      <w:pPr>
        <w:rPr>
          <w:noProof/>
          <w:szCs w:val="24"/>
          <w:lang w:val="en-GB"/>
        </w:rPr>
      </w:pPr>
      <w:r>
        <w:rPr>
          <w:noProof/>
          <w:szCs w:val="24"/>
          <w:lang w:val="en-GB"/>
        </w:rPr>
        <w:t xml:space="preserve">Liite 16.1. Ohjeet varmennekortista </w:t>
      </w:r>
      <w:r>
        <w:rPr>
          <w:noProof/>
          <w:szCs w:val="24"/>
          <w:lang w:val="en-GB"/>
        </w:rPr>
        <w:object w:dxaOrig="1543" w:dyaOrig="995" w14:anchorId="5E0E589B">
          <v:shape id="_x0000_i1052" type="#_x0000_t75" style="width:77.4pt;height:49.8pt" o:ole="">
            <v:imagedata r:id="rId61" o:title=""/>
          </v:shape>
          <o:OLEObject Type="Embed" ProgID="AcroExch.Document.DC" ShapeID="_x0000_i1052" DrawAspect="Icon" ObjectID="_1680410663" r:id="rId62"/>
        </w:object>
      </w:r>
      <w:r w:rsidR="00F23A6D">
        <w:rPr>
          <w:noProof/>
          <w:szCs w:val="24"/>
          <w:lang w:val="en-GB"/>
        </w:rPr>
        <w:t xml:space="preserve">ja tiedote </w:t>
      </w:r>
      <w:r w:rsidR="00F23A6D">
        <w:rPr>
          <w:noProof/>
          <w:szCs w:val="24"/>
          <w:lang w:val="en-GB"/>
        </w:rPr>
        <w:object w:dxaOrig="1543" w:dyaOrig="995" w14:anchorId="676A1151">
          <v:shape id="_x0000_i1053" type="#_x0000_t75" style="width:77.4pt;height:49.8pt" o:ole="">
            <v:imagedata r:id="rId61" o:title=""/>
          </v:shape>
          <o:OLEObject Type="Embed" ProgID="AcroExch.Document.DC" ShapeID="_x0000_i1053" DrawAspect="Icon" ObjectID="_1680410664" r:id="rId63"/>
        </w:object>
      </w:r>
    </w:p>
    <w:p w14:paraId="73965C24" w14:textId="77777777" w:rsidR="00665DC9" w:rsidRPr="002C396C" w:rsidRDefault="0047237A" w:rsidP="002C396C">
      <w:pPr>
        <w:pStyle w:val="Default"/>
        <w:rPr>
          <w:rFonts w:asciiTheme="minorHAnsi" w:hAnsiTheme="minorHAnsi" w:cstheme="minorHAnsi"/>
          <w:noProof/>
          <w:lang w:val="en-GB"/>
        </w:rPr>
      </w:pPr>
      <w:r>
        <w:rPr>
          <w:noProof/>
          <w:lang w:val="en-GB"/>
        </w:rPr>
        <w:t>Liite 17</w:t>
      </w:r>
      <w:r w:rsidR="002C396C">
        <w:rPr>
          <w:noProof/>
          <w:lang w:val="en-GB"/>
        </w:rPr>
        <w:t xml:space="preserve">. </w:t>
      </w:r>
      <w:r w:rsidR="002C396C" w:rsidRPr="002C396C">
        <w:rPr>
          <w:rFonts w:asciiTheme="minorHAnsi" w:hAnsiTheme="minorHAnsi" w:cstheme="minorHAnsi"/>
          <w:bCs/>
        </w:rPr>
        <w:t>Toimintaohje Kymsoten henkilöstölle tietosuojan vaarantuessa henkilötietojen käsittelyn yhteydessä</w:t>
      </w:r>
      <w:r w:rsidR="002C396C">
        <w:rPr>
          <w:rFonts w:asciiTheme="minorHAnsi" w:hAnsiTheme="minorHAnsi" w:cstheme="minorHAnsi"/>
          <w:bCs/>
        </w:rPr>
        <w:t xml:space="preserve"> </w:t>
      </w:r>
      <w:r w:rsidR="000C03D2">
        <w:object w:dxaOrig="2069" w:dyaOrig="1339" w14:anchorId="6B27368D">
          <v:shape id="_x0000_i1054" type="#_x0000_t75" style="width:69pt;height:44.4pt" o:ole="">
            <v:imagedata r:id="rId64" o:title=""/>
          </v:shape>
          <o:OLEObject Type="Embed" ProgID="AcroExch.Document.DC" ShapeID="_x0000_i1054" DrawAspect="Icon" ObjectID="_1680410665" r:id="rId65"/>
        </w:object>
      </w:r>
    </w:p>
    <w:sectPr w:rsidR="00665DC9" w:rsidRPr="002C396C" w:rsidSect="00130DD7">
      <w:headerReference w:type="default" r:id="rId66"/>
      <w:footerReference w:type="default" r:id="rId67"/>
      <w:type w:val="continuous"/>
      <w:pgSz w:w="11906" w:h="16838" w:code="9"/>
      <w:pgMar w:top="1985" w:right="851" w:bottom="1134" w:left="851" w:header="624" w:footer="51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E4A78B" w14:textId="77777777" w:rsidR="000364E8" w:rsidRDefault="000364E8" w:rsidP="00233095">
      <w:pPr>
        <w:spacing w:after="0" w:line="240" w:lineRule="auto"/>
      </w:pPr>
      <w:r>
        <w:separator/>
      </w:r>
    </w:p>
  </w:endnote>
  <w:endnote w:type="continuationSeparator" w:id="0">
    <w:p w14:paraId="1D69197E" w14:textId="77777777" w:rsidR="000364E8" w:rsidRDefault="000364E8" w:rsidP="002330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ctora LT Pro 55 Roman">
    <w:altName w:val="Vectora LT Pro 55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F09615" w14:textId="77777777" w:rsidR="006D1823" w:rsidRDefault="006D1823" w:rsidP="00A71639">
    <w:pPr>
      <w:pStyle w:val="Alatunniste"/>
    </w:pPr>
    <w:r>
      <w:t xml:space="preserve">Kymenlaakson </w:t>
    </w:r>
    <w:r>
      <w:t>sosiaali- ja terveyspalvelujen kuntayhtymä</w:t>
    </w:r>
  </w:p>
  <w:p w14:paraId="39BA8AE1" w14:textId="77777777" w:rsidR="006D1823" w:rsidRPr="00A71639" w:rsidRDefault="006D1823" w:rsidP="00A71639">
    <w:pPr>
      <w:pStyle w:val="Alatunniste"/>
    </w:pPr>
    <w:r w:rsidRPr="00A71639">
      <w:t>Y-tunnus 0725901-5</w:t>
    </w:r>
    <w:r>
      <w:tab/>
    </w:r>
    <w:r w:rsidRPr="00A71639">
      <w:t>kirjaamo@kymsote.fi</w:t>
    </w:r>
    <w:r>
      <w:tab/>
      <w:t>www.kymsote.fi</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E35ED1" w14:textId="77777777" w:rsidR="000364E8" w:rsidRDefault="000364E8" w:rsidP="00233095">
      <w:pPr>
        <w:spacing w:after="0" w:line="240" w:lineRule="auto"/>
      </w:pPr>
      <w:r>
        <w:separator/>
      </w:r>
    </w:p>
  </w:footnote>
  <w:footnote w:type="continuationSeparator" w:id="0">
    <w:p w14:paraId="1D3A1312" w14:textId="77777777" w:rsidR="000364E8" w:rsidRDefault="000364E8" w:rsidP="0023309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ulukkoRuudukko"/>
      <w:tblW w:w="10206" w:type="dxa"/>
      <w:tblCellMar>
        <w:left w:w="0" w:type="dxa"/>
        <w:right w:w="0" w:type="dxa"/>
      </w:tblCellMar>
      <w:tblLook w:val="04A0" w:firstRow="1" w:lastRow="0" w:firstColumn="1" w:lastColumn="0" w:noHBand="0" w:noVBand="1"/>
    </w:tblPr>
    <w:tblGrid>
      <w:gridCol w:w="5180"/>
      <w:gridCol w:w="3927"/>
      <w:gridCol w:w="1099"/>
    </w:tblGrid>
    <w:tr w:rsidR="006D1823" w14:paraId="5545384B" w14:textId="77777777" w:rsidTr="00A54B43">
      <w:tc>
        <w:tcPr>
          <w:tcW w:w="5180" w:type="dxa"/>
          <w:vMerge w:val="restart"/>
        </w:tcPr>
        <w:p w14:paraId="7830BB27" w14:textId="77777777" w:rsidR="006D1823" w:rsidRPr="00FB05CD" w:rsidRDefault="006D1823" w:rsidP="00A54B43">
          <w:pPr>
            <w:pStyle w:val="Yltunniste"/>
          </w:pPr>
          <w:r>
            <w:rPr>
              <w:noProof/>
              <w:lang w:eastAsia="fi-FI"/>
            </w:rPr>
            <w:drawing>
              <wp:inline distT="0" distB="0" distL="0" distR="0" wp14:anchorId="011B833E" wp14:editId="17869CB8">
                <wp:extent cx="946800" cy="345996"/>
                <wp:effectExtent l="0" t="0" r="5715" b="0"/>
                <wp:docPr id="1"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ymsote_logo_sin_4_1,9cm.png"/>
                        <pic:cNvPicPr/>
                      </pic:nvPicPr>
                      <pic:blipFill rotWithShape="1">
                        <a:blip r:embed="rId1" cstate="screen">
                          <a:extLst>
                            <a:ext uri="{28A0092B-C50C-407E-A947-70E740481C1C}">
                              <a14:useLocalDpi xmlns:a14="http://schemas.microsoft.com/office/drawing/2010/main"/>
                            </a:ext>
                          </a:extLst>
                        </a:blip>
                        <a:srcRect/>
                        <a:stretch/>
                      </pic:blipFill>
                      <pic:spPr bwMode="auto">
                        <a:xfrm>
                          <a:off x="0" y="0"/>
                          <a:ext cx="946800" cy="345996"/>
                        </a:xfrm>
                        <a:prstGeom prst="rect">
                          <a:avLst/>
                        </a:prstGeom>
                        <a:ln>
                          <a:noFill/>
                        </a:ln>
                        <a:extLst>
                          <a:ext uri="{53640926-AAD7-44D8-BBD7-CCE9431645EC}">
                            <a14:shadowObscured xmlns:a14="http://schemas.microsoft.com/office/drawing/2010/main"/>
                          </a:ext>
                        </a:extLst>
                      </pic:spPr>
                    </pic:pic>
                  </a:graphicData>
                </a:graphic>
              </wp:inline>
            </w:drawing>
          </w:r>
        </w:p>
      </w:tc>
      <w:tc>
        <w:tcPr>
          <w:tcW w:w="3927" w:type="dxa"/>
          <w:vMerge w:val="restart"/>
        </w:tcPr>
        <w:p w14:paraId="0088C98C" w14:textId="77777777" w:rsidR="006D1823" w:rsidRPr="00D4325B" w:rsidRDefault="006D1823" w:rsidP="00EA5727">
          <w:pPr>
            <w:pStyle w:val="Yltunniste"/>
          </w:pPr>
          <w:r>
            <w:t>Kotihoidon omavalvontasuunnitelma</w:t>
          </w:r>
        </w:p>
      </w:tc>
      <w:tc>
        <w:tcPr>
          <w:tcW w:w="1099" w:type="dxa"/>
        </w:tcPr>
        <w:p w14:paraId="1AA8B570" w14:textId="77777777" w:rsidR="006D1823" w:rsidRDefault="006D1823" w:rsidP="00A54B43">
          <w:pPr>
            <w:pStyle w:val="Yltunniste"/>
            <w:ind w:left="14"/>
          </w:pPr>
          <w:r>
            <w:fldChar w:fldCharType="begin"/>
          </w:r>
          <w:r>
            <w:instrText xml:space="preserve"> PAGE  \* Arabic  \* MERGEFORMAT </w:instrText>
          </w:r>
          <w:r>
            <w:fldChar w:fldCharType="separate"/>
          </w:r>
          <w:r w:rsidR="00D16E15">
            <w:rPr>
              <w:noProof/>
            </w:rPr>
            <w:t>32</w:t>
          </w:r>
          <w:r>
            <w:fldChar w:fldCharType="end"/>
          </w:r>
          <w:r>
            <w:t>/</w:t>
          </w:r>
          <w:r>
            <w:rPr>
              <w:noProof/>
            </w:rPr>
            <w:fldChar w:fldCharType="begin"/>
          </w:r>
          <w:r>
            <w:rPr>
              <w:noProof/>
            </w:rPr>
            <w:instrText xml:space="preserve"> NUMPAGES   \* MERGEFORMAT </w:instrText>
          </w:r>
          <w:r>
            <w:rPr>
              <w:noProof/>
            </w:rPr>
            <w:fldChar w:fldCharType="separate"/>
          </w:r>
          <w:r w:rsidR="00D16E15">
            <w:rPr>
              <w:noProof/>
            </w:rPr>
            <w:t>32</w:t>
          </w:r>
          <w:r>
            <w:rPr>
              <w:noProof/>
            </w:rPr>
            <w:fldChar w:fldCharType="end"/>
          </w:r>
        </w:p>
      </w:tc>
    </w:tr>
    <w:tr w:rsidR="006D1823" w14:paraId="0645C113" w14:textId="77777777" w:rsidTr="00A54B43">
      <w:tc>
        <w:tcPr>
          <w:tcW w:w="5180" w:type="dxa"/>
          <w:vMerge/>
        </w:tcPr>
        <w:p w14:paraId="5B8D79D6" w14:textId="77777777" w:rsidR="006D1823" w:rsidRDefault="006D1823" w:rsidP="00A54B43">
          <w:pPr>
            <w:pStyle w:val="Yltunniste"/>
          </w:pPr>
        </w:p>
      </w:tc>
      <w:tc>
        <w:tcPr>
          <w:tcW w:w="3927" w:type="dxa"/>
          <w:vMerge/>
        </w:tcPr>
        <w:p w14:paraId="5D87EE24" w14:textId="77777777" w:rsidR="006D1823" w:rsidRDefault="006D1823" w:rsidP="00A54B43">
          <w:pPr>
            <w:pStyle w:val="Yltunniste"/>
          </w:pPr>
        </w:p>
      </w:tc>
      <w:tc>
        <w:tcPr>
          <w:tcW w:w="1099" w:type="dxa"/>
        </w:tcPr>
        <w:p w14:paraId="42C7CE65" w14:textId="77777777" w:rsidR="006D1823" w:rsidRDefault="006D1823" w:rsidP="00A54B43">
          <w:pPr>
            <w:pStyle w:val="Yltunniste"/>
          </w:pPr>
        </w:p>
      </w:tc>
    </w:tr>
    <w:tr w:rsidR="006D1823" w14:paraId="23A5E2C1" w14:textId="77777777" w:rsidTr="00A54B43">
      <w:tc>
        <w:tcPr>
          <w:tcW w:w="5180" w:type="dxa"/>
          <w:vMerge/>
        </w:tcPr>
        <w:p w14:paraId="3D0CBB36" w14:textId="77777777" w:rsidR="006D1823" w:rsidRDefault="006D1823" w:rsidP="00A54B43">
          <w:pPr>
            <w:pStyle w:val="Yltunniste"/>
          </w:pPr>
        </w:p>
      </w:tc>
      <w:tc>
        <w:tcPr>
          <w:tcW w:w="3927" w:type="dxa"/>
        </w:tcPr>
        <w:p w14:paraId="2C76E122" w14:textId="77777777" w:rsidR="006D1823" w:rsidRDefault="006D1823" w:rsidP="00A54B43">
          <w:pPr>
            <w:pStyle w:val="Yltunniste"/>
          </w:pPr>
        </w:p>
      </w:tc>
      <w:tc>
        <w:tcPr>
          <w:tcW w:w="1099" w:type="dxa"/>
        </w:tcPr>
        <w:p w14:paraId="67A79902" w14:textId="77777777" w:rsidR="006D1823" w:rsidRDefault="006D1823" w:rsidP="00A54B43">
          <w:pPr>
            <w:pStyle w:val="Yltunniste"/>
          </w:pPr>
        </w:p>
      </w:tc>
    </w:tr>
    <w:tr w:rsidR="006D1823" w14:paraId="4651C510" w14:textId="77777777" w:rsidTr="00A54B43">
      <w:tc>
        <w:tcPr>
          <w:tcW w:w="5180" w:type="dxa"/>
        </w:tcPr>
        <w:p w14:paraId="2DF8D7B6" w14:textId="77777777" w:rsidR="006D1823" w:rsidRDefault="006D1823" w:rsidP="00A54B43">
          <w:pPr>
            <w:pStyle w:val="Yltunniste"/>
          </w:pPr>
        </w:p>
      </w:tc>
      <w:sdt>
        <w:sdtPr>
          <w:id w:val="-176347296"/>
          <w:date w:fullDate="2020-10-30T00:00:00Z">
            <w:dateFormat w:val="d.M.yyyy"/>
            <w:lid w:val="fi-FI"/>
            <w:storeMappedDataAs w:val="dateTime"/>
            <w:calendar w:val="gregorian"/>
          </w:date>
        </w:sdtPr>
        <w:sdtEndPr/>
        <w:sdtContent>
          <w:tc>
            <w:tcPr>
              <w:tcW w:w="3927" w:type="dxa"/>
            </w:tcPr>
            <w:p w14:paraId="3E78338A" w14:textId="77777777" w:rsidR="006D1823" w:rsidRDefault="006D1823" w:rsidP="000A66BE">
              <w:pPr>
                <w:pStyle w:val="Yltunniste"/>
              </w:pPr>
              <w:r>
                <w:t>30.10.2020</w:t>
              </w:r>
            </w:p>
          </w:tc>
        </w:sdtContent>
      </w:sdt>
      <w:tc>
        <w:tcPr>
          <w:tcW w:w="1099" w:type="dxa"/>
        </w:tcPr>
        <w:p w14:paraId="245E077B" w14:textId="77777777" w:rsidR="006D1823" w:rsidRDefault="006D1823" w:rsidP="00A54B43">
          <w:pPr>
            <w:pStyle w:val="Yltunniste"/>
          </w:pPr>
        </w:p>
      </w:tc>
    </w:tr>
  </w:tbl>
  <w:p w14:paraId="4A01C650" w14:textId="77777777" w:rsidR="006D1823" w:rsidRPr="00233095" w:rsidRDefault="006D1823" w:rsidP="006B7FC6">
    <w:pPr>
      <w:pStyle w:val="Yltunnis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6566F"/>
    <w:multiLevelType w:val="hybridMultilevel"/>
    <w:tmpl w:val="45E49E02"/>
    <w:lvl w:ilvl="0" w:tplc="040B0003">
      <w:start w:val="1"/>
      <w:numFmt w:val="bullet"/>
      <w:lvlText w:val="o"/>
      <w:lvlJc w:val="left"/>
      <w:pPr>
        <w:ind w:left="1440" w:hanging="360"/>
      </w:pPr>
      <w:rPr>
        <w:rFonts w:ascii="Courier New" w:hAnsi="Courier New" w:cs="Courier New" w:hint="default"/>
      </w:rPr>
    </w:lvl>
    <w:lvl w:ilvl="1" w:tplc="040B0003" w:tentative="1">
      <w:start w:val="1"/>
      <w:numFmt w:val="bullet"/>
      <w:lvlText w:val="o"/>
      <w:lvlJc w:val="left"/>
      <w:pPr>
        <w:ind w:left="2160" w:hanging="360"/>
      </w:pPr>
      <w:rPr>
        <w:rFonts w:ascii="Courier New" w:hAnsi="Courier New" w:cs="Courier New" w:hint="default"/>
      </w:rPr>
    </w:lvl>
    <w:lvl w:ilvl="2" w:tplc="040B0005" w:tentative="1">
      <w:start w:val="1"/>
      <w:numFmt w:val="bullet"/>
      <w:lvlText w:val=""/>
      <w:lvlJc w:val="left"/>
      <w:pPr>
        <w:ind w:left="2880" w:hanging="360"/>
      </w:pPr>
      <w:rPr>
        <w:rFonts w:ascii="Wingdings" w:hAnsi="Wingdings" w:hint="default"/>
      </w:rPr>
    </w:lvl>
    <w:lvl w:ilvl="3" w:tplc="040B0001" w:tentative="1">
      <w:start w:val="1"/>
      <w:numFmt w:val="bullet"/>
      <w:lvlText w:val=""/>
      <w:lvlJc w:val="left"/>
      <w:pPr>
        <w:ind w:left="3600" w:hanging="360"/>
      </w:pPr>
      <w:rPr>
        <w:rFonts w:ascii="Symbol" w:hAnsi="Symbol" w:hint="default"/>
      </w:rPr>
    </w:lvl>
    <w:lvl w:ilvl="4" w:tplc="040B0003" w:tentative="1">
      <w:start w:val="1"/>
      <w:numFmt w:val="bullet"/>
      <w:lvlText w:val="o"/>
      <w:lvlJc w:val="left"/>
      <w:pPr>
        <w:ind w:left="4320" w:hanging="360"/>
      </w:pPr>
      <w:rPr>
        <w:rFonts w:ascii="Courier New" w:hAnsi="Courier New" w:cs="Courier New" w:hint="default"/>
      </w:rPr>
    </w:lvl>
    <w:lvl w:ilvl="5" w:tplc="040B0005" w:tentative="1">
      <w:start w:val="1"/>
      <w:numFmt w:val="bullet"/>
      <w:lvlText w:val=""/>
      <w:lvlJc w:val="left"/>
      <w:pPr>
        <w:ind w:left="5040" w:hanging="360"/>
      </w:pPr>
      <w:rPr>
        <w:rFonts w:ascii="Wingdings" w:hAnsi="Wingdings" w:hint="default"/>
      </w:rPr>
    </w:lvl>
    <w:lvl w:ilvl="6" w:tplc="040B0001" w:tentative="1">
      <w:start w:val="1"/>
      <w:numFmt w:val="bullet"/>
      <w:lvlText w:val=""/>
      <w:lvlJc w:val="left"/>
      <w:pPr>
        <w:ind w:left="5760" w:hanging="360"/>
      </w:pPr>
      <w:rPr>
        <w:rFonts w:ascii="Symbol" w:hAnsi="Symbol" w:hint="default"/>
      </w:rPr>
    </w:lvl>
    <w:lvl w:ilvl="7" w:tplc="040B0003" w:tentative="1">
      <w:start w:val="1"/>
      <w:numFmt w:val="bullet"/>
      <w:lvlText w:val="o"/>
      <w:lvlJc w:val="left"/>
      <w:pPr>
        <w:ind w:left="6480" w:hanging="360"/>
      </w:pPr>
      <w:rPr>
        <w:rFonts w:ascii="Courier New" w:hAnsi="Courier New" w:cs="Courier New" w:hint="default"/>
      </w:rPr>
    </w:lvl>
    <w:lvl w:ilvl="8" w:tplc="040B0005" w:tentative="1">
      <w:start w:val="1"/>
      <w:numFmt w:val="bullet"/>
      <w:lvlText w:val=""/>
      <w:lvlJc w:val="left"/>
      <w:pPr>
        <w:ind w:left="7200" w:hanging="360"/>
      </w:pPr>
      <w:rPr>
        <w:rFonts w:ascii="Wingdings" w:hAnsi="Wingdings" w:hint="default"/>
      </w:rPr>
    </w:lvl>
  </w:abstractNum>
  <w:abstractNum w:abstractNumId="1" w15:restartNumberingAfterBreak="0">
    <w:nsid w:val="022576A1"/>
    <w:multiLevelType w:val="hybridMultilevel"/>
    <w:tmpl w:val="AA8E762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 w15:restartNumberingAfterBreak="0">
    <w:nsid w:val="02DD76A4"/>
    <w:multiLevelType w:val="hybridMultilevel"/>
    <w:tmpl w:val="EDC68454"/>
    <w:lvl w:ilvl="0" w:tplc="040B0017">
      <w:start w:val="1"/>
      <w:numFmt w:val="lowerLetter"/>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3" w15:restartNumberingAfterBreak="0">
    <w:nsid w:val="044D34B2"/>
    <w:multiLevelType w:val="hybridMultilevel"/>
    <w:tmpl w:val="C07E31E8"/>
    <w:lvl w:ilvl="0" w:tplc="040B0019">
      <w:start w:val="1"/>
      <w:numFmt w:val="lowerLetter"/>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4" w15:restartNumberingAfterBreak="0">
    <w:nsid w:val="08E84BC7"/>
    <w:multiLevelType w:val="multilevel"/>
    <w:tmpl w:val="C5AAB9A0"/>
    <w:lvl w:ilvl="0">
      <w:start w:val="1"/>
      <w:numFmt w:val="bullet"/>
      <w:pStyle w:val="Luettelokappale"/>
      <w:lvlText w:val=""/>
      <w:lvlJc w:val="left"/>
      <w:pPr>
        <w:ind w:left="357" w:hanging="357"/>
      </w:pPr>
      <w:rPr>
        <w:rFonts w:ascii="Symbol" w:hAnsi="Symbol" w:hint="default"/>
      </w:rPr>
    </w:lvl>
    <w:lvl w:ilvl="1">
      <w:start w:val="1"/>
      <w:numFmt w:val="bullet"/>
      <w:lvlText w:val=""/>
      <w:lvlJc w:val="left"/>
      <w:pPr>
        <w:ind w:left="714" w:hanging="357"/>
      </w:pPr>
      <w:rPr>
        <w:rFonts w:ascii="Symbol" w:hAnsi="Symbol" w:hint="default"/>
      </w:rPr>
    </w:lvl>
    <w:lvl w:ilvl="2">
      <w:start w:val="1"/>
      <w:numFmt w:val="bullet"/>
      <w:lvlText w:val="o"/>
      <w:lvlJc w:val="left"/>
      <w:pPr>
        <w:ind w:left="1071" w:hanging="357"/>
      </w:pPr>
      <w:rPr>
        <w:rFonts w:ascii="Courier New" w:hAnsi="Courier New" w:hint="default"/>
      </w:rPr>
    </w:lvl>
    <w:lvl w:ilvl="3">
      <w:start w:val="1"/>
      <w:numFmt w:val="bullet"/>
      <w:lvlText w:val=""/>
      <w:lvlJc w:val="left"/>
      <w:pPr>
        <w:ind w:left="1428" w:hanging="357"/>
      </w:pPr>
      <w:rPr>
        <w:rFonts w:ascii="Symbol" w:hAnsi="Symbol" w:hint="default"/>
      </w:rPr>
    </w:lvl>
    <w:lvl w:ilvl="4">
      <w:start w:val="1"/>
      <w:numFmt w:val="bullet"/>
      <w:lvlText w:val=""/>
      <w:lvlJc w:val="left"/>
      <w:pPr>
        <w:ind w:left="1785" w:hanging="357"/>
      </w:pPr>
      <w:rPr>
        <w:rFonts w:ascii="Symbol" w:hAnsi="Symbol" w:hint="default"/>
      </w:rPr>
    </w:lvl>
    <w:lvl w:ilvl="5">
      <w:start w:val="1"/>
      <w:numFmt w:val="bullet"/>
      <w:lvlText w:val="o"/>
      <w:lvlJc w:val="left"/>
      <w:pPr>
        <w:ind w:left="2142" w:hanging="357"/>
      </w:pPr>
      <w:rPr>
        <w:rFonts w:ascii="Courier New" w:hAnsi="Courier New" w:hint="default"/>
      </w:rPr>
    </w:lvl>
    <w:lvl w:ilvl="6">
      <w:start w:val="1"/>
      <w:numFmt w:val="bullet"/>
      <w:lvlText w:val=""/>
      <w:lvlJc w:val="left"/>
      <w:pPr>
        <w:ind w:left="2499" w:hanging="357"/>
      </w:pPr>
      <w:rPr>
        <w:rFonts w:ascii="Symbol" w:hAnsi="Symbol" w:hint="default"/>
      </w:rPr>
    </w:lvl>
    <w:lvl w:ilvl="7">
      <w:start w:val="1"/>
      <w:numFmt w:val="bullet"/>
      <w:lvlText w:val=""/>
      <w:lvlJc w:val="left"/>
      <w:pPr>
        <w:ind w:left="2856" w:hanging="357"/>
      </w:pPr>
      <w:rPr>
        <w:rFonts w:ascii="Symbol" w:hAnsi="Symbol" w:hint="default"/>
      </w:rPr>
    </w:lvl>
    <w:lvl w:ilvl="8">
      <w:start w:val="1"/>
      <w:numFmt w:val="bullet"/>
      <w:lvlText w:val="o"/>
      <w:lvlJc w:val="left"/>
      <w:pPr>
        <w:ind w:left="3213" w:hanging="357"/>
      </w:pPr>
      <w:rPr>
        <w:rFonts w:ascii="Courier New" w:hAnsi="Courier New" w:hint="default"/>
      </w:rPr>
    </w:lvl>
  </w:abstractNum>
  <w:abstractNum w:abstractNumId="5" w15:restartNumberingAfterBreak="0">
    <w:nsid w:val="0FAF6D73"/>
    <w:multiLevelType w:val="hybridMultilevel"/>
    <w:tmpl w:val="298415DE"/>
    <w:lvl w:ilvl="0" w:tplc="040B0017">
      <w:start w:val="1"/>
      <w:numFmt w:val="lowerLetter"/>
      <w:lvlText w:val="%1)"/>
      <w:lvlJc w:val="left"/>
      <w:pPr>
        <w:ind w:left="1440" w:hanging="360"/>
      </w:pPr>
    </w:lvl>
    <w:lvl w:ilvl="1" w:tplc="040B0019" w:tentative="1">
      <w:start w:val="1"/>
      <w:numFmt w:val="lowerLetter"/>
      <w:lvlText w:val="%2."/>
      <w:lvlJc w:val="left"/>
      <w:pPr>
        <w:ind w:left="2160" w:hanging="360"/>
      </w:pPr>
    </w:lvl>
    <w:lvl w:ilvl="2" w:tplc="040B001B" w:tentative="1">
      <w:start w:val="1"/>
      <w:numFmt w:val="lowerRoman"/>
      <w:lvlText w:val="%3."/>
      <w:lvlJc w:val="right"/>
      <w:pPr>
        <w:ind w:left="2880" w:hanging="180"/>
      </w:pPr>
    </w:lvl>
    <w:lvl w:ilvl="3" w:tplc="040B000F" w:tentative="1">
      <w:start w:val="1"/>
      <w:numFmt w:val="decimal"/>
      <w:lvlText w:val="%4."/>
      <w:lvlJc w:val="left"/>
      <w:pPr>
        <w:ind w:left="3600" w:hanging="360"/>
      </w:pPr>
    </w:lvl>
    <w:lvl w:ilvl="4" w:tplc="040B0019" w:tentative="1">
      <w:start w:val="1"/>
      <w:numFmt w:val="lowerLetter"/>
      <w:lvlText w:val="%5."/>
      <w:lvlJc w:val="left"/>
      <w:pPr>
        <w:ind w:left="4320" w:hanging="360"/>
      </w:pPr>
    </w:lvl>
    <w:lvl w:ilvl="5" w:tplc="040B001B" w:tentative="1">
      <w:start w:val="1"/>
      <w:numFmt w:val="lowerRoman"/>
      <w:lvlText w:val="%6."/>
      <w:lvlJc w:val="right"/>
      <w:pPr>
        <w:ind w:left="5040" w:hanging="180"/>
      </w:pPr>
    </w:lvl>
    <w:lvl w:ilvl="6" w:tplc="040B000F" w:tentative="1">
      <w:start w:val="1"/>
      <w:numFmt w:val="decimal"/>
      <w:lvlText w:val="%7."/>
      <w:lvlJc w:val="left"/>
      <w:pPr>
        <w:ind w:left="5760" w:hanging="360"/>
      </w:pPr>
    </w:lvl>
    <w:lvl w:ilvl="7" w:tplc="040B0019" w:tentative="1">
      <w:start w:val="1"/>
      <w:numFmt w:val="lowerLetter"/>
      <w:lvlText w:val="%8."/>
      <w:lvlJc w:val="left"/>
      <w:pPr>
        <w:ind w:left="6480" w:hanging="360"/>
      </w:pPr>
    </w:lvl>
    <w:lvl w:ilvl="8" w:tplc="040B001B" w:tentative="1">
      <w:start w:val="1"/>
      <w:numFmt w:val="lowerRoman"/>
      <w:lvlText w:val="%9."/>
      <w:lvlJc w:val="right"/>
      <w:pPr>
        <w:ind w:left="7200" w:hanging="180"/>
      </w:pPr>
    </w:lvl>
  </w:abstractNum>
  <w:abstractNum w:abstractNumId="6" w15:restartNumberingAfterBreak="0">
    <w:nsid w:val="108C01F2"/>
    <w:multiLevelType w:val="hybridMultilevel"/>
    <w:tmpl w:val="B810C28E"/>
    <w:lvl w:ilvl="0" w:tplc="040B000B">
      <w:start w:val="1"/>
      <w:numFmt w:val="bullet"/>
      <w:lvlText w:val=""/>
      <w:lvlJc w:val="left"/>
      <w:pPr>
        <w:ind w:left="1361" w:hanging="360"/>
      </w:pPr>
      <w:rPr>
        <w:rFonts w:ascii="Wingdings" w:hAnsi="Wingdings" w:hint="default"/>
      </w:rPr>
    </w:lvl>
    <w:lvl w:ilvl="1" w:tplc="040B0003">
      <w:start w:val="1"/>
      <w:numFmt w:val="bullet"/>
      <w:lvlText w:val="o"/>
      <w:lvlJc w:val="left"/>
      <w:pPr>
        <w:ind w:left="2081" w:hanging="360"/>
      </w:pPr>
      <w:rPr>
        <w:rFonts w:ascii="Courier New" w:hAnsi="Courier New" w:cs="Courier New" w:hint="default"/>
      </w:rPr>
    </w:lvl>
    <w:lvl w:ilvl="2" w:tplc="040B0005">
      <w:start w:val="1"/>
      <w:numFmt w:val="bullet"/>
      <w:lvlText w:val=""/>
      <w:lvlJc w:val="left"/>
      <w:pPr>
        <w:ind w:left="2801" w:hanging="360"/>
      </w:pPr>
      <w:rPr>
        <w:rFonts w:ascii="Wingdings" w:hAnsi="Wingdings" w:hint="default"/>
      </w:rPr>
    </w:lvl>
    <w:lvl w:ilvl="3" w:tplc="040B0001">
      <w:start w:val="1"/>
      <w:numFmt w:val="bullet"/>
      <w:lvlText w:val=""/>
      <w:lvlJc w:val="left"/>
      <w:pPr>
        <w:ind w:left="3521" w:hanging="360"/>
      </w:pPr>
      <w:rPr>
        <w:rFonts w:ascii="Symbol" w:hAnsi="Symbol" w:hint="default"/>
      </w:rPr>
    </w:lvl>
    <w:lvl w:ilvl="4" w:tplc="040B0003">
      <w:start w:val="1"/>
      <w:numFmt w:val="bullet"/>
      <w:lvlText w:val="o"/>
      <w:lvlJc w:val="left"/>
      <w:pPr>
        <w:ind w:left="4241" w:hanging="360"/>
      </w:pPr>
      <w:rPr>
        <w:rFonts w:ascii="Courier New" w:hAnsi="Courier New" w:cs="Courier New" w:hint="default"/>
      </w:rPr>
    </w:lvl>
    <w:lvl w:ilvl="5" w:tplc="040B0005">
      <w:start w:val="1"/>
      <w:numFmt w:val="bullet"/>
      <w:lvlText w:val=""/>
      <w:lvlJc w:val="left"/>
      <w:pPr>
        <w:ind w:left="4961" w:hanging="360"/>
      </w:pPr>
      <w:rPr>
        <w:rFonts w:ascii="Wingdings" w:hAnsi="Wingdings" w:hint="default"/>
      </w:rPr>
    </w:lvl>
    <w:lvl w:ilvl="6" w:tplc="040B0001">
      <w:start w:val="1"/>
      <w:numFmt w:val="bullet"/>
      <w:lvlText w:val=""/>
      <w:lvlJc w:val="left"/>
      <w:pPr>
        <w:ind w:left="5681" w:hanging="360"/>
      </w:pPr>
      <w:rPr>
        <w:rFonts w:ascii="Symbol" w:hAnsi="Symbol" w:hint="default"/>
      </w:rPr>
    </w:lvl>
    <w:lvl w:ilvl="7" w:tplc="040B0003">
      <w:start w:val="1"/>
      <w:numFmt w:val="bullet"/>
      <w:lvlText w:val="o"/>
      <w:lvlJc w:val="left"/>
      <w:pPr>
        <w:ind w:left="6401" w:hanging="360"/>
      </w:pPr>
      <w:rPr>
        <w:rFonts w:ascii="Courier New" w:hAnsi="Courier New" w:cs="Courier New" w:hint="default"/>
      </w:rPr>
    </w:lvl>
    <w:lvl w:ilvl="8" w:tplc="040B0005">
      <w:start w:val="1"/>
      <w:numFmt w:val="bullet"/>
      <w:lvlText w:val=""/>
      <w:lvlJc w:val="left"/>
      <w:pPr>
        <w:ind w:left="7121" w:hanging="360"/>
      </w:pPr>
      <w:rPr>
        <w:rFonts w:ascii="Wingdings" w:hAnsi="Wingdings" w:hint="default"/>
      </w:rPr>
    </w:lvl>
  </w:abstractNum>
  <w:abstractNum w:abstractNumId="7" w15:restartNumberingAfterBreak="0">
    <w:nsid w:val="14682085"/>
    <w:multiLevelType w:val="hybridMultilevel"/>
    <w:tmpl w:val="1B0AD506"/>
    <w:lvl w:ilvl="0" w:tplc="040B0017">
      <w:start w:val="1"/>
      <w:numFmt w:val="lowerLetter"/>
      <w:lvlText w:val="%1)"/>
      <w:lvlJc w:val="left"/>
      <w:pPr>
        <w:ind w:left="360" w:hanging="360"/>
      </w:pPr>
    </w:lvl>
    <w:lvl w:ilvl="1" w:tplc="040B0019" w:tentative="1">
      <w:start w:val="1"/>
      <w:numFmt w:val="lowerLetter"/>
      <w:lvlText w:val="%2."/>
      <w:lvlJc w:val="left"/>
      <w:pPr>
        <w:ind w:left="1080" w:hanging="360"/>
      </w:pPr>
    </w:lvl>
    <w:lvl w:ilvl="2" w:tplc="040B001B" w:tentative="1">
      <w:start w:val="1"/>
      <w:numFmt w:val="lowerRoman"/>
      <w:lvlText w:val="%3."/>
      <w:lvlJc w:val="right"/>
      <w:pPr>
        <w:ind w:left="1800" w:hanging="180"/>
      </w:pPr>
    </w:lvl>
    <w:lvl w:ilvl="3" w:tplc="040B000F" w:tentative="1">
      <w:start w:val="1"/>
      <w:numFmt w:val="decimal"/>
      <w:lvlText w:val="%4."/>
      <w:lvlJc w:val="left"/>
      <w:pPr>
        <w:ind w:left="2520" w:hanging="360"/>
      </w:pPr>
    </w:lvl>
    <w:lvl w:ilvl="4" w:tplc="040B0019" w:tentative="1">
      <w:start w:val="1"/>
      <w:numFmt w:val="lowerLetter"/>
      <w:lvlText w:val="%5."/>
      <w:lvlJc w:val="left"/>
      <w:pPr>
        <w:ind w:left="3240" w:hanging="360"/>
      </w:pPr>
    </w:lvl>
    <w:lvl w:ilvl="5" w:tplc="040B001B" w:tentative="1">
      <w:start w:val="1"/>
      <w:numFmt w:val="lowerRoman"/>
      <w:lvlText w:val="%6."/>
      <w:lvlJc w:val="right"/>
      <w:pPr>
        <w:ind w:left="3960" w:hanging="180"/>
      </w:pPr>
    </w:lvl>
    <w:lvl w:ilvl="6" w:tplc="040B000F" w:tentative="1">
      <w:start w:val="1"/>
      <w:numFmt w:val="decimal"/>
      <w:lvlText w:val="%7."/>
      <w:lvlJc w:val="left"/>
      <w:pPr>
        <w:ind w:left="4680" w:hanging="360"/>
      </w:pPr>
    </w:lvl>
    <w:lvl w:ilvl="7" w:tplc="040B0019" w:tentative="1">
      <w:start w:val="1"/>
      <w:numFmt w:val="lowerLetter"/>
      <w:lvlText w:val="%8."/>
      <w:lvlJc w:val="left"/>
      <w:pPr>
        <w:ind w:left="5400" w:hanging="360"/>
      </w:pPr>
    </w:lvl>
    <w:lvl w:ilvl="8" w:tplc="040B001B" w:tentative="1">
      <w:start w:val="1"/>
      <w:numFmt w:val="lowerRoman"/>
      <w:lvlText w:val="%9."/>
      <w:lvlJc w:val="right"/>
      <w:pPr>
        <w:ind w:left="6120" w:hanging="180"/>
      </w:pPr>
    </w:lvl>
  </w:abstractNum>
  <w:abstractNum w:abstractNumId="8" w15:restartNumberingAfterBreak="0">
    <w:nsid w:val="15E22577"/>
    <w:multiLevelType w:val="hybridMultilevel"/>
    <w:tmpl w:val="FD2405A6"/>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9" w15:restartNumberingAfterBreak="0">
    <w:nsid w:val="1A6419C7"/>
    <w:multiLevelType w:val="hybridMultilevel"/>
    <w:tmpl w:val="247899C8"/>
    <w:lvl w:ilvl="0" w:tplc="040B0001">
      <w:start w:val="1"/>
      <w:numFmt w:val="bullet"/>
      <w:lvlText w:val=""/>
      <w:lvlJc w:val="left"/>
      <w:pPr>
        <w:ind w:left="720" w:hanging="360"/>
      </w:pPr>
      <w:rPr>
        <w:rFonts w:ascii="Symbol" w:hAnsi="Symbol" w:hint="default"/>
      </w:rPr>
    </w:lvl>
    <w:lvl w:ilvl="1" w:tplc="126648EC">
      <w:numFmt w:val="bullet"/>
      <w:lvlText w:val="-"/>
      <w:lvlJc w:val="left"/>
      <w:pPr>
        <w:ind w:left="1440" w:hanging="360"/>
      </w:pPr>
      <w:rPr>
        <w:rFonts w:ascii="Arial" w:eastAsia="Times New Roman" w:hAnsi="Arial" w:cs="Arial" w:hint="default"/>
      </w:rPr>
    </w:lvl>
    <w:lvl w:ilvl="2" w:tplc="040B0005">
      <w:start w:val="1"/>
      <w:numFmt w:val="bullet"/>
      <w:lvlText w:val=""/>
      <w:lvlJc w:val="left"/>
      <w:pPr>
        <w:ind w:left="2160" w:hanging="360"/>
      </w:pPr>
      <w:rPr>
        <w:rFonts w:ascii="Wingdings" w:hAnsi="Wingdings" w:hint="default"/>
      </w:rPr>
    </w:lvl>
    <w:lvl w:ilvl="3" w:tplc="040B0001">
      <w:start w:val="1"/>
      <w:numFmt w:val="bullet"/>
      <w:lvlText w:val=""/>
      <w:lvlJc w:val="left"/>
      <w:pPr>
        <w:ind w:left="2880" w:hanging="360"/>
      </w:pPr>
      <w:rPr>
        <w:rFonts w:ascii="Symbol" w:hAnsi="Symbol" w:hint="default"/>
      </w:rPr>
    </w:lvl>
    <w:lvl w:ilvl="4" w:tplc="040B0003">
      <w:start w:val="1"/>
      <w:numFmt w:val="bullet"/>
      <w:lvlText w:val="o"/>
      <w:lvlJc w:val="left"/>
      <w:pPr>
        <w:ind w:left="3600" w:hanging="360"/>
      </w:pPr>
      <w:rPr>
        <w:rFonts w:ascii="Courier New" w:hAnsi="Courier New" w:cs="Courier New" w:hint="default"/>
      </w:rPr>
    </w:lvl>
    <w:lvl w:ilvl="5" w:tplc="040B0005">
      <w:start w:val="1"/>
      <w:numFmt w:val="bullet"/>
      <w:lvlText w:val=""/>
      <w:lvlJc w:val="left"/>
      <w:pPr>
        <w:ind w:left="4320" w:hanging="360"/>
      </w:pPr>
      <w:rPr>
        <w:rFonts w:ascii="Wingdings" w:hAnsi="Wingdings" w:hint="default"/>
      </w:rPr>
    </w:lvl>
    <w:lvl w:ilvl="6" w:tplc="040B0001">
      <w:start w:val="1"/>
      <w:numFmt w:val="bullet"/>
      <w:lvlText w:val=""/>
      <w:lvlJc w:val="left"/>
      <w:pPr>
        <w:ind w:left="5040" w:hanging="360"/>
      </w:pPr>
      <w:rPr>
        <w:rFonts w:ascii="Symbol" w:hAnsi="Symbol" w:hint="default"/>
      </w:rPr>
    </w:lvl>
    <w:lvl w:ilvl="7" w:tplc="040B0003">
      <w:start w:val="1"/>
      <w:numFmt w:val="bullet"/>
      <w:lvlText w:val="o"/>
      <w:lvlJc w:val="left"/>
      <w:pPr>
        <w:ind w:left="5760" w:hanging="360"/>
      </w:pPr>
      <w:rPr>
        <w:rFonts w:ascii="Courier New" w:hAnsi="Courier New" w:cs="Courier New" w:hint="default"/>
      </w:rPr>
    </w:lvl>
    <w:lvl w:ilvl="8" w:tplc="040B0005">
      <w:start w:val="1"/>
      <w:numFmt w:val="bullet"/>
      <w:lvlText w:val=""/>
      <w:lvlJc w:val="left"/>
      <w:pPr>
        <w:ind w:left="6480" w:hanging="360"/>
      </w:pPr>
      <w:rPr>
        <w:rFonts w:ascii="Wingdings" w:hAnsi="Wingdings" w:hint="default"/>
      </w:rPr>
    </w:lvl>
  </w:abstractNum>
  <w:abstractNum w:abstractNumId="10" w15:restartNumberingAfterBreak="0">
    <w:nsid w:val="1E72237A"/>
    <w:multiLevelType w:val="hybridMultilevel"/>
    <w:tmpl w:val="928EF1A4"/>
    <w:lvl w:ilvl="0" w:tplc="040B000B">
      <w:start w:val="1"/>
      <w:numFmt w:val="bullet"/>
      <w:lvlText w:val=""/>
      <w:lvlJc w:val="left"/>
      <w:pPr>
        <w:ind w:left="1361" w:hanging="360"/>
      </w:pPr>
      <w:rPr>
        <w:rFonts w:ascii="Wingdings" w:hAnsi="Wingdings" w:hint="default"/>
      </w:rPr>
    </w:lvl>
    <w:lvl w:ilvl="1" w:tplc="040B0003">
      <w:start w:val="1"/>
      <w:numFmt w:val="bullet"/>
      <w:lvlText w:val="o"/>
      <w:lvlJc w:val="left"/>
      <w:pPr>
        <w:ind w:left="2081" w:hanging="360"/>
      </w:pPr>
      <w:rPr>
        <w:rFonts w:ascii="Courier New" w:hAnsi="Courier New" w:cs="Courier New" w:hint="default"/>
      </w:rPr>
    </w:lvl>
    <w:lvl w:ilvl="2" w:tplc="040B0005">
      <w:start w:val="1"/>
      <w:numFmt w:val="bullet"/>
      <w:lvlText w:val=""/>
      <w:lvlJc w:val="left"/>
      <w:pPr>
        <w:ind w:left="2801" w:hanging="360"/>
      </w:pPr>
      <w:rPr>
        <w:rFonts w:ascii="Wingdings" w:hAnsi="Wingdings" w:hint="default"/>
      </w:rPr>
    </w:lvl>
    <w:lvl w:ilvl="3" w:tplc="040B0001">
      <w:start w:val="1"/>
      <w:numFmt w:val="bullet"/>
      <w:lvlText w:val=""/>
      <w:lvlJc w:val="left"/>
      <w:pPr>
        <w:ind w:left="3521" w:hanging="360"/>
      </w:pPr>
      <w:rPr>
        <w:rFonts w:ascii="Symbol" w:hAnsi="Symbol" w:hint="default"/>
      </w:rPr>
    </w:lvl>
    <w:lvl w:ilvl="4" w:tplc="040B0003">
      <w:start w:val="1"/>
      <w:numFmt w:val="bullet"/>
      <w:lvlText w:val="o"/>
      <w:lvlJc w:val="left"/>
      <w:pPr>
        <w:ind w:left="4241" w:hanging="360"/>
      </w:pPr>
      <w:rPr>
        <w:rFonts w:ascii="Courier New" w:hAnsi="Courier New" w:cs="Courier New" w:hint="default"/>
      </w:rPr>
    </w:lvl>
    <w:lvl w:ilvl="5" w:tplc="040B0005">
      <w:start w:val="1"/>
      <w:numFmt w:val="bullet"/>
      <w:lvlText w:val=""/>
      <w:lvlJc w:val="left"/>
      <w:pPr>
        <w:ind w:left="4961" w:hanging="360"/>
      </w:pPr>
      <w:rPr>
        <w:rFonts w:ascii="Wingdings" w:hAnsi="Wingdings" w:hint="default"/>
      </w:rPr>
    </w:lvl>
    <w:lvl w:ilvl="6" w:tplc="040B0001">
      <w:start w:val="1"/>
      <w:numFmt w:val="bullet"/>
      <w:lvlText w:val=""/>
      <w:lvlJc w:val="left"/>
      <w:pPr>
        <w:ind w:left="5681" w:hanging="360"/>
      </w:pPr>
      <w:rPr>
        <w:rFonts w:ascii="Symbol" w:hAnsi="Symbol" w:hint="default"/>
      </w:rPr>
    </w:lvl>
    <w:lvl w:ilvl="7" w:tplc="040B0003">
      <w:start w:val="1"/>
      <w:numFmt w:val="bullet"/>
      <w:lvlText w:val="o"/>
      <w:lvlJc w:val="left"/>
      <w:pPr>
        <w:ind w:left="6401" w:hanging="360"/>
      </w:pPr>
      <w:rPr>
        <w:rFonts w:ascii="Courier New" w:hAnsi="Courier New" w:cs="Courier New" w:hint="default"/>
      </w:rPr>
    </w:lvl>
    <w:lvl w:ilvl="8" w:tplc="040B0005">
      <w:start w:val="1"/>
      <w:numFmt w:val="bullet"/>
      <w:lvlText w:val=""/>
      <w:lvlJc w:val="left"/>
      <w:pPr>
        <w:ind w:left="7121" w:hanging="360"/>
      </w:pPr>
      <w:rPr>
        <w:rFonts w:ascii="Wingdings" w:hAnsi="Wingdings" w:hint="default"/>
      </w:rPr>
    </w:lvl>
  </w:abstractNum>
  <w:abstractNum w:abstractNumId="11" w15:restartNumberingAfterBreak="0">
    <w:nsid w:val="1FC156BA"/>
    <w:multiLevelType w:val="hybridMultilevel"/>
    <w:tmpl w:val="92CAE9E4"/>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2" w15:restartNumberingAfterBreak="0">
    <w:nsid w:val="20897124"/>
    <w:multiLevelType w:val="hybridMultilevel"/>
    <w:tmpl w:val="8210267C"/>
    <w:lvl w:ilvl="0" w:tplc="040B0017">
      <w:start w:val="1"/>
      <w:numFmt w:val="lowerLetter"/>
      <w:lvlText w:val="%1)"/>
      <w:lvlJc w:val="left"/>
      <w:pPr>
        <w:ind w:left="360" w:hanging="360"/>
      </w:pPr>
    </w:lvl>
    <w:lvl w:ilvl="1" w:tplc="040B0019" w:tentative="1">
      <w:start w:val="1"/>
      <w:numFmt w:val="lowerLetter"/>
      <w:lvlText w:val="%2."/>
      <w:lvlJc w:val="left"/>
      <w:pPr>
        <w:ind w:left="1080" w:hanging="360"/>
      </w:pPr>
    </w:lvl>
    <w:lvl w:ilvl="2" w:tplc="040B001B" w:tentative="1">
      <w:start w:val="1"/>
      <w:numFmt w:val="lowerRoman"/>
      <w:lvlText w:val="%3."/>
      <w:lvlJc w:val="right"/>
      <w:pPr>
        <w:ind w:left="1800" w:hanging="180"/>
      </w:pPr>
    </w:lvl>
    <w:lvl w:ilvl="3" w:tplc="040B000F" w:tentative="1">
      <w:start w:val="1"/>
      <w:numFmt w:val="decimal"/>
      <w:lvlText w:val="%4."/>
      <w:lvlJc w:val="left"/>
      <w:pPr>
        <w:ind w:left="2520" w:hanging="360"/>
      </w:pPr>
    </w:lvl>
    <w:lvl w:ilvl="4" w:tplc="040B0019" w:tentative="1">
      <w:start w:val="1"/>
      <w:numFmt w:val="lowerLetter"/>
      <w:lvlText w:val="%5."/>
      <w:lvlJc w:val="left"/>
      <w:pPr>
        <w:ind w:left="3240" w:hanging="360"/>
      </w:pPr>
    </w:lvl>
    <w:lvl w:ilvl="5" w:tplc="040B001B" w:tentative="1">
      <w:start w:val="1"/>
      <w:numFmt w:val="lowerRoman"/>
      <w:lvlText w:val="%6."/>
      <w:lvlJc w:val="right"/>
      <w:pPr>
        <w:ind w:left="3960" w:hanging="180"/>
      </w:pPr>
    </w:lvl>
    <w:lvl w:ilvl="6" w:tplc="040B000F" w:tentative="1">
      <w:start w:val="1"/>
      <w:numFmt w:val="decimal"/>
      <w:lvlText w:val="%7."/>
      <w:lvlJc w:val="left"/>
      <w:pPr>
        <w:ind w:left="4680" w:hanging="360"/>
      </w:pPr>
    </w:lvl>
    <w:lvl w:ilvl="7" w:tplc="040B0019" w:tentative="1">
      <w:start w:val="1"/>
      <w:numFmt w:val="lowerLetter"/>
      <w:lvlText w:val="%8."/>
      <w:lvlJc w:val="left"/>
      <w:pPr>
        <w:ind w:left="5400" w:hanging="360"/>
      </w:pPr>
    </w:lvl>
    <w:lvl w:ilvl="8" w:tplc="040B001B" w:tentative="1">
      <w:start w:val="1"/>
      <w:numFmt w:val="lowerRoman"/>
      <w:lvlText w:val="%9."/>
      <w:lvlJc w:val="right"/>
      <w:pPr>
        <w:ind w:left="6120" w:hanging="180"/>
      </w:pPr>
    </w:lvl>
  </w:abstractNum>
  <w:abstractNum w:abstractNumId="13" w15:restartNumberingAfterBreak="0">
    <w:nsid w:val="20EE0F0F"/>
    <w:multiLevelType w:val="hybridMultilevel"/>
    <w:tmpl w:val="AF140992"/>
    <w:lvl w:ilvl="0" w:tplc="040B0003">
      <w:start w:val="1"/>
      <w:numFmt w:val="bullet"/>
      <w:lvlText w:val="o"/>
      <w:lvlJc w:val="left"/>
      <w:pPr>
        <w:ind w:left="1664" w:hanging="360"/>
      </w:pPr>
      <w:rPr>
        <w:rFonts w:ascii="Courier New" w:hAnsi="Courier New" w:cs="Courier New"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4" w15:restartNumberingAfterBreak="0">
    <w:nsid w:val="21C82BD5"/>
    <w:multiLevelType w:val="hybridMultilevel"/>
    <w:tmpl w:val="6908D0F2"/>
    <w:lvl w:ilvl="0" w:tplc="040B0019">
      <w:start w:val="1"/>
      <w:numFmt w:val="lowerLetter"/>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5" w15:restartNumberingAfterBreak="0">
    <w:nsid w:val="26BF29C2"/>
    <w:multiLevelType w:val="hybridMultilevel"/>
    <w:tmpl w:val="387EA2FA"/>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6" w15:restartNumberingAfterBreak="0">
    <w:nsid w:val="272E43BD"/>
    <w:multiLevelType w:val="hybridMultilevel"/>
    <w:tmpl w:val="D51E6452"/>
    <w:lvl w:ilvl="0" w:tplc="040B0019">
      <w:start w:val="1"/>
      <w:numFmt w:val="lowerLetter"/>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7" w15:restartNumberingAfterBreak="0">
    <w:nsid w:val="2A315609"/>
    <w:multiLevelType w:val="multilevel"/>
    <w:tmpl w:val="97205450"/>
    <w:styleLink w:val="Otsikot"/>
    <w:lvl w:ilvl="0">
      <w:start w:val="1"/>
      <w:numFmt w:val="decimal"/>
      <w:pStyle w:val="Otsikko1"/>
      <w:lvlText w:val="%1."/>
      <w:lvlJc w:val="left"/>
      <w:pPr>
        <w:ind w:left="357" w:hanging="357"/>
      </w:pPr>
      <w:rPr>
        <w:rFonts w:hint="default"/>
      </w:rPr>
    </w:lvl>
    <w:lvl w:ilvl="1">
      <w:start w:val="1"/>
      <w:numFmt w:val="decimal"/>
      <w:pStyle w:val="Otsikko2"/>
      <w:lvlText w:val="%1.%2"/>
      <w:lvlJc w:val="left"/>
      <w:pPr>
        <w:ind w:left="782" w:hanging="641"/>
      </w:pPr>
      <w:rPr>
        <w:rFonts w:hint="default"/>
      </w:rPr>
    </w:lvl>
    <w:lvl w:ilvl="2">
      <w:start w:val="1"/>
      <w:numFmt w:val="decimal"/>
      <w:pStyle w:val="Otsikko3"/>
      <w:lvlText w:val="%1.%2.%3"/>
      <w:lvlJc w:val="left"/>
      <w:pPr>
        <w:ind w:left="925" w:hanging="925"/>
      </w:pPr>
      <w:rPr>
        <w:rFonts w:hint="default"/>
      </w:rPr>
    </w:lvl>
    <w:lvl w:ilvl="3">
      <w:start w:val="1"/>
      <w:numFmt w:val="decimal"/>
      <w:pStyle w:val="Otsikko4"/>
      <w:lvlText w:val="%1.%2.%3.%4"/>
      <w:lvlJc w:val="left"/>
      <w:pPr>
        <w:ind w:left="1209" w:hanging="1209"/>
      </w:pPr>
      <w:rPr>
        <w:rFonts w:hint="default"/>
      </w:rPr>
    </w:lvl>
    <w:lvl w:ilvl="4">
      <w:start w:val="1"/>
      <w:numFmt w:val="decimal"/>
      <w:pStyle w:val="Otsikko5"/>
      <w:lvlText w:val="%1.%2.%3.%4.%5"/>
      <w:lvlJc w:val="left"/>
      <w:pPr>
        <w:ind w:left="1493" w:hanging="1493"/>
      </w:pPr>
      <w:rPr>
        <w:rFonts w:hint="default"/>
      </w:rPr>
    </w:lvl>
    <w:lvl w:ilvl="5">
      <w:start w:val="1"/>
      <w:numFmt w:val="decimal"/>
      <w:pStyle w:val="Otsikko6"/>
      <w:lvlText w:val="%1.%2.%3.%4.%5.%6"/>
      <w:lvlJc w:val="left"/>
      <w:pPr>
        <w:ind w:left="1777" w:hanging="1777"/>
      </w:pPr>
      <w:rPr>
        <w:rFonts w:hint="default"/>
      </w:rPr>
    </w:lvl>
    <w:lvl w:ilvl="6">
      <w:start w:val="1"/>
      <w:numFmt w:val="decimal"/>
      <w:pStyle w:val="Otsikko7"/>
      <w:lvlText w:val="%1.%2.%3.%4.%5.%6.%7"/>
      <w:lvlJc w:val="left"/>
      <w:pPr>
        <w:ind w:left="2061" w:hanging="2061"/>
      </w:pPr>
      <w:rPr>
        <w:rFonts w:hint="default"/>
      </w:rPr>
    </w:lvl>
    <w:lvl w:ilvl="7">
      <w:start w:val="1"/>
      <w:numFmt w:val="decimal"/>
      <w:pStyle w:val="Otsikko8"/>
      <w:lvlText w:val="%1.%2.%3.%4.%5.%6.%7.%8"/>
      <w:lvlJc w:val="left"/>
      <w:pPr>
        <w:ind w:left="2345" w:hanging="2345"/>
      </w:pPr>
      <w:rPr>
        <w:rFonts w:hint="default"/>
      </w:rPr>
    </w:lvl>
    <w:lvl w:ilvl="8">
      <w:start w:val="1"/>
      <w:numFmt w:val="decimal"/>
      <w:pStyle w:val="Otsikko9"/>
      <w:lvlText w:val="%1.%2.%3.%4.%5.%6.%7.%8.%9"/>
      <w:lvlJc w:val="left"/>
      <w:pPr>
        <w:ind w:left="2629" w:hanging="2629"/>
      </w:pPr>
      <w:rPr>
        <w:rFonts w:hint="default"/>
      </w:rPr>
    </w:lvl>
  </w:abstractNum>
  <w:abstractNum w:abstractNumId="18" w15:restartNumberingAfterBreak="0">
    <w:nsid w:val="2EB51CDD"/>
    <w:multiLevelType w:val="hybridMultilevel"/>
    <w:tmpl w:val="E5D0136E"/>
    <w:lvl w:ilvl="0" w:tplc="040B0017">
      <w:start w:val="1"/>
      <w:numFmt w:val="lowerLetter"/>
      <w:lvlText w:val="%1)"/>
      <w:lvlJc w:val="left"/>
      <w:pPr>
        <w:ind w:left="360" w:hanging="360"/>
      </w:pPr>
    </w:lvl>
    <w:lvl w:ilvl="1" w:tplc="040B0019" w:tentative="1">
      <w:start w:val="1"/>
      <w:numFmt w:val="lowerLetter"/>
      <w:lvlText w:val="%2."/>
      <w:lvlJc w:val="left"/>
      <w:pPr>
        <w:ind w:left="1080" w:hanging="360"/>
      </w:pPr>
    </w:lvl>
    <w:lvl w:ilvl="2" w:tplc="040B001B" w:tentative="1">
      <w:start w:val="1"/>
      <w:numFmt w:val="lowerRoman"/>
      <w:lvlText w:val="%3."/>
      <w:lvlJc w:val="right"/>
      <w:pPr>
        <w:ind w:left="1800" w:hanging="180"/>
      </w:pPr>
    </w:lvl>
    <w:lvl w:ilvl="3" w:tplc="040B000F" w:tentative="1">
      <w:start w:val="1"/>
      <w:numFmt w:val="decimal"/>
      <w:lvlText w:val="%4."/>
      <w:lvlJc w:val="left"/>
      <w:pPr>
        <w:ind w:left="2520" w:hanging="360"/>
      </w:pPr>
    </w:lvl>
    <w:lvl w:ilvl="4" w:tplc="040B0019" w:tentative="1">
      <w:start w:val="1"/>
      <w:numFmt w:val="lowerLetter"/>
      <w:lvlText w:val="%5."/>
      <w:lvlJc w:val="left"/>
      <w:pPr>
        <w:ind w:left="3240" w:hanging="360"/>
      </w:pPr>
    </w:lvl>
    <w:lvl w:ilvl="5" w:tplc="040B001B" w:tentative="1">
      <w:start w:val="1"/>
      <w:numFmt w:val="lowerRoman"/>
      <w:lvlText w:val="%6."/>
      <w:lvlJc w:val="right"/>
      <w:pPr>
        <w:ind w:left="3960" w:hanging="180"/>
      </w:pPr>
    </w:lvl>
    <w:lvl w:ilvl="6" w:tplc="040B000F" w:tentative="1">
      <w:start w:val="1"/>
      <w:numFmt w:val="decimal"/>
      <w:lvlText w:val="%7."/>
      <w:lvlJc w:val="left"/>
      <w:pPr>
        <w:ind w:left="4680" w:hanging="360"/>
      </w:pPr>
    </w:lvl>
    <w:lvl w:ilvl="7" w:tplc="040B0019" w:tentative="1">
      <w:start w:val="1"/>
      <w:numFmt w:val="lowerLetter"/>
      <w:lvlText w:val="%8."/>
      <w:lvlJc w:val="left"/>
      <w:pPr>
        <w:ind w:left="5400" w:hanging="360"/>
      </w:pPr>
    </w:lvl>
    <w:lvl w:ilvl="8" w:tplc="040B001B" w:tentative="1">
      <w:start w:val="1"/>
      <w:numFmt w:val="lowerRoman"/>
      <w:lvlText w:val="%9."/>
      <w:lvlJc w:val="right"/>
      <w:pPr>
        <w:ind w:left="6120" w:hanging="180"/>
      </w:pPr>
    </w:lvl>
  </w:abstractNum>
  <w:abstractNum w:abstractNumId="19" w15:restartNumberingAfterBreak="0">
    <w:nsid w:val="2F034773"/>
    <w:multiLevelType w:val="hybridMultilevel"/>
    <w:tmpl w:val="7DDE47A2"/>
    <w:lvl w:ilvl="0" w:tplc="040B0017">
      <w:start w:val="1"/>
      <w:numFmt w:val="lowerLetter"/>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0" w15:restartNumberingAfterBreak="0">
    <w:nsid w:val="2FF62CE1"/>
    <w:multiLevelType w:val="hybridMultilevel"/>
    <w:tmpl w:val="DAA8D754"/>
    <w:lvl w:ilvl="0" w:tplc="BB9E3986">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1" w15:restartNumberingAfterBreak="0">
    <w:nsid w:val="307E7EEC"/>
    <w:multiLevelType w:val="hybridMultilevel"/>
    <w:tmpl w:val="F0688B32"/>
    <w:lvl w:ilvl="0" w:tplc="040B000B">
      <w:start w:val="1"/>
      <w:numFmt w:val="bullet"/>
      <w:lvlText w:val=""/>
      <w:lvlJc w:val="left"/>
      <w:pPr>
        <w:ind w:left="1077" w:hanging="360"/>
      </w:pPr>
      <w:rPr>
        <w:rFonts w:ascii="Wingdings" w:hAnsi="Wingdings" w:hint="default"/>
      </w:rPr>
    </w:lvl>
    <w:lvl w:ilvl="1" w:tplc="040B0003" w:tentative="1">
      <w:start w:val="1"/>
      <w:numFmt w:val="bullet"/>
      <w:lvlText w:val="o"/>
      <w:lvlJc w:val="left"/>
      <w:pPr>
        <w:ind w:left="1797" w:hanging="360"/>
      </w:pPr>
      <w:rPr>
        <w:rFonts w:ascii="Courier New" w:hAnsi="Courier New" w:cs="Courier New" w:hint="default"/>
      </w:rPr>
    </w:lvl>
    <w:lvl w:ilvl="2" w:tplc="040B0005" w:tentative="1">
      <w:start w:val="1"/>
      <w:numFmt w:val="bullet"/>
      <w:lvlText w:val=""/>
      <w:lvlJc w:val="left"/>
      <w:pPr>
        <w:ind w:left="2517" w:hanging="360"/>
      </w:pPr>
      <w:rPr>
        <w:rFonts w:ascii="Wingdings" w:hAnsi="Wingdings" w:hint="default"/>
      </w:rPr>
    </w:lvl>
    <w:lvl w:ilvl="3" w:tplc="040B0001" w:tentative="1">
      <w:start w:val="1"/>
      <w:numFmt w:val="bullet"/>
      <w:lvlText w:val=""/>
      <w:lvlJc w:val="left"/>
      <w:pPr>
        <w:ind w:left="3237" w:hanging="360"/>
      </w:pPr>
      <w:rPr>
        <w:rFonts w:ascii="Symbol" w:hAnsi="Symbol" w:hint="default"/>
      </w:rPr>
    </w:lvl>
    <w:lvl w:ilvl="4" w:tplc="040B0003" w:tentative="1">
      <w:start w:val="1"/>
      <w:numFmt w:val="bullet"/>
      <w:lvlText w:val="o"/>
      <w:lvlJc w:val="left"/>
      <w:pPr>
        <w:ind w:left="3957" w:hanging="360"/>
      </w:pPr>
      <w:rPr>
        <w:rFonts w:ascii="Courier New" w:hAnsi="Courier New" w:cs="Courier New" w:hint="default"/>
      </w:rPr>
    </w:lvl>
    <w:lvl w:ilvl="5" w:tplc="040B0005" w:tentative="1">
      <w:start w:val="1"/>
      <w:numFmt w:val="bullet"/>
      <w:lvlText w:val=""/>
      <w:lvlJc w:val="left"/>
      <w:pPr>
        <w:ind w:left="4677" w:hanging="360"/>
      </w:pPr>
      <w:rPr>
        <w:rFonts w:ascii="Wingdings" w:hAnsi="Wingdings" w:hint="default"/>
      </w:rPr>
    </w:lvl>
    <w:lvl w:ilvl="6" w:tplc="040B0001" w:tentative="1">
      <w:start w:val="1"/>
      <w:numFmt w:val="bullet"/>
      <w:lvlText w:val=""/>
      <w:lvlJc w:val="left"/>
      <w:pPr>
        <w:ind w:left="5397" w:hanging="360"/>
      </w:pPr>
      <w:rPr>
        <w:rFonts w:ascii="Symbol" w:hAnsi="Symbol" w:hint="default"/>
      </w:rPr>
    </w:lvl>
    <w:lvl w:ilvl="7" w:tplc="040B0003" w:tentative="1">
      <w:start w:val="1"/>
      <w:numFmt w:val="bullet"/>
      <w:lvlText w:val="o"/>
      <w:lvlJc w:val="left"/>
      <w:pPr>
        <w:ind w:left="6117" w:hanging="360"/>
      </w:pPr>
      <w:rPr>
        <w:rFonts w:ascii="Courier New" w:hAnsi="Courier New" w:cs="Courier New" w:hint="default"/>
      </w:rPr>
    </w:lvl>
    <w:lvl w:ilvl="8" w:tplc="040B0005" w:tentative="1">
      <w:start w:val="1"/>
      <w:numFmt w:val="bullet"/>
      <w:lvlText w:val=""/>
      <w:lvlJc w:val="left"/>
      <w:pPr>
        <w:ind w:left="6837" w:hanging="360"/>
      </w:pPr>
      <w:rPr>
        <w:rFonts w:ascii="Wingdings" w:hAnsi="Wingdings" w:hint="default"/>
      </w:rPr>
    </w:lvl>
  </w:abstractNum>
  <w:abstractNum w:abstractNumId="22" w15:restartNumberingAfterBreak="0">
    <w:nsid w:val="385D154A"/>
    <w:multiLevelType w:val="hybridMultilevel"/>
    <w:tmpl w:val="9E42C756"/>
    <w:lvl w:ilvl="0" w:tplc="040B0017">
      <w:start w:val="1"/>
      <w:numFmt w:val="lowerLetter"/>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3" w15:restartNumberingAfterBreak="0">
    <w:nsid w:val="3B265E53"/>
    <w:multiLevelType w:val="hybridMultilevel"/>
    <w:tmpl w:val="BA8C0BA4"/>
    <w:lvl w:ilvl="0" w:tplc="040B0017">
      <w:start w:val="1"/>
      <w:numFmt w:val="lowerLetter"/>
      <w:lvlText w:val="%1)"/>
      <w:lvlJc w:val="left"/>
      <w:pPr>
        <w:ind w:left="360" w:hanging="360"/>
      </w:pPr>
    </w:lvl>
    <w:lvl w:ilvl="1" w:tplc="040B0019" w:tentative="1">
      <w:start w:val="1"/>
      <w:numFmt w:val="lowerLetter"/>
      <w:lvlText w:val="%2."/>
      <w:lvlJc w:val="left"/>
      <w:pPr>
        <w:ind w:left="1080" w:hanging="360"/>
      </w:pPr>
    </w:lvl>
    <w:lvl w:ilvl="2" w:tplc="040B001B" w:tentative="1">
      <w:start w:val="1"/>
      <w:numFmt w:val="lowerRoman"/>
      <w:lvlText w:val="%3."/>
      <w:lvlJc w:val="right"/>
      <w:pPr>
        <w:ind w:left="1800" w:hanging="180"/>
      </w:pPr>
    </w:lvl>
    <w:lvl w:ilvl="3" w:tplc="040B000F" w:tentative="1">
      <w:start w:val="1"/>
      <w:numFmt w:val="decimal"/>
      <w:lvlText w:val="%4."/>
      <w:lvlJc w:val="left"/>
      <w:pPr>
        <w:ind w:left="2520" w:hanging="360"/>
      </w:pPr>
    </w:lvl>
    <w:lvl w:ilvl="4" w:tplc="040B0019" w:tentative="1">
      <w:start w:val="1"/>
      <w:numFmt w:val="lowerLetter"/>
      <w:lvlText w:val="%5."/>
      <w:lvlJc w:val="left"/>
      <w:pPr>
        <w:ind w:left="3240" w:hanging="360"/>
      </w:pPr>
    </w:lvl>
    <w:lvl w:ilvl="5" w:tplc="040B001B" w:tentative="1">
      <w:start w:val="1"/>
      <w:numFmt w:val="lowerRoman"/>
      <w:lvlText w:val="%6."/>
      <w:lvlJc w:val="right"/>
      <w:pPr>
        <w:ind w:left="3960" w:hanging="180"/>
      </w:pPr>
    </w:lvl>
    <w:lvl w:ilvl="6" w:tplc="040B000F" w:tentative="1">
      <w:start w:val="1"/>
      <w:numFmt w:val="decimal"/>
      <w:lvlText w:val="%7."/>
      <w:lvlJc w:val="left"/>
      <w:pPr>
        <w:ind w:left="4680" w:hanging="360"/>
      </w:pPr>
    </w:lvl>
    <w:lvl w:ilvl="7" w:tplc="040B0019" w:tentative="1">
      <w:start w:val="1"/>
      <w:numFmt w:val="lowerLetter"/>
      <w:lvlText w:val="%8."/>
      <w:lvlJc w:val="left"/>
      <w:pPr>
        <w:ind w:left="5400" w:hanging="360"/>
      </w:pPr>
    </w:lvl>
    <w:lvl w:ilvl="8" w:tplc="040B001B" w:tentative="1">
      <w:start w:val="1"/>
      <w:numFmt w:val="lowerRoman"/>
      <w:lvlText w:val="%9."/>
      <w:lvlJc w:val="right"/>
      <w:pPr>
        <w:ind w:left="6120" w:hanging="180"/>
      </w:pPr>
    </w:lvl>
  </w:abstractNum>
  <w:abstractNum w:abstractNumId="24" w15:restartNumberingAfterBreak="0">
    <w:nsid w:val="3CCB7F05"/>
    <w:multiLevelType w:val="hybridMultilevel"/>
    <w:tmpl w:val="8CC2665C"/>
    <w:lvl w:ilvl="0" w:tplc="3C224EE8">
      <w:start w:val="1"/>
      <w:numFmt w:val="bullet"/>
      <w:lvlText w:val="•"/>
      <w:lvlJc w:val="left"/>
      <w:pPr>
        <w:tabs>
          <w:tab w:val="num" w:pos="720"/>
        </w:tabs>
        <w:ind w:left="720" w:hanging="360"/>
      </w:pPr>
      <w:rPr>
        <w:rFonts w:ascii="Arial" w:hAnsi="Arial" w:hint="default"/>
      </w:rPr>
    </w:lvl>
    <w:lvl w:ilvl="1" w:tplc="8B70B3A0" w:tentative="1">
      <w:start w:val="1"/>
      <w:numFmt w:val="bullet"/>
      <w:lvlText w:val="•"/>
      <w:lvlJc w:val="left"/>
      <w:pPr>
        <w:tabs>
          <w:tab w:val="num" w:pos="1440"/>
        </w:tabs>
        <w:ind w:left="1440" w:hanging="360"/>
      </w:pPr>
      <w:rPr>
        <w:rFonts w:ascii="Arial" w:hAnsi="Arial" w:hint="default"/>
      </w:rPr>
    </w:lvl>
    <w:lvl w:ilvl="2" w:tplc="8244CE24" w:tentative="1">
      <w:start w:val="1"/>
      <w:numFmt w:val="bullet"/>
      <w:lvlText w:val="•"/>
      <w:lvlJc w:val="left"/>
      <w:pPr>
        <w:tabs>
          <w:tab w:val="num" w:pos="2160"/>
        </w:tabs>
        <w:ind w:left="2160" w:hanging="360"/>
      </w:pPr>
      <w:rPr>
        <w:rFonts w:ascii="Arial" w:hAnsi="Arial" w:hint="default"/>
      </w:rPr>
    </w:lvl>
    <w:lvl w:ilvl="3" w:tplc="E6C6D132" w:tentative="1">
      <w:start w:val="1"/>
      <w:numFmt w:val="bullet"/>
      <w:lvlText w:val="•"/>
      <w:lvlJc w:val="left"/>
      <w:pPr>
        <w:tabs>
          <w:tab w:val="num" w:pos="2880"/>
        </w:tabs>
        <w:ind w:left="2880" w:hanging="360"/>
      </w:pPr>
      <w:rPr>
        <w:rFonts w:ascii="Arial" w:hAnsi="Arial" w:hint="default"/>
      </w:rPr>
    </w:lvl>
    <w:lvl w:ilvl="4" w:tplc="1D966898" w:tentative="1">
      <w:start w:val="1"/>
      <w:numFmt w:val="bullet"/>
      <w:lvlText w:val="•"/>
      <w:lvlJc w:val="left"/>
      <w:pPr>
        <w:tabs>
          <w:tab w:val="num" w:pos="3600"/>
        </w:tabs>
        <w:ind w:left="3600" w:hanging="360"/>
      </w:pPr>
      <w:rPr>
        <w:rFonts w:ascii="Arial" w:hAnsi="Arial" w:hint="default"/>
      </w:rPr>
    </w:lvl>
    <w:lvl w:ilvl="5" w:tplc="2870CD62" w:tentative="1">
      <w:start w:val="1"/>
      <w:numFmt w:val="bullet"/>
      <w:lvlText w:val="•"/>
      <w:lvlJc w:val="left"/>
      <w:pPr>
        <w:tabs>
          <w:tab w:val="num" w:pos="4320"/>
        </w:tabs>
        <w:ind w:left="4320" w:hanging="360"/>
      </w:pPr>
      <w:rPr>
        <w:rFonts w:ascii="Arial" w:hAnsi="Arial" w:hint="default"/>
      </w:rPr>
    </w:lvl>
    <w:lvl w:ilvl="6" w:tplc="D74E8268" w:tentative="1">
      <w:start w:val="1"/>
      <w:numFmt w:val="bullet"/>
      <w:lvlText w:val="•"/>
      <w:lvlJc w:val="left"/>
      <w:pPr>
        <w:tabs>
          <w:tab w:val="num" w:pos="5040"/>
        </w:tabs>
        <w:ind w:left="5040" w:hanging="360"/>
      </w:pPr>
      <w:rPr>
        <w:rFonts w:ascii="Arial" w:hAnsi="Arial" w:hint="default"/>
      </w:rPr>
    </w:lvl>
    <w:lvl w:ilvl="7" w:tplc="2DEC1B68" w:tentative="1">
      <w:start w:val="1"/>
      <w:numFmt w:val="bullet"/>
      <w:lvlText w:val="•"/>
      <w:lvlJc w:val="left"/>
      <w:pPr>
        <w:tabs>
          <w:tab w:val="num" w:pos="5760"/>
        </w:tabs>
        <w:ind w:left="5760" w:hanging="360"/>
      </w:pPr>
      <w:rPr>
        <w:rFonts w:ascii="Arial" w:hAnsi="Arial" w:hint="default"/>
      </w:rPr>
    </w:lvl>
    <w:lvl w:ilvl="8" w:tplc="B4E6844E"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448859DA"/>
    <w:multiLevelType w:val="hybridMultilevel"/>
    <w:tmpl w:val="0B2CE63E"/>
    <w:lvl w:ilvl="0" w:tplc="040B000B">
      <w:start w:val="1"/>
      <w:numFmt w:val="bullet"/>
      <w:lvlText w:val=""/>
      <w:lvlJc w:val="left"/>
      <w:pPr>
        <w:ind w:left="1361" w:hanging="360"/>
      </w:pPr>
      <w:rPr>
        <w:rFonts w:ascii="Wingdings" w:hAnsi="Wingdings" w:hint="default"/>
      </w:rPr>
    </w:lvl>
    <w:lvl w:ilvl="1" w:tplc="040B0003" w:tentative="1">
      <w:start w:val="1"/>
      <w:numFmt w:val="bullet"/>
      <w:lvlText w:val="o"/>
      <w:lvlJc w:val="left"/>
      <w:pPr>
        <w:ind w:left="2081" w:hanging="360"/>
      </w:pPr>
      <w:rPr>
        <w:rFonts w:ascii="Courier New" w:hAnsi="Courier New" w:cs="Courier New" w:hint="default"/>
      </w:rPr>
    </w:lvl>
    <w:lvl w:ilvl="2" w:tplc="040B0005" w:tentative="1">
      <w:start w:val="1"/>
      <w:numFmt w:val="bullet"/>
      <w:lvlText w:val=""/>
      <w:lvlJc w:val="left"/>
      <w:pPr>
        <w:ind w:left="2801" w:hanging="360"/>
      </w:pPr>
      <w:rPr>
        <w:rFonts w:ascii="Wingdings" w:hAnsi="Wingdings" w:hint="default"/>
      </w:rPr>
    </w:lvl>
    <w:lvl w:ilvl="3" w:tplc="040B0001" w:tentative="1">
      <w:start w:val="1"/>
      <w:numFmt w:val="bullet"/>
      <w:lvlText w:val=""/>
      <w:lvlJc w:val="left"/>
      <w:pPr>
        <w:ind w:left="3521" w:hanging="360"/>
      </w:pPr>
      <w:rPr>
        <w:rFonts w:ascii="Symbol" w:hAnsi="Symbol" w:hint="default"/>
      </w:rPr>
    </w:lvl>
    <w:lvl w:ilvl="4" w:tplc="040B0003" w:tentative="1">
      <w:start w:val="1"/>
      <w:numFmt w:val="bullet"/>
      <w:lvlText w:val="o"/>
      <w:lvlJc w:val="left"/>
      <w:pPr>
        <w:ind w:left="4241" w:hanging="360"/>
      </w:pPr>
      <w:rPr>
        <w:rFonts w:ascii="Courier New" w:hAnsi="Courier New" w:cs="Courier New" w:hint="default"/>
      </w:rPr>
    </w:lvl>
    <w:lvl w:ilvl="5" w:tplc="040B0005" w:tentative="1">
      <w:start w:val="1"/>
      <w:numFmt w:val="bullet"/>
      <w:lvlText w:val=""/>
      <w:lvlJc w:val="left"/>
      <w:pPr>
        <w:ind w:left="4961" w:hanging="360"/>
      </w:pPr>
      <w:rPr>
        <w:rFonts w:ascii="Wingdings" w:hAnsi="Wingdings" w:hint="default"/>
      </w:rPr>
    </w:lvl>
    <w:lvl w:ilvl="6" w:tplc="040B0001" w:tentative="1">
      <w:start w:val="1"/>
      <w:numFmt w:val="bullet"/>
      <w:lvlText w:val=""/>
      <w:lvlJc w:val="left"/>
      <w:pPr>
        <w:ind w:left="5681" w:hanging="360"/>
      </w:pPr>
      <w:rPr>
        <w:rFonts w:ascii="Symbol" w:hAnsi="Symbol" w:hint="default"/>
      </w:rPr>
    </w:lvl>
    <w:lvl w:ilvl="7" w:tplc="040B0003" w:tentative="1">
      <w:start w:val="1"/>
      <w:numFmt w:val="bullet"/>
      <w:lvlText w:val="o"/>
      <w:lvlJc w:val="left"/>
      <w:pPr>
        <w:ind w:left="6401" w:hanging="360"/>
      </w:pPr>
      <w:rPr>
        <w:rFonts w:ascii="Courier New" w:hAnsi="Courier New" w:cs="Courier New" w:hint="default"/>
      </w:rPr>
    </w:lvl>
    <w:lvl w:ilvl="8" w:tplc="040B0005" w:tentative="1">
      <w:start w:val="1"/>
      <w:numFmt w:val="bullet"/>
      <w:lvlText w:val=""/>
      <w:lvlJc w:val="left"/>
      <w:pPr>
        <w:ind w:left="7121" w:hanging="360"/>
      </w:pPr>
      <w:rPr>
        <w:rFonts w:ascii="Wingdings" w:hAnsi="Wingdings" w:hint="default"/>
      </w:rPr>
    </w:lvl>
  </w:abstractNum>
  <w:abstractNum w:abstractNumId="26" w15:restartNumberingAfterBreak="0">
    <w:nsid w:val="458E2AD9"/>
    <w:multiLevelType w:val="hybridMultilevel"/>
    <w:tmpl w:val="F468C33E"/>
    <w:lvl w:ilvl="0" w:tplc="040B0017">
      <w:start w:val="1"/>
      <w:numFmt w:val="lowerLetter"/>
      <w:lvlText w:val="%1)"/>
      <w:lvlJc w:val="left"/>
      <w:pPr>
        <w:ind w:left="360" w:hanging="360"/>
      </w:pPr>
    </w:lvl>
    <w:lvl w:ilvl="1" w:tplc="040B0019" w:tentative="1">
      <w:start w:val="1"/>
      <w:numFmt w:val="lowerLetter"/>
      <w:lvlText w:val="%2."/>
      <w:lvlJc w:val="left"/>
      <w:pPr>
        <w:ind w:left="1080" w:hanging="360"/>
      </w:pPr>
    </w:lvl>
    <w:lvl w:ilvl="2" w:tplc="040B001B" w:tentative="1">
      <w:start w:val="1"/>
      <w:numFmt w:val="lowerRoman"/>
      <w:lvlText w:val="%3."/>
      <w:lvlJc w:val="right"/>
      <w:pPr>
        <w:ind w:left="1800" w:hanging="180"/>
      </w:pPr>
    </w:lvl>
    <w:lvl w:ilvl="3" w:tplc="040B000F" w:tentative="1">
      <w:start w:val="1"/>
      <w:numFmt w:val="decimal"/>
      <w:lvlText w:val="%4."/>
      <w:lvlJc w:val="left"/>
      <w:pPr>
        <w:ind w:left="2520" w:hanging="360"/>
      </w:pPr>
    </w:lvl>
    <w:lvl w:ilvl="4" w:tplc="040B0019" w:tentative="1">
      <w:start w:val="1"/>
      <w:numFmt w:val="lowerLetter"/>
      <w:lvlText w:val="%5."/>
      <w:lvlJc w:val="left"/>
      <w:pPr>
        <w:ind w:left="3240" w:hanging="360"/>
      </w:pPr>
    </w:lvl>
    <w:lvl w:ilvl="5" w:tplc="040B001B" w:tentative="1">
      <w:start w:val="1"/>
      <w:numFmt w:val="lowerRoman"/>
      <w:lvlText w:val="%6."/>
      <w:lvlJc w:val="right"/>
      <w:pPr>
        <w:ind w:left="3960" w:hanging="180"/>
      </w:pPr>
    </w:lvl>
    <w:lvl w:ilvl="6" w:tplc="040B000F" w:tentative="1">
      <w:start w:val="1"/>
      <w:numFmt w:val="decimal"/>
      <w:lvlText w:val="%7."/>
      <w:lvlJc w:val="left"/>
      <w:pPr>
        <w:ind w:left="4680" w:hanging="360"/>
      </w:pPr>
    </w:lvl>
    <w:lvl w:ilvl="7" w:tplc="040B0019" w:tentative="1">
      <w:start w:val="1"/>
      <w:numFmt w:val="lowerLetter"/>
      <w:lvlText w:val="%8."/>
      <w:lvlJc w:val="left"/>
      <w:pPr>
        <w:ind w:left="5400" w:hanging="360"/>
      </w:pPr>
    </w:lvl>
    <w:lvl w:ilvl="8" w:tplc="040B001B" w:tentative="1">
      <w:start w:val="1"/>
      <w:numFmt w:val="lowerRoman"/>
      <w:lvlText w:val="%9."/>
      <w:lvlJc w:val="right"/>
      <w:pPr>
        <w:ind w:left="6120" w:hanging="180"/>
      </w:pPr>
    </w:lvl>
  </w:abstractNum>
  <w:abstractNum w:abstractNumId="27" w15:restartNumberingAfterBreak="0">
    <w:nsid w:val="49B973DE"/>
    <w:multiLevelType w:val="hybridMultilevel"/>
    <w:tmpl w:val="C6E26400"/>
    <w:lvl w:ilvl="0" w:tplc="040B0017">
      <w:start w:val="1"/>
      <w:numFmt w:val="lowerLetter"/>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8" w15:restartNumberingAfterBreak="0">
    <w:nsid w:val="4EFB32CD"/>
    <w:multiLevelType w:val="hybridMultilevel"/>
    <w:tmpl w:val="DA0EEA4E"/>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9" w15:restartNumberingAfterBreak="0">
    <w:nsid w:val="50673C46"/>
    <w:multiLevelType w:val="hybridMultilevel"/>
    <w:tmpl w:val="843EB7B2"/>
    <w:lvl w:ilvl="0" w:tplc="040B000B">
      <w:start w:val="1"/>
      <w:numFmt w:val="bullet"/>
      <w:lvlText w:val=""/>
      <w:lvlJc w:val="left"/>
      <w:pPr>
        <w:ind w:left="1077" w:hanging="360"/>
      </w:pPr>
      <w:rPr>
        <w:rFonts w:ascii="Wingdings" w:hAnsi="Wingdings" w:hint="default"/>
      </w:rPr>
    </w:lvl>
    <w:lvl w:ilvl="1" w:tplc="040B0003" w:tentative="1">
      <w:start w:val="1"/>
      <w:numFmt w:val="bullet"/>
      <w:lvlText w:val="o"/>
      <w:lvlJc w:val="left"/>
      <w:pPr>
        <w:ind w:left="1797" w:hanging="360"/>
      </w:pPr>
      <w:rPr>
        <w:rFonts w:ascii="Courier New" w:hAnsi="Courier New" w:cs="Courier New" w:hint="default"/>
      </w:rPr>
    </w:lvl>
    <w:lvl w:ilvl="2" w:tplc="040B0005" w:tentative="1">
      <w:start w:val="1"/>
      <w:numFmt w:val="bullet"/>
      <w:lvlText w:val=""/>
      <w:lvlJc w:val="left"/>
      <w:pPr>
        <w:ind w:left="2517" w:hanging="360"/>
      </w:pPr>
      <w:rPr>
        <w:rFonts w:ascii="Wingdings" w:hAnsi="Wingdings" w:hint="default"/>
      </w:rPr>
    </w:lvl>
    <w:lvl w:ilvl="3" w:tplc="040B0001" w:tentative="1">
      <w:start w:val="1"/>
      <w:numFmt w:val="bullet"/>
      <w:lvlText w:val=""/>
      <w:lvlJc w:val="left"/>
      <w:pPr>
        <w:ind w:left="3237" w:hanging="360"/>
      </w:pPr>
      <w:rPr>
        <w:rFonts w:ascii="Symbol" w:hAnsi="Symbol" w:hint="default"/>
      </w:rPr>
    </w:lvl>
    <w:lvl w:ilvl="4" w:tplc="040B0003" w:tentative="1">
      <w:start w:val="1"/>
      <w:numFmt w:val="bullet"/>
      <w:lvlText w:val="o"/>
      <w:lvlJc w:val="left"/>
      <w:pPr>
        <w:ind w:left="3957" w:hanging="360"/>
      </w:pPr>
      <w:rPr>
        <w:rFonts w:ascii="Courier New" w:hAnsi="Courier New" w:cs="Courier New" w:hint="default"/>
      </w:rPr>
    </w:lvl>
    <w:lvl w:ilvl="5" w:tplc="040B0005" w:tentative="1">
      <w:start w:val="1"/>
      <w:numFmt w:val="bullet"/>
      <w:lvlText w:val=""/>
      <w:lvlJc w:val="left"/>
      <w:pPr>
        <w:ind w:left="4677" w:hanging="360"/>
      </w:pPr>
      <w:rPr>
        <w:rFonts w:ascii="Wingdings" w:hAnsi="Wingdings" w:hint="default"/>
      </w:rPr>
    </w:lvl>
    <w:lvl w:ilvl="6" w:tplc="040B0001" w:tentative="1">
      <w:start w:val="1"/>
      <w:numFmt w:val="bullet"/>
      <w:lvlText w:val=""/>
      <w:lvlJc w:val="left"/>
      <w:pPr>
        <w:ind w:left="5397" w:hanging="360"/>
      </w:pPr>
      <w:rPr>
        <w:rFonts w:ascii="Symbol" w:hAnsi="Symbol" w:hint="default"/>
      </w:rPr>
    </w:lvl>
    <w:lvl w:ilvl="7" w:tplc="040B0003" w:tentative="1">
      <w:start w:val="1"/>
      <w:numFmt w:val="bullet"/>
      <w:lvlText w:val="o"/>
      <w:lvlJc w:val="left"/>
      <w:pPr>
        <w:ind w:left="6117" w:hanging="360"/>
      </w:pPr>
      <w:rPr>
        <w:rFonts w:ascii="Courier New" w:hAnsi="Courier New" w:cs="Courier New" w:hint="default"/>
      </w:rPr>
    </w:lvl>
    <w:lvl w:ilvl="8" w:tplc="040B0005" w:tentative="1">
      <w:start w:val="1"/>
      <w:numFmt w:val="bullet"/>
      <w:lvlText w:val=""/>
      <w:lvlJc w:val="left"/>
      <w:pPr>
        <w:ind w:left="6837" w:hanging="360"/>
      </w:pPr>
      <w:rPr>
        <w:rFonts w:ascii="Wingdings" w:hAnsi="Wingdings" w:hint="default"/>
      </w:rPr>
    </w:lvl>
  </w:abstractNum>
  <w:abstractNum w:abstractNumId="30" w15:restartNumberingAfterBreak="0">
    <w:nsid w:val="50FA454F"/>
    <w:multiLevelType w:val="hybridMultilevel"/>
    <w:tmpl w:val="581828A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1" w15:restartNumberingAfterBreak="0">
    <w:nsid w:val="58242479"/>
    <w:multiLevelType w:val="hybridMultilevel"/>
    <w:tmpl w:val="422E55F6"/>
    <w:lvl w:ilvl="0" w:tplc="6018010A">
      <w:numFmt w:val="bullet"/>
      <w:lvlText w:val="-"/>
      <w:lvlJc w:val="left"/>
      <w:pPr>
        <w:ind w:left="1001" w:hanging="360"/>
      </w:pPr>
      <w:rPr>
        <w:rFonts w:ascii="Calibri" w:eastAsiaTheme="minorHAnsi" w:hAnsi="Calibri" w:cstheme="majorHAnsi" w:hint="default"/>
        <w:sz w:val="24"/>
      </w:rPr>
    </w:lvl>
    <w:lvl w:ilvl="1" w:tplc="040B0003" w:tentative="1">
      <w:start w:val="1"/>
      <w:numFmt w:val="bullet"/>
      <w:lvlText w:val="o"/>
      <w:lvlJc w:val="left"/>
      <w:pPr>
        <w:ind w:left="1721" w:hanging="360"/>
      </w:pPr>
      <w:rPr>
        <w:rFonts w:ascii="Courier New" w:hAnsi="Courier New" w:cs="Courier New" w:hint="default"/>
      </w:rPr>
    </w:lvl>
    <w:lvl w:ilvl="2" w:tplc="040B0005" w:tentative="1">
      <w:start w:val="1"/>
      <w:numFmt w:val="bullet"/>
      <w:lvlText w:val=""/>
      <w:lvlJc w:val="left"/>
      <w:pPr>
        <w:ind w:left="2441" w:hanging="360"/>
      </w:pPr>
      <w:rPr>
        <w:rFonts w:ascii="Wingdings" w:hAnsi="Wingdings" w:hint="default"/>
      </w:rPr>
    </w:lvl>
    <w:lvl w:ilvl="3" w:tplc="040B0001" w:tentative="1">
      <w:start w:val="1"/>
      <w:numFmt w:val="bullet"/>
      <w:lvlText w:val=""/>
      <w:lvlJc w:val="left"/>
      <w:pPr>
        <w:ind w:left="3161" w:hanging="360"/>
      </w:pPr>
      <w:rPr>
        <w:rFonts w:ascii="Symbol" w:hAnsi="Symbol" w:hint="default"/>
      </w:rPr>
    </w:lvl>
    <w:lvl w:ilvl="4" w:tplc="040B0003" w:tentative="1">
      <w:start w:val="1"/>
      <w:numFmt w:val="bullet"/>
      <w:lvlText w:val="o"/>
      <w:lvlJc w:val="left"/>
      <w:pPr>
        <w:ind w:left="3881" w:hanging="360"/>
      </w:pPr>
      <w:rPr>
        <w:rFonts w:ascii="Courier New" w:hAnsi="Courier New" w:cs="Courier New" w:hint="default"/>
      </w:rPr>
    </w:lvl>
    <w:lvl w:ilvl="5" w:tplc="040B0005" w:tentative="1">
      <w:start w:val="1"/>
      <w:numFmt w:val="bullet"/>
      <w:lvlText w:val=""/>
      <w:lvlJc w:val="left"/>
      <w:pPr>
        <w:ind w:left="4601" w:hanging="360"/>
      </w:pPr>
      <w:rPr>
        <w:rFonts w:ascii="Wingdings" w:hAnsi="Wingdings" w:hint="default"/>
      </w:rPr>
    </w:lvl>
    <w:lvl w:ilvl="6" w:tplc="040B0001" w:tentative="1">
      <w:start w:val="1"/>
      <w:numFmt w:val="bullet"/>
      <w:lvlText w:val=""/>
      <w:lvlJc w:val="left"/>
      <w:pPr>
        <w:ind w:left="5321" w:hanging="360"/>
      </w:pPr>
      <w:rPr>
        <w:rFonts w:ascii="Symbol" w:hAnsi="Symbol" w:hint="default"/>
      </w:rPr>
    </w:lvl>
    <w:lvl w:ilvl="7" w:tplc="040B0003" w:tentative="1">
      <w:start w:val="1"/>
      <w:numFmt w:val="bullet"/>
      <w:lvlText w:val="o"/>
      <w:lvlJc w:val="left"/>
      <w:pPr>
        <w:ind w:left="6041" w:hanging="360"/>
      </w:pPr>
      <w:rPr>
        <w:rFonts w:ascii="Courier New" w:hAnsi="Courier New" w:cs="Courier New" w:hint="default"/>
      </w:rPr>
    </w:lvl>
    <w:lvl w:ilvl="8" w:tplc="040B0005" w:tentative="1">
      <w:start w:val="1"/>
      <w:numFmt w:val="bullet"/>
      <w:lvlText w:val=""/>
      <w:lvlJc w:val="left"/>
      <w:pPr>
        <w:ind w:left="6761" w:hanging="360"/>
      </w:pPr>
      <w:rPr>
        <w:rFonts w:ascii="Wingdings" w:hAnsi="Wingdings" w:hint="default"/>
      </w:rPr>
    </w:lvl>
  </w:abstractNum>
  <w:abstractNum w:abstractNumId="32" w15:restartNumberingAfterBreak="0">
    <w:nsid w:val="594E511D"/>
    <w:multiLevelType w:val="hybridMultilevel"/>
    <w:tmpl w:val="1E5651EC"/>
    <w:lvl w:ilvl="0" w:tplc="040B0017">
      <w:start w:val="1"/>
      <w:numFmt w:val="lowerLetter"/>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33" w15:restartNumberingAfterBreak="0">
    <w:nsid w:val="62FC18B1"/>
    <w:multiLevelType w:val="hybridMultilevel"/>
    <w:tmpl w:val="14542A78"/>
    <w:lvl w:ilvl="0" w:tplc="79A66520">
      <w:start w:val="5"/>
      <w:numFmt w:val="bullet"/>
      <w:lvlText w:val="-"/>
      <w:lvlJc w:val="left"/>
      <w:pPr>
        <w:ind w:left="1001" w:hanging="360"/>
      </w:pPr>
      <w:rPr>
        <w:rFonts w:ascii="Arial" w:eastAsiaTheme="minorHAnsi" w:hAnsi="Arial" w:cs="Arial" w:hint="default"/>
      </w:rPr>
    </w:lvl>
    <w:lvl w:ilvl="1" w:tplc="040B0003" w:tentative="1">
      <w:start w:val="1"/>
      <w:numFmt w:val="bullet"/>
      <w:lvlText w:val="o"/>
      <w:lvlJc w:val="left"/>
      <w:pPr>
        <w:ind w:left="1721" w:hanging="360"/>
      </w:pPr>
      <w:rPr>
        <w:rFonts w:ascii="Courier New" w:hAnsi="Courier New" w:cs="Courier New" w:hint="default"/>
      </w:rPr>
    </w:lvl>
    <w:lvl w:ilvl="2" w:tplc="040B0005" w:tentative="1">
      <w:start w:val="1"/>
      <w:numFmt w:val="bullet"/>
      <w:lvlText w:val=""/>
      <w:lvlJc w:val="left"/>
      <w:pPr>
        <w:ind w:left="2441" w:hanging="360"/>
      </w:pPr>
      <w:rPr>
        <w:rFonts w:ascii="Wingdings" w:hAnsi="Wingdings" w:hint="default"/>
      </w:rPr>
    </w:lvl>
    <w:lvl w:ilvl="3" w:tplc="040B0001" w:tentative="1">
      <w:start w:val="1"/>
      <w:numFmt w:val="bullet"/>
      <w:lvlText w:val=""/>
      <w:lvlJc w:val="left"/>
      <w:pPr>
        <w:ind w:left="3161" w:hanging="360"/>
      </w:pPr>
      <w:rPr>
        <w:rFonts w:ascii="Symbol" w:hAnsi="Symbol" w:hint="default"/>
      </w:rPr>
    </w:lvl>
    <w:lvl w:ilvl="4" w:tplc="040B0003" w:tentative="1">
      <w:start w:val="1"/>
      <w:numFmt w:val="bullet"/>
      <w:lvlText w:val="o"/>
      <w:lvlJc w:val="left"/>
      <w:pPr>
        <w:ind w:left="3881" w:hanging="360"/>
      </w:pPr>
      <w:rPr>
        <w:rFonts w:ascii="Courier New" w:hAnsi="Courier New" w:cs="Courier New" w:hint="default"/>
      </w:rPr>
    </w:lvl>
    <w:lvl w:ilvl="5" w:tplc="040B0005" w:tentative="1">
      <w:start w:val="1"/>
      <w:numFmt w:val="bullet"/>
      <w:lvlText w:val=""/>
      <w:lvlJc w:val="left"/>
      <w:pPr>
        <w:ind w:left="4601" w:hanging="360"/>
      </w:pPr>
      <w:rPr>
        <w:rFonts w:ascii="Wingdings" w:hAnsi="Wingdings" w:hint="default"/>
      </w:rPr>
    </w:lvl>
    <w:lvl w:ilvl="6" w:tplc="040B0001" w:tentative="1">
      <w:start w:val="1"/>
      <w:numFmt w:val="bullet"/>
      <w:lvlText w:val=""/>
      <w:lvlJc w:val="left"/>
      <w:pPr>
        <w:ind w:left="5321" w:hanging="360"/>
      </w:pPr>
      <w:rPr>
        <w:rFonts w:ascii="Symbol" w:hAnsi="Symbol" w:hint="default"/>
      </w:rPr>
    </w:lvl>
    <w:lvl w:ilvl="7" w:tplc="040B0003" w:tentative="1">
      <w:start w:val="1"/>
      <w:numFmt w:val="bullet"/>
      <w:lvlText w:val="o"/>
      <w:lvlJc w:val="left"/>
      <w:pPr>
        <w:ind w:left="6041" w:hanging="360"/>
      </w:pPr>
      <w:rPr>
        <w:rFonts w:ascii="Courier New" w:hAnsi="Courier New" w:cs="Courier New" w:hint="default"/>
      </w:rPr>
    </w:lvl>
    <w:lvl w:ilvl="8" w:tplc="040B0005" w:tentative="1">
      <w:start w:val="1"/>
      <w:numFmt w:val="bullet"/>
      <w:lvlText w:val=""/>
      <w:lvlJc w:val="left"/>
      <w:pPr>
        <w:ind w:left="6761" w:hanging="360"/>
      </w:pPr>
      <w:rPr>
        <w:rFonts w:ascii="Wingdings" w:hAnsi="Wingdings" w:hint="default"/>
      </w:rPr>
    </w:lvl>
  </w:abstractNum>
  <w:abstractNum w:abstractNumId="34" w15:restartNumberingAfterBreak="0">
    <w:nsid w:val="65BC2E86"/>
    <w:multiLevelType w:val="hybridMultilevel"/>
    <w:tmpl w:val="F328D070"/>
    <w:lvl w:ilvl="0" w:tplc="040B000B">
      <w:start w:val="1"/>
      <w:numFmt w:val="bullet"/>
      <w:lvlText w:val=""/>
      <w:lvlJc w:val="left"/>
      <w:pPr>
        <w:ind w:left="1077" w:hanging="360"/>
      </w:pPr>
      <w:rPr>
        <w:rFonts w:ascii="Wingdings" w:hAnsi="Wingdings" w:hint="default"/>
      </w:rPr>
    </w:lvl>
    <w:lvl w:ilvl="1" w:tplc="040B0003" w:tentative="1">
      <w:start w:val="1"/>
      <w:numFmt w:val="bullet"/>
      <w:lvlText w:val="o"/>
      <w:lvlJc w:val="left"/>
      <w:pPr>
        <w:ind w:left="1797" w:hanging="360"/>
      </w:pPr>
      <w:rPr>
        <w:rFonts w:ascii="Courier New" w:hAnsi="Courier New" w:cs="Courier New" w:hint="default"/>
      </w:rPr>
    </w:lvl>
    <w:lvl w:ilvl="2" w:tplc="040B0005" w:tentative="1">
      <w:start w:val="1"/>
      <w:numFmt w:val="bullet"/>
      <w:lvlText w:val=""/>
      <w:lvlJc w:val="left"/>
      <w:pPr>
        <w:ind w:left="2517" w:hanging="360"/>
      </w:pPr>
      <w:rPr>
        <w:rFonts w:ascii="Wingdings" w:hAnsi="Wingdings" w:hint="default"/>
      </w:rPr>
    </w:lvl>
    <w:lvl w:ilvl="3" w:tplc="040B0001" w:tentative="1">
      <w:start w:val="1"/>
      <w:numFmt w:val="bullet"/>
      <w:lvlText w:val=""/>
      <w:lvlJc w:val="left"/>
      <w:pPr>
        <w:ind w:left="3237" w:hanging="360"/>
      </w:pPr>
      <w:rPr>
        <w:rFonts w:ascii="Symbol" w:hAnsi="Symbol" w:hint="default"/>
      </w:rPr>
    </w:lvl>
    <w:lvl w:ilvl="4" w:tplc="040B0003" w:tentative="1">
      <w:start w:val="1"/>
      <w:numFmt w:val="bullet"/>
      <w:lvlText w:val="o"/>
      <w:lvlJc w:val="left"/>
      <w:pPr>
        <w:ind w:left="3957" w:hanging="360"/>
      </w:pPr>
      <w:rPr>
        <w:rFonts w:ascii="Courier New" w:hAnsi="Courier New" w:cs="Courier New" w:hint="default"/>
      </w:rPr>
    </w:lvl>
    <w:lvl w:ilvl="5" w:tplc="040B0005" w:tentative="1">
      <w:start w:val="1"/>
      <w:numFmt w:val="bullet"/>
      <w:lvlText w:val=""/>
      <w:lvlJc w:val="left"/>
      <w:pPr>
        <w:ind w:left="4677" w:hanging="360"/>
      </w:pPr>
      <w:rPr>
        <w:rFonts w:ascii="Wingdings" w:hAnsi="Wingdings" w:hint="default"/>
      </w:rPr>
    </w:lvl>
    <w:lvl w:ilvl="6" w:tplc="040B0001" w:tentative="1">
      <w:start w:val="1"/>
      <w:numFmt w:val="bullet"/>
      <w:lvlText w:val=""/>
      <w:lvlJc w:val="left"/>
      <w:pPr>
        <w:ind w:left="5397" w:hanging="360"/>
      </w:pPr>
      <w:rPr>
        <w:rFonts w:ascii="Symbol" w:hAnsi="Symbol" w:hint="default"/>
      </w:rPr>
    </w:lvl>
    <w:lvl w:ilvl="7" w:tplc="040B0003" w:tentative="1">
      <w:start w:val="1"/>
      <w:numFmt w:val="bullet"/>
      <w:lvlText w:val="o"/>
      <w:lvlJc w:val="left"/>
      <w:pPr>
        <w:ind w:left="6117" w:hanging="360"/>
      </w:pPr>
      <w:rPr>
        <w:rFonts w:ascii="Courier New" w:hAnsi="Courier New" w:cs="Courier New" w:hint="default"/>
      </w:rPr>
    </w:lvl>
    <w:lvl w:ilvl="8" w:tplc="040B0005" w:tentative="1">
      <w:start w:val="1"/>
      <w:numFmt w:val="bullet"/>
      <w:lvlText w:val=""/>
      <w:lvlJc w:val="left"/>
      <w:pPr>
        <w:ind w:left="6837" w:hanging="360"/>
      </w:pPr>
      <w:rPr>
        <w:rFonts w:ascii="Wingdings" w:hAnsi="Wingdings" w:hint="default"/>
      </w:rPr>
    </w:lvl>
  </w:abstractNum>
  <w:abstractNum w:abstractNumId="35" w15:restartNumberingAfterBreak="0">
    <w:nsid w:val="6C694D33"/>
    <w:multiLevelType w:val="hybridMultilevel"/>
    <w:tmpl w:val="B6DC84D6"/>
    <w:lvl w:ilvl="0" w:tplc="040B0003">
      <w:start w:val="1"/>
      <w:numFmt w:val="bullet"/>
      <w:lvlText w:val="o"/>
      <w:lvlJc w:val="left"/>
      <w:pPr>
        <w:ind w:left="1440" w:hanging="360"/>
      </w:pPr>
      <w:rPr>
        <w:rFonts w:ascii="Courier New" w:hAnsi="Courier New" w:cs="Courier New" w:hint="default"/>
      </w:rPr>
    </w:lvl>
    <w:lvl w:ilvl="1" w:tplc="040B0003" w:tentative="1">
      <w:start w:val="1"/>
      <w:numFmt w:val="bullet"/>
      <w:lvlText w:val="o"/>
      <w:lvlJc w:val="left"/>
      <w:pPr>
        <w:ind w:left="2160" w:hanging="360"/>
      </w:pPr>
      <w:rPr>
        <w:rFonts w:ascii="Courier New" w:hAnsi="Courier New" w:cs="Courier New" w:hint="default"/>
      </w:rPr>
    </w:lvl>
    <w:lvl w:ilvl="2" w:tplc="040B0005" w:tentative="1">
      <w:start w:val="1"/>
      <w:numFmt w:val="bullet"/>
      <w:lvlText w:val=""/>
      <w:lvlJc w:val="left"/>
      <w:pPr>
        <w:ind w:left="2880" w:hanging="360"/>
      </w:pPr>
      <w:rPr>
        <w:rFonts w:ascii="Wingdings" w:hAnsi="Wingdings" w:hint="default"/>
      </w:rPr>
    </w:lvl>
    <w:lvl w:ilvl="3" w:tplc="040B0001" w:tentative="1">
      <w:start w:val="1"/>
      <w:numFmt w:val="bullet"/>
      <w:lvlText w:val=""/>
      <w:lvlJc w:val="left"/>
      <w:pPr>
        <w:ind w:left="3600" w:hanging="360"/>
      </w:pPr>
      <w:rPr>
        <w:rFonts w:ascii="Symbol" w:hAnsi="Symbol" w:hint="default"/>
      </w:rPr>
    </w:lvl>
    <w:lvl w:ilvl="4" w:tplc="040B0003" w:tentative="1">
      <w:start w:val="1"/>
      <w:numFmt w:val="bullet"/>
      <w:lvlText w:val="o"/>
      <w:lvlJc w:val="left"/>
      <w:pPr>
        <w:ind w:left="4320" w:hanging="360"/>
      </w:pPr>
      <w:rPr>
        <w:rFonts w:ascii="Courier New" w:hAnsi="Courier New" w:cs="Courier New" w:hint="default"/>
      </w:rPr>
    </w:lvl>
    <w:lvl w:ilvl="5" w:tplc="040B0005" w:tentative="1">
      <w:start w:val="1"/>
      <w:numFmt w:val="bullet"/>
      <w:lvlText w:val=""/>
      <w:lvlJc w:val="left"/>
      <w:pPr>
        <w:ind w:left="5040" w:hanging="360"/>
      </w:pPr>
      <w:rPr>
        <w:rFonts w:ascii="Wingdings" w:hAnsi="Wingdings" w:hint="default"/>
      </w:rPr>
    </w:lvl>
    <w:lvl w:ilvl="6" w:tplc="040B0001" w:tentative="1">
      <w:start w:val="1"/>
      <w:numFmt w:val="bullet"/>
      <w:lvlText w:val=""/>
      <w:lvlJc w:val="left"/>
      <w:pPr>
        <w:ind w:left="5760" w:hanging="360"/>
      </w:pPr>
      <w:rPr>
        <w:rFonts w:ascii="Symbol" w:hAnsi="Symbol" w:hint="default"/>
      </w:rPr>
    </w:lvl>
    <w:lvl w:ilvl="7" w:tplc="040B0003" w:tentative="1">
      <w:start w:val="1"/>
      <w:numFmt w:val="bullet"/>
      <w:lvlText w:val="o"/>
      <w:lvlJc w:val="left"/>
      <w:pPr>
        <w:ind w:left="6480" w:hanging="360"/>
      </w:pPr>
      <w:rPr>
        <w:rFonts w:ascii="Courier New" w:hAnsi="Courier New" w:cs="Courier New" w:hint="default"/>
      </w:rPr>
    </w:lvl>
    <w:lvl w:ilvl="8" w:tplc="040B0005" w:tentative="1">
      <w:start w:val="1"/>
      <w:numFmt w:val="bullet"/>
      <w:lvlText w:val=""/>
      <w:lvlJc w:val="left"/>
      <w:pPr>
        <w:ind w:left="7200" w:hanging="360"/>
      </w:pPr>
      <w:rPr>
        <w:rFonts w:ascii="Wingdings" w:hAnsi="Wingdings" w:hint="default"/>
      </w:rPr>
    </w:lvl>
  </w:abstractNum>
  <w:abstractNum w:abstractNumId="36" w15:restartNumberingAfterBreak="0">
    <w:nsid w:val="78400DFB"/>
    <w:multiLevelType w:val="hybridMultilevel"/>
    <w:tmpl w:val="1D8C0204"/>
    <w:lvl w:ilvl="0" w:tplc="040B0003">
      <w:start w:val="1"/>
      <w:numFmt w:val="bullet"/>
      <w:lvlText w:val="o"/>
      <w:lvlJc w:val="left"/>
      <w:pPr>
        <w:ind w:left="1440" w:hanging="360"/>
      </w:pPr>
      <w:rPr>
        <w:rFonts w:ascii="Courier New" w:hAnsi="Courier New" w:cs="Courier New" w:hint="default"/>
      </w:rPr>
    </w:lvl>
    <w:lvl w:ilvl="1" w:tplc="040B0003" w:tentative="1">
      <w:start w:val="1"/>
      <w:numFmt w:val="bullet"/>
      <w:lvlText w:val="o"/>
      <w:lvlJc w:val="left"/>
      <w:pPr>
        <w:ind w:left="2160" w:hanging="360"/>
      </w:pPr>
      <w:rPr>
        <w:rFonts w:ascii="Courier New" w:hAnsi="Courier New" w:cs="Courier New" w:hint="default"/>
      </w:rPr>
    </w:lvl>
    <w:lvl w:ilvl="2" w:tplc="040B0005" w:tentative="1">
      <w:start w:val="1"/>
      <w:numFmt w:val="bullet"/>
      <w:lvlText w:val=""/>
      <w:lvlJc w:val="left"/>
      <w:pPr>
        <w:ind w:left="2880" w:hanging="360"/>
      </w:pPr>
      <w:rPr>
        <w:rFonts w:ascii="Wingdings" w:hAnsi="Wingdings" w:hint="default"/>
      </w:rPr>
    </w:lvl>
    <w:lvl w:ilvl="3" w:tplc="040B0001" w:tentative="1">
      <w:start w:val="1"/>
      <w:numFmt w:val="bullet"/>
      <w:lvlText w:val=""/>
      <w:lvlJc w:val="left"/>
      <w:pPr>
        <w:ind w:left="3600" w:hanging="360"/>
      </w:pPr>
      <w:rPr>
        <w:rFonts w:ascii="Symbol" w:hAnsi="Symbol" w:hint="default"/>
      </w:rPr>
    </w:lvl>
    <w:lvl w:ilvl="4" w:tplc="040B0003" w:tentative="1">
      <w:start w:val="1"/>
      <w:numFmt w:val="bullet"/>
      <w:lvlText w:val="o"/>
      <w:lvlJc w:val="left"/>
      <w:pPr>
        <w:ind w:left="4320" w:hanging="360"/>
      </w:pPr>
      <w:rPr>
        <w:rFonts w:ascii="Courier New" w:hAnsi="Courier New" w:cs="Courier New" w:hint="default"/>
      </w:rPr>
    </w:lvl>
    <w:lvl w:ilvl="5" w:tplc="040B0005" w:tentative="1">
      <w:start w:val="1"/>
      <w:numFmt w:val="bullet"/>
      <w:lvlText w:val=""/>
      <w:lvlJc w:val="left"/>
      <w:pPr>
        <w:ind w:left="5040" w:hanging="360"/>
      </w:pPr>
      <w:rPr>
        <w:rFonts w:ascii="Wingdings" w:hAnsi="Wingdings" w:hint="default"/>
      </w:rPr>
    </w:lvl>
    <w:lvl w:ilvl="6" w:tplc="040B0001" w:tentative="1">
      <w:start w:val="1"/>
      <w:numFmt w:val="bullet"/>
      <w:lvlText w:val=""/>
      <w:lvlJc w:val="left"/>
      <w:pPr>
        <w:ind w:left="5760" w:hanging="360"/>
      </w:pPr>
      <w:rPr>
        <w:rFonts w:ascii="Symbol" w:hAnsi="Symbol" w:hint="default"/>
      </w:rPr>
    </w:lvl>
    <w:lvl w:ilvl="7" w:tplc="040B0003" w:tentative="1">
      <w:start w:val="1"/>
      <w:numFmt w:val="bullet"/>
      <w:lvlText w:val="o"/>
      <w:lvlJc w:val="left"/>
      <w:pPr>
        <w:ind w:left="6480" w:hanging="360"/>
      </w:pPr>
      <w:rPr>
        <w:rFonts w:ascii="Courier New" w:hAnsi="Courier New" w:cs="Courier New" w:hint="default"/>
      </w:rPr>
    </w:lvl>
    <w:lvl w:ilvl="8" w:tplc="040B0005" w:tentative="1">
      <w:start w:val="1"/>
      <w:numFmt w:val="bullet"/>
      <w:lvlText w:val=""/>
      <w:lvlJc w:val="left"/>
      <w:pPr>
        <w:ind w:left="7200" w:hanging="360"/>
      </w:pPr>
      <w:rPr>
        <w:rFonts w:ascii="Wingdings" w:hAnsi="Wingdings" w:hint="default"/>
      </w:rPr>
    </w:lvl>
  </w:abstractNum>
  <w:abstractNum w:abstractNumId="37" w15:restartNumberingAfterBreak="0">
    <w:nsid w:val="79AF0692"/>
    <w:multiLevelType w:val="hybridMultilevel"/>
    <w:tmpl w:val="690A0422"/>
    <w:lvl w:ilvl="0" w:tplc="040B0019">
      <w:start w:val="1"/>
      <w:numFmt w:val="lowerLetter"/>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num w:numId="1">
    <w:abstractNumId w:val="17"/>
  </w:num>
  <w:num w:numId="2">
    <w:abstractNumId w:val="4"/>
  </w:num>
  <w:num w:numId="3">
    <w:abstractNumId w:val="27"/>
  </w:num>
  <w:num w:numId="4">
    <w:abstractNumId w:val="7"/>
  </w:num>
  <w:num w:numId="5">
    <w:abstractNumId w:val="12"/>
  </w:num>
  <w:num w:numId="6">
    <w:abstractNumId w:val="18"/>
  </w:num>
  <w:num w:numId="7">
    <w:abstractNumId w:val="23"/>
  </w:num>
  <w:num w:numId="8">
    <w:abstractNumId w:val="26"/>
  </w:num>
  <w:num w:numId="9">
    <w:abstractNumId w:val="30"/>
  </w:num>
  <w:num w:numId="10">
    <w:abstractNumId w:val="32"/>
  </w:num>
  <w:num w:numId="11">
    <w:abstractNumId w:val="28"/>
  </w:num>
  <w:num w:numId="12">
    <w:abstractNumId w:val="8"/>
  </w:num>
  <w:num w:numId="13">
    <w:abstractNumId w:val="36"/>
  </w:num>
  <w:num w:numId="14">
    <w:abstractNumId w:val="35"/>
  </w:num>
  <w:num w:numId="15">
    <w:abstractNumId w:val="0"/>
  </w:num>
  <w:num w:numId="16">
    <w:abstractNumId w:val="13"/>
  </w:num>
  <w:num w:numId="17">
    <w:abstractNumId w:val="34"/>
  </w:num>
  <w:num w:numId="18">
    <w:abstractNumId w:val="21"/>
  </w:num>
  <w:num w:numId="19">
    <w:abstractNumId w:val="29"/>
  </w:num>
  <w:num w:numId="20">
    <w:abstractNumId w:val="22"/>
  </w:num>
  <w:num w:numId="21">
    <w:abstractNumId w:val="11"/>
  </w:num>
  <w:num w:numId="22">
    <w:abstractNumId w:val="2"/>
  </w:num>
  <w:num w:numId="2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6"/>
  </w:num>
  <w:num w:numId="25">
    <w:abstractNumId w:val="10"/>
  </w:num>
  <w:num w:numId="26">
    <w:abstractNumId w:val="3"/>
  </w:num>
  <w:num w:numId="27">
    <w:abstractNumId w:val="37"/>
  </w:num>
  <w:num w:numId="28">
    <w:abstractNumId w:val="14"/>
  </w:num>
  <w:num w:numId="29">
    <w:abstractNumId w:val="16"/>
  </w:num>
  <w:num w:numId="30">
    <w:abstractNumId w:val="19"/>
  </w:num>
  <w:num w:numId="31">
    <w:abstractNumId w:val="5"/>
  </w:num>
  <w:num w:numId="32">
    <w:abstractNumId w:val="1"/>
  </w:num>
  <w:num w:numId="33">
    <w:abstractNumId w:val="24"/>
  </w:num>
  <w:num w:numId="34">
    <w:abstractNumId w:val="20"/>
  </w:num>
  <w:num w:numId="35">
    <w:abstractNumId w:val="9"/>
  </w:num>
  <w:num w:numId="36">
    <w:abstractNumId w:val="25"/>
  </w:num>
  <w:num w:numId="37">
    <w:abstractNumId w:val="15"/>
  </w:num>
  <w:num w:numId="38">
    <w:abstractNumId w:val="33"/>
  </w:num>
  <w:num w:numId="39">
    <w:abstractNumId w:val="31"/>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spelling="clean" w:grammar="clean"/>
  <w:attachedTemplate r:id="rId1"/>
  <w:defaultTabStop w:val="130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458D"/>
    <w:rsid w:val="000027CD"/>
    <w:rsid w:val="000165DD"/>
    <w:rsid w:val="00016901"/>
    <w:rsid w:val="00024C08"/>
    <w:rsid w:val="000250B3"/>
    <w:rsid w:val="00036197"/>
    <w:rsid w:val="000364E8"/>
    <w:rsid w:val="00042584"/>
    <w:rsid w:val="00043666"/>
    <w:rsid w:val="00043AF2"/>
    <w:rsid w:val="0004740C"/>
    <w:rsid w:val="000476B4"/>
    <w:rsid w:val="00050024"/>
    <w:rsid w:val="00053653"/>
    <w:rsid w:val="00071E31"/>
    <w:rsid w:val="00082B98"/>
    <w:rsid w:val="00093C3E"/>
    <w:rsid w:val="000972C2"/>
    <w:rsid w:val="000A66BE"/>
    <w:rsid w:val="000B1F6D"/>
    <w:rsid w:val="000B387B"/>
    <w:rsid w:val="000B39A8"/>
    <w:rsid w:val="000B39F7"/>
    <w:rsid w:val="000B6F72"/>
    <w:rsid w:val="000C03D2"/>
    <w:rsid w:val="000D2B08"/>
    <w:rsid w:val="000D6086"/>
    <w:rsid w:val="000D75B8"/>
    <w:rsid w:val="000E0333"/>
    <w:rsid w:val="00103EA8"/>
    <w:rsid w:val="0012270C"/>
    <w:rsid w:val="001235A1"/>
    <w:rsid w:val="0013056C"/>
    <w:rsid w:val="00130C36"/>
    <w:rsid w:val="00130DD7"/>
    <w:rsid w:val="00135652"/>
    <w:rsid w:val="00135781"/>
    <w:rsid w:val="00147A6D"/>
    <w:rsid w:val="001503A2"/>
    <w:rsid w:val="00161302"/>
    <w:rsid w:val="00162C39"/>
    <w:rsid w:val="00167E48"/>
    <w:rsid w:val="001701CE"/>
    <w:rsid w:val="00176561"/>
    <w:rsid w:val="00177611"/>
    <w:rsid w:val="00180029"/>
    <w:rsid w:val="0019519A"/>
    <w:rsid w:val="001A65A3"/>
    <w:rsid w:val="001B05C5"/>
    <w:rsid w:val="001B184D"/>
    <w:rsid w:val="001C052A"/>
    <w:rsid w:val="001C1308"/>
    <w:rsid w:val="001C5089"/>
    <w:rsid w:val="001D15F7"/>
    <w:rsid w:val="001D297C"/>
    <w:rsid w:val="001E411C"/>
    <w:rsid w:val="001E5D00"/>
    <w:rsid w:val="001F24A9"/>
    <w:rsid w:val="00203E3E"/>
    <w:rsid w:val="002064D9"/>
    <w:rsid w:val="00212DF6"/>
    <w:rsid w:val="002157FC"/>
    <w:rsid w:val="0021691B"/>
    <w:rsid w:val="0022123C"/>
    <w:rsid w:val="00231525"/>
    <w:rsid w:val="00233095"/>
    <w:rsid w:val="002339C3"/>
    <w:rsid w:val="00234FC5"/>
    <w:rsid w:val="00237907"/>
    <w:rsid w:val="00240E28"/>
    <w:rsid w:val="002421A0"/>
    <w:rsid w:val="00247950"/>
    <w:rsid w:val="0025724F"/>
    <w:rsid w:val="00272E80"/>
    <w:rsid w:val="00276279"/>
    <w:rsid w:val="002844EE"/>
    <w:rsid w:val="00286DD9"/>
    <w:rsid w:val="00287C80"/>
    <w:rsid w:val="00293886"/>
    <w:rsid w:val="00297EEB"/>
    <w:rsid w:val="002A0B85"/>
    <w:rsid w:val="002A2DB2"/>
    <w:rsid w:val="002B10E1"/>
    <w:rsid w:val="002B4E8A"/>
    <w:rsid w:val="002B6B3F"/>
    <w:rsid w:val="002B7D63"/>
    <w:rsid w:val="002C396C"/>
    <w:rsid w:val="002C3A93"/>
    <w:rsid w:val="002E13BA"/>
    <w:rsid w:val="003014EB"/>
    <w:rsid w:val="003041D7"/>
    <w:rsid w:val="0031066D"/>
    <w:rsid w:val="00321CAD"/>
    <w:rsid w:val="003300C4"/>
    <w:rsid w:val="00331762"/>
    <w:rsid w:val="00333EE7"/>
    <w:rsid w:val="003378A5"/>
    <w:rsid w:val="00342054"/>
    <w:rsid w:val="0034455F"/>
    <w:rsid w:val="00344D6C"/>
    <w:rsid w:val="0034752C"/>
    <w:rsid w:val="00354706"/>
    <w:rsid w:val="00356AB5"/>
    <w:rsid w:val="00361466"/>
    <w:rsid w:val="00375535"/>
    <w:rsid w:val="0038010D"/>
    <w:rsid w:val="00386D25"/>
    <w:rsid w:val="003A0928"/>
    <w:rsid w:val="003A6854"/>
    <w:rsid w:val="003A7754"/>
    <w:rsid w:val="003A7D82"/>
    <w:rsid w:val="003B171C"/>
    <w:rsid w:val="003B17A8"/>
    <w:rsid w:val="003B4B7E"/>
    <w:rsid w:val="003C0542"/>
    <w:rsid w:val="003C6DE4"/>
    <w:rsid w:val="003D179B"/>
    <w:rsid w:val="003D3B28"/>
    <w:rsid w:val="003F0438"/>
    <w:rsid w:val="003F196C"/>
    <w:rsid w:val="00400D29"/>
    <w:rsid w:val="00402F8B"/>
    <w:rsid w:val="00412BB5"/>
    <w:rsid w:val="00415477"/>
    <w:rsid w:val="00416DFC"/>
    <w:rsid w:val="00423D0E"/>
    <w:rsid w:val="0043251C"/>
    <w:rsid w:val="00440F95"/>
    <w:rsid w:val="00445513"/>
    <w:rsid w:val="00450274"/>
    <w:rsid w:val="00451019"/>
    <w:rsid w:val="00456356"/>
    <w:rsid w:val="004603D4"/>
    <w:rsid w:val="004651F1"/>
    <w:rsid w:val="00465541"/>
    <w:rsid w:val="00466248"/>
    <w:rsid w:val="00466EEA"/>
    <w:rsid w:val="0047237A"/>
    <w:rsid w:val="0047408B"/>
    <w:rsid w:val="00484020"/>
    <w:rsid w:val="00485268"/>
    <w:rsid w:val="00490B31"/>
    <w:rsid w:val="00491CB2"/>
    <w:rsid w:val="004A2F98"/>
    <w:rsid w:val="004A604A"/>
    <w:rsid w:val="004B4B72"/>
    <w:rsid w:val="004B7902"/>
    <w:rsid w:val="004C0D28"/>
    <w:rsid w:val="004C17B5"/>
    <w:rsid w:val="004D4633"/>
    <w:rsid w:val="004D4903"/>
    <w:rsid w:val="004D59D9"/>
    <w:rsid w:val="004E0E2E"/>
    <w:rsid w:val="004E1E0F"/>
    <w:rsid w:val="004E2750"/>
    <w:rsid w:val="004F4CA9"/>
    <w:rsid w:val="004F68C2"/>
    <w:rsid w:val="00515B9B"/>
    <w:rsid w:val="00531F0D"/>
    <w:rsid w:val="005363DB"/>
    <w:rsid w:val="0053675B"/>
    <w:rsid w:val="0053724A"/>
    <w:rsid w:val="005437A0"/>
    <w:rsid w:val="00551836"/>
    <w:rsid w:val="00555026"/>
    <w:rsid w:val="00557DEC"/>
    <w:rsid w:val="00557E52"/>
    <w:rsid w:val="00560467"/>
    <w:rsid w:val="00560B64"/>
    <w:rsid w:val="00560DE1"/>
    <w:rsid w:val="0056726F"/>
    <w:rsid w:val="00572B59"/>
    <w:rsid w:val="005730D2"/>
    <w:rsid w:val="00576A36"/>
    <w:rsid w:val="00581C8D"/>
    <w:rsid w:val="005A79B3"/>
    <w:rsid w:val="005B1050"/>
    <w:rsid w:val="005B2690"/>
    <w:rsid w:val="005B5D6E"/>
    <w:rsid w:val="005B6E5B"/>
    <w:rsid w:val="005B7DB2"/>
    <w:rsid w:val="005C0D17"/>
    <w:rsid w:val="005C78B2"/>
    <w:rsid w:val="005D214F"/>
    <w:rsid w:val="005D2152"/>
    <w:rsid w:val="005D6AF5"/>
    <w:rsid w:val="005D7DCB"/>
    <w:rsid w:val="005E08B6"/>
    <w:rsid w:val="005F597F"/>
    <w:rsid w:val="005F693D"/>
    <w:rsid w:val="00600BA9"/>
    <w:rsid w:val="00602F80"/>
    <w:rsid w:val="00610AFE"/>
    <w:rsid w:val="00613A4F"/>
    <w:rsid w:val="0061752E"/>
    <w:rsid w:val="00621218"/>
    <w:rsid w:val="00622FB1"/>
    <w:rsid w:val="006257AE"/>
    <w:rsid w:val="006260ED"/>
    <w:rsid w:val="00652061"/>
    <w:rsid w:val="00655CBB"/>
    <w:rsid w:val="00656767"/>
    <w:rsid w:val="00660144"/>
    <w:rsid w:val="00663790"/>
    <w:rsid w:val="00665DC9"/>
    <w:rsid w:val="00672409"/>
    <w:rsid w:val="0067381C"/>
    <w:rsid w:val="00675335"/>
    <w:rsid w:val="00677265"/>
    <w:rsid w:val="00677DF3"/>
    <w:rsid w:val="006810F2"/>
    <w:rsid w:val="00694188"/>
    <w:rsid w:val="006945B1"/>
    <w:rsid w:val="0069688F"/>
    <w:rsid w:val="006A3BCA"/>
    <w:rsid w:val="006B134D"/>
    <w:rsid w:val="006B1452"/>
    <w:rsid w:val="006B3AB9"/>
    <w:rsid w:val="006B7FC6"/>
    <w:rsid w:val="006C0001"/>
    <w:rsid w:val="006C6B3C"/>
    <w:rsid w:val="006D053C"/>
    <w:rsid w:val="006D1823"/>
    <w:rsid w:val="006D73A4"/>
    <w:rsid w:val="006E4E5A"/>
    <w:rsid w:val="006E6413"/>
    <w:rsid w:val="006F4DF8"/>
    <w:rsid w:val="006F7AFF"/>
    <w:rsid w:val="00703903"/>
    <w:rsid w:val="00712E27"/>
    <w:rsid w:val="00713B54"/>
    <w:rsid w:val="00715BAD"/>
    <w:rsid w:val="007209E1"/>
    <w:rsid w:val="0072366A"/>
    <w:rsid w:val="00726649"/>
    <w:rsid w:val="007268EE"/>
    <w:rsid w:val="007479D3"/>
    <w:rsid w:val="00752847"/>
    <w:rsid w:val="0075522C"/>
    <w:rsid w:val="007730DE"/>
    <w:rsid w:val="00773C25"/>
    <w:rsid w:val="00776314"/>
    <w:rsid w:val="0078090D"/>
    <w:rsid w:val="007813D4"/>
    <w:rsid w:val="00787435"/>
    <w:rsid w:val="007913FD"/>
    <w:rsid w:val="00795458"/>
    <w:rsid w:val="007A5A17"/>
    <w:rsid w:val="007B0A7A"/>
    <w:rsid w:val="007B7471"/>
    <w:rsid w:val="007C0894"/>
    <w:rsid w:val="007F387C"/>
    <w:rsid w:val="007F48DC"/>
    <w:rsid w:val="007F69F5"/>
    <w:rsid w:val="008020A6"/>
    <w:rsid w:val="008131DC"/>
    <w:rsid w:val="00822B46"/>
    <w:rsid w:val="00830029"/>
    <w:rsid w:val="008301E9"/>
    <w:rsid w:val="008312F4"/>
    <w:rsid w:val="00833BD9"/>
    <w:rsid w:val="00846378"/>
    <w:rsid w:val="008538F6"/>
    <w:rsid w:val="00855481"/>
    <w:rsid w:val="0085603E"/>
    <w:rsid w:val="00861067"/>
    <w:rsid w:val="00862401"/>
    <w:rsid w:val="00865C64"/>
    <w:rsid w:val="008669ED"/>
    <w:rsid w:val="00867968"/>
    <w:rsid w:val="008711AA"/>
    <w:rsid w:val="00873793"/>
    <w:rsid w:val="0087574A"/>
    <w:rsid w:val="00881A8A"/>
    <w:rsid w:val="0088451B"/>
    <w:rsid w:val="00890027"/>
    <w:rsid w:val="00893535"/>
    <w:rsid w:val="008A0762"/>
    <w:rsid w:val="008A24BA"/>
    <w:rsid w:val="008A3937"/>
    <w:rsid w:val="008A4AF2"/>
    <w:rsid w:val="008A74FB"/>
    <w:rsid w:val="008A79E1"/>
    <w:rsid w:val="008B2FB4"/>
    <w:rsid w:val="008B72D9"/>
    <w:rsid w:val="008C2522"/>
    <w:rsid w:val="008C2858"/>
    <w:rsid w:val="008C50DE"/>
    <w:rsid w:val="008C70C0"/>
    <w:rsid w:val="008D0B46"/>
    <w:rsid w:val="008E08DA"/>
    <w:rsid w:val="008E1091"/>
    <w:rsid w:val="008E64FF"/>
    <w:rsid w:val="008E7E3F"/>
    <w:rsid w:val="00900AF9"/>
    <w:rsid w:val="00910D91"/>
    <w:rsid w:val="009144CB"/>
    <w:rsid w:val="00917C36"/>
    <w:rsid w:val="00920234"/>
    <w:rsid w:val="00921734"/>
    <w:rsid w:val="00925FC1"/>
    <w:rsid w:val="009261D4"/>
    <w:rsid w:val="0093166A"/>
    <w:rsid w:val="00942E46"/>
    <w:rsid w:val="00963A78"/>
    <w:rsid w:val="00971471"/>
    <w:rsid w:val="009715A8"/>
    <w:rsid w:val="009755E0"/>
    <w:rsid w:val="00982083"/>
    <w:rsid w:val="00985D21"/>
    <w:rsid w:val="00986ED1"/>
    <w:rsid w:val="00996EF8"/>
    <w:rsid w:val="009B0A26"/>
    <w:rsid w:val="009C041E"/>
    <w:rsid w:val="009D4BFF"/>
    <w:rsid w:val="009D7C73"/>
    <w:rsid w:val="009E333A"/>
    <w:rsid w:val="009E51E7"/>
    <w:rsid w:val="009E645F"/>
    <w:rsid w:val="009F25CB"/>
    <w:rsid w:val="009F3327"/>
    <w:rsid w:val="00A007F5"/>
    <w:rsid w:val="00A0298F"/>
    <w:rsid w:val="00A07535"/>
    <w:rsid w:val="00A077B5"/>
    <w:rsid w:val="00A13DC6"/>
    <w:rsid w:val="00A24E2C"/>
    <w:rsid w:val="00A27872"/>
    <w:rsid w:val="00A2788A"/>
    <w:rsid w:val="00A318D6"/>
    <w:rsid w:val="00A32637"/>
    <w:rsid w:val="00A35378"/>
    <w:rsid w:val="00A51C5B"/>
    <w:rsid w:val="00A52090"/>
    <w:rsid w:val="00A54B43"/>
    <w:rsid w:val="00A62010"/>
    <w:rsid w:val="00A71639"/>
    <w:rsid w:val="00A718D9"/>
    <w:rsid w:val="00A72BBA"/>
    <w:rsid w:val="00A733DB"/>
    <w:rsid w:val="00A751B3"/>
    <w:rsid w:val="00A7591C"/>
    <w:rsid w:val="00A76D71"/>
    <w:rsid w:val="00A77606"/>
    <w:rsid w:val="00A84EEE"/>
    <w:rsid w:val="00A95F86"/>
    <w:rsid w:val="00A969D6"/>
    <w:rsid w:val="00A97ED8"/>
    <w:rsid w:val="00AA163F"/>
    <w:rsid w:val="00AA335F"/>
    <w:rsid w:val="00AA3929"/>
    <w:rsid w:val="00AA3C45"/>
    <w:rsid w:val="00AB3516"/>
    <w:rsid w:val="00AB4320"/>
    <w:rsid w:val="00AB4354"/>
    <w:rsid w:val="00AC07CD"/>
    <w:rsid w:val="00AC7762"/>
    <w:rsid w:val="00AD22A9"/>
    <w:rsid w:val="00AD3F9B"/>
    <w:rsid w:val="00AF21A1"/>
    <w:rsid w:val="00AF4BA0"/>
    <w:rsid w:val="00AF5F3B"/>
    <w:rsid w:val="00B0029F"/>
    <w:rsid w:val="00B0141B"/>
    <w:rsid w:val="00B05E6B"/>
    <w:rsid w:val="00B066E6"/>
    <w:rsid w:val="00B06D74"/>
    <w:rsid w:val="00B173E5"/>
    <w:rsid w:val="00B216EB"/>
    <w:rsid w:val="00B2569C"/>
    <w:rsid w:val="00B33F25"/>
    <w:rsid w:val="00B410B4"/>
    <w:rsid w:val="00B524B6"/>
    <w:rsid w:val="00B60A80"/>
    <w:rsid w:val="00B656EB"/>
    <w:rsid w:val="00B67D54"/>
    <w:rsid w:val="00B70D14"/>
    <w:rsid w:val="00B776D3"/>
    <w:rsid w:val="00B82CC3"/>
    <w:rsid w:val="00B83676"/>
    <w:rsid w:val="00B8440E"/>
    <w:rsid w:val="00B91AFF"/>
    <w:rsid w:val="00B93A2F"/>
    <w:rsid w:val="00B93FFF"/>
    <w:rsid w:val="00B97863"/>
    <w:rsid w:val="00BB331B"/>
    <w:rsid w:val="00BB54EC"/>
    <w:rsid w:val="00BC1166"/>
    <w:rsid w:val="00BC40EC"/>
    <w:rsid w:val="00BC5F37"/>
    <w:rsid w:val="00BC6F96"/>
    <w:rsid w:val="00BD2EC7"/>
    <w:rsid w:val="00BE1C8A"/>
    <w:rsid w:val="00BE292B"/>
    <w:rsid w:val="00BF6711"/>
    <w:rsid w:val="00C06A1E"/>
    <w:rsid w:val="00C10537"/>
    <w:rsid w:val="00C10E79"/>
    <w:rsid w:val="00C125B6"/>
    <w:rsid w:val="00C176D3"/>
    <w:rsid w:val="00C178B5"/>
    <w:rsid w:val="00C333F3"/>
    <w:rsid w:val="00C33429"/>
    <w:rsid w:val="00C450E6"/>
    <w:rsid w:val="00C5398F"/>
    <w:rsid w:val="00C54339"/>
    <w:rsid w:val="00C66F94"/>
    <w:rsid w:val="00C70260"/>
    <w:rsid w:val="00C8458D"/>
    <w:rsid w:val="00C96B0E"/>
    <w:rsid w:val="00CA03F4"/>
    <w:rsid w:val="00CA18C6"/>
    <w:rsid w:val="00CB2660"/>
    <w:rsid w:val="00CB5F18"/>
    <w:rsid w:val="00CC47EF"/>
    <w:rsid w:val="00CC757E"/>
    <w:rsid w:val="00CD08DC"/>
    <w:rsid w:val="00CD2C49"/>
    <w:rsid w:val="00CD49B9"/>
    <w:rsid w:val="00CD563A"/>
    <w:rsid w:val="00CE53A1"/>
    <w:rsid w:val="00CF2011"/>
    <w:rsid w:val="00CF5CD1"/>
    <w:rsid w:val="00D0195F"/>
    <w:rsid w:val="00D01ED9"/>
    <w:rsid w:val="00D10373"/>
    <w:rsid w:val="00D1174F"/>
    <w:rsid w:val="00D143E3"/>
    <w:rsid w:val="00D16E15"/>
    <w:rsid w:val="00D204C6"/>
    <w:rsid w:val="00D238D8"/>
    <w:rsid w:val="00D3518D"/>
    <w:rsid w:val="00D35C38"/>
    <w:rsid w:val="00D41A8E"/>
    <w:rsid w:val="00D4325B"/>
    <w:rsid w:val="00D45BD2"/>
    <w:rsid w:val="00D45F54"/>
    <w:rsid w:val="00D46450"/>
    <w:rsid w:val="00D50F56"/>
    <w:rsid w:val="00D53C0E"/>
    <w:rsid w:val="00D566DF"/>
    <w:rsid w:val="00D73E40"/>
    <w:rsid w:val="00D816B4"/>
    <w:rsid w:val="00D82BEC"/>
    <w:rsid w:val="00D830CF"/>
    <w:rsid w:val="00D8545A"/>
    <w:rsid w:val="00D85C7C"/>
    <w:rsid w:val="00D85FBD"/>
    <w:rsid w:val="00D96B51"/>
    <w:rsid w:val="00DA0036"/>
    <w:rsid w:val="00DA4509"/>
    <w:rsid w:val="00DB21D5"/>
    <w:rsid w:val="00DB3086"/>
    <w:rsid w:val="00DB4E04"/>
    <w:rsid w:val="00DB63B1"/>
    <w:rsid w:val="00DB7762"/>
    <w:rsid w:val="00DC1D8D"/>
    <w:rsid w:val="00DD05D2"/>
    <w:rsid w:val="00DD1663"/>
    <w:rsid w:val="00DD44C0"/>
    <w:rsid w:val="00DD696A"/>
    <w:rsid w:val="00DE2D40"/>
    <w:rsid w:val="00DE42BC"/>
    <w:rsid w:val="00DF0918"/>
    <w:rsid w:val="00E03233"/>
    <w:rsid w:val="00E033F7"/>
    <w:rsid w:val="00E1210A"/>
    <w:rsid w:val="00E1579F"/>
    <w:rsid w:val="00E22BD9"/>
    <w:rsid w:val="00E35DAC"/>
    <w:rsid w:val="00E4139F"/>
    <w:rsid w:val="00E46920"/>
    <w:rsid w:val="00E47C64"/>
    <w:rsid w:val="00E61FE6"/>
    <w:rsid w:val="00E677A0"/>
    <w:rsid w:val="00E834C8"/>
    <w:rsid w:val="00E91B26"/>
    <w:rsid w:val="00E961D1"/>
    <w:rsid w:val="00E96DC8"/>
    <w:rsid w:val="00EA5727"/>
    <w:rsid w:val="00EA7A09"/>
    <w:rsid w:val="00EB4076"/>
    <w:rsid w:val="00EB6EB7"/>
    <w:rsid w:val="00EC2094"/>
    <w:rsid w:val="00EC3CC9"/>
    <w:rsid w:val="00EC696F"/>
    <w:rsid w:val="00ED04FE"/>
    <w:rsid w:val="00ED18DC"/>
    <w:rsid w:val="00ED6804"/>
    <w:rsid w:val="00EE2C07"/>
    <w:rsid w:val="00EE2ED1"/>
    <w:rsid w:val="00EE2FEE"/>
    <w:rsid w:val="00EF77F3"/>
    <w:rsid w:val="00F0649B"/>
    <w:rsid w:val="00F068F7"/>
    <w:rsid w:val="00F14D21"/>
    <w:rsid w:val="00F16AC7"/>
    <w:rsid w:val="00F2015F"/>
    <w:rsid w:val="00F21C76"/>
    <w:rsid w:val="00F23A6D"/>
    <w:rsid w:val="00F2767A"/>
    <w:rsid w:val="00F305E6"/>
    <w:rsid w:val="00F3464E"/>
    <w:rsid w:val="00F6533B"/>
    <w:rsid w:val="00F70124"/>
    <w:rsid w:val="00F72729"/>
    <w:rsid w:val="00F736BE"/>
    <w:rsid w:val="00F752CD"/>
    <w:rsid w:val="00F77F18"/>
    <w:rsid w:val="00F8334B"/>
    <w:rsid w:val="00F852FD"/>
    <w:rsid w:val="00F85AE6"/>
    <w:rsid w:val="00F85DD8"/>
    <w:rsid w:val="00F90F81"/>
    <w:rsid w:val="00F91062"/>
    <w:rsid w:val="00F97D20"/>
    <w:rsid w:val="00FA1473"/>
    <w:rsid w:val="00FA6371"/>
    <w:rsid w:val="00FB05CD"/>
    <w:rsid w:val="00FB1588"/>
    <w:rsid w:val="00FB2230"/>
    <w:rsid w:val="00FB5B1F"/>
    <w:rsid w:val="00FB7F17"/>
    <w:rsid w:val="00FC3062"/>
    <w:rsid w:val="00FC3843"/>
    <w:rsid w:val="00FC3FC2"/>
    <w:rsid w:val="00FE37E6"/>
    <w:rsid w:val="00FE3FB6"/>
    <w:rsid w:val="00FF0DA6"/>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F26D1F"/>
  <w15:docId w15:val="{3B71DE59-57CD-4F30-828E-22B643F743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HAnsi"/>
        <w:lang w:val="fi-FI"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uiPriority="2"/>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unhideWhenUsed="1"/>
    <w:lsdException w:name="Intense Quote" w:semiHidden="1" w:uiPriority="30"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semiHidden="1" w:uiPriority="31" w:unhideWhenUsed="1" w:qFormat="1"/>
    <w:lsdException w:name="Intense Reference" w:semiHidden="1" w:uiPriority="32" w:unhideWhenUsed="1" w:qFormat="1"/>
    <w:lsdException w:name="Book Title" w:semiHidden="1" w:uiPriority="33" w:unhideWhenUsed="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rsid w:val="00DF0918"/>
    <w:rPr>
      <w:sz w:val="24"/>
    </w:rPr>
  </w:style>
  <w:style w:type="paragraph" w:styleId="Otsikko1">
    <w:name w:val="heading 1"/>
    <w:next w:val="Normaali"/>
    <w:link w:val="Otsikko1Char"/>
    <w:uiPriority w:val="9"/>
    <w:qFormat/>
    <w:rsid w:val="00865C64"/>
    <w:pPr>
      <w:keepNext/>
      <w:keepLines/>
      <w:numPr>
        <w:numId w:val="1"/>
      </w:numPr>
      <w:spacing w:before="240" w:after="60"/>
      <w:outlineLvl w:val="0"/>
    </w:pPr>
    <w:rPr>
      <w:rFonts w:asciiTheme="majorHAnsi" w:eastAsiaTheme="majorEastAsia" w:hAnsiTheme="majorHAnsi" w:cstheme="majorBidi"/>
      <w:b/>
      <w:bCs/>
      <w:color w:val="244E96" w:themeColor="accent1"/>
      <w:sz w:val="24"/>
      <w:szCs w:val="28"/>
    </w:rPr>
  </w:style>
  <w:style w:type="paragraph" w:styleId="Otsikko2">
    <w:name w:val="heading 2"/>
    <w:basedOn w:val="Otsikko1"/>
    <w:next w:val="Normaali"/>
    <w:link w:val="Otsikko2Char"/>
    <w:uiPriority w:val="9"/>
    <w:unhideWhenUsed/>
    <w:qFormat/>
    <w:rsid w:val="00865C64"/>
    <w:pPr>
      <w:numPr>
        <w:ilvl w:val="1"/>
      </w:numPr>
      <w:ind w:left="641"/>
      <w:outlineLvl w:val="1"/>
    </w:pPr>
    <w:rPr>
      <w:b w:val="0"/>
      <w:bCs w:val="0"/>
      <w:szCs w:val="26"/>
    </w:rPr>
  </w:style>
  <w:style w:type="paragraph" w:styleId="Otsikko3">
    <w:name w:val="heading 3"/>
    <w:basedOn w:val="Otsikko2"/>
    <w:next w:val="Normaali"/>
    <w:link w:val="Otsikko3Char"/>
    <w:uiPriority w:val="9"/>
    <w:unhideWhenUsed/>
    <w:qFormat/>
    <w:rsid w:val="00865C64"/>
    <w:pPr>
      <w:numPr>
        <w:ilvl w:val="2"/>
      </w:numPr>
      <w:outlineLvl w:val="2"/>
    </w:pPr>
    <w:rPr>
      <w:bCs/>
    </w:rPr>
  </w:style>
  <w:style w:type="paragraph" w:styleId="Otsikko4">
    <w:name w:val="heading 4"/>
    <w:basedOn w:val="Otsikko3"/>
    <w:next w:val="Normaali"/>
    <w:link w:val="Voimakaskorostus"/>
    <w:uiPriority w:val="9"/>
    <w:semiHidden/>
    <w:unhideWhenUsed/>
    <w:qFormat/>
    <w:rsid w:val="00865C64"/>
    <w:pPr>
      <w:numPr>
        <w:ilvl w:val="3"/>
      </w:numPr>
      <w:outlineLvl w:val="3"/>
    </w:pPr>
    <w:rPr>
      <w:bCs w:val="0"/>
      <w:iCs/>
    </w:rPr>
  </w:style>
  <w:style w:type="paragraph" w:styleId="Otsikko5">
    <w:name w:val="heading 5"/>
    <w:basedOn w:val="Otsikko4"/>
    <w:next w:val="Normaali"/>
    <w:link w:val="Otsikko5Char"/>
    <w:uiPriority w:val="9"/>
    <w:semiHidden/>
    <w:unhideWhenUsed/>
    <w:qFormat/>
    <w:rsid w:val="00865C64"/>
    <w:pPr>
      <w:numPr>
        <w:ilvl w:val="4"/>
      </w:numPr>
      <w:outlineLvl w:val="4"/>
    </w:pPr>
    <w:rPr>
      <w:color w:val="628DD9" w:themeColor="accent1" w:themeTint="99"/>
    </w:rPr>
  </w:style>
  <w:style w:type="paragraph" w:styleId="Otsikko6">
    <w:name w:val="heading 6"/>
    <w:basedOn w:val="Otsikko5"/>
    <w:next w:val="Normaali"/>
    <w:link w:val="Otsikko6Char"/>
    <w:uiPriority w:val="9"/>
    <w:semiHidden/>
    <w:unhideWhenUsed/>
    <w:qFormat/>
    <w:rsid w:val="00865C64"/>
    <w:pPr>
      <w:numPr>
        <w:ilvl w:val="5"/>
      </w:numPr>
      <w:outlineLvl w:val="5"/>
    </w:pPr>
    <w:rPr>
      <w:i/>
      <w:iCs w:val="0"/>
    </w:rPr>
  </w:style>
  <w:style w:type="paragraph" w:styleId="Otsikko7">
    <w:name w:val="heading 7"/>
    <w:basedOn w:val="Otsikko6"/>
    <w:next w:val="Normaali"/>
    <w:link w:val="Otsikko7Char"/>
    <w:uiPriority w:val="9"/>
    <w:semiHidden/>
    <w:unhideWhenUsed/>
    <w:qFormat/>
    <w:rsid w:val="00865C64"/>
    <w:pPr>
      <w:numPr>
        <w:ilvl w:val="6"/>
      </w:numPr>
      <w:outlineLvl w:val="6"/>
    </w:pPr>
    <w:rPr>
      <w:i w:val="0"/>
      <w:iCs/>
      <w:color w:val="96B3E6" w:themeColor="accent1" w:themeTint="66"/>
    </w:rPr>
  </w:style>
  <w:style w:type="paragraph" w:styleId="Otsikko8">
    <w:name w:val="heading 8"/>
    <w:basedOn w:val="Otsikko7"/>
    <w:next w:val="Normaali"/>
    <w:link w:val="Otsikko8Char"/>
    <w:uiPriority w:val="9"/>
    <w:semiHidden/>
    <w:unhideWhenUsed/>
    <w:qFormat/>
    <w:rsid w:val="00865C64"/>
    <w:pPr>
      <w:numPr>
        <w:ilvl w:val="7"/>
      </w:numPr>
      <w:outlineLvl w:val="7"/>
    </w:pPr>
    <w:rPr>
      <w:color w:val="404040" w:themeColor="text1" w:themeTint="BF"/>
    </w:rPr>
  </w:style>
  <w:style w:type="paragraph" w:styleId="Otsikko9">
    <w:name w:val="heading 9"/>
    <w:basedOn w:val="Otsikko8"/>
    <w:next w:val="Normaali"/>
    <w:link w:val="Otsikko9Char"/>
    <w:uiPriority w:val="9"/>
    <w:semiHidden/>
    <w:unhideWhenUsed/>
    <w:qFormat/>
    <w:rsid w:val="00865C64"/>
    <w:pPr>
      <w:numPr>
        <w:ilvl w:val="8"/>
      </w:numPr>
      <w:outlineLvl w:val="8"/>
    </w:pPr>
    <w:rPr>
      <w:i/>
      <w:iCs w:val="0"/>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Yltunniste">
    <w:name w:val="header"/>
    <w:basedOn w:val="Eivli"/>
    <w:link w:val="YltunnisteChar"/>
    <w:uiPriority w:val="99"/>
    <w:unhideWhenUsed/>
    <w:rsid w:val="008C2522"/>
    <w:rPr>
      <w:color w:val="244E96" w:themeColor="accent1"/>
      <w:sz w:val="19"/>
    </w:rPr>
  </w:style>
  <w:style w:type="character" w:customStyle="1" w:styleId="YltunnisteChar">
    <w:name w:val="Ylätunniste Char"/>
    <w:basedOn w:val="Kappaleenoletusfontti"/>
    <w:link w:val="Yltunniste"/>
    <w:uiPriority w:val="99"/>
    <w:rsid w:val="008C2522"/>
    <w:rPr>
      <w:color w:val="244E96" w:themeColor="accent1"/>
      <w:sz w:val="19"/>
    </w:rPr>
  </w:style>
  <w:style w:type="paragraph" w:styleId="Alatunniste">
    <w:name w:val="footer"/>
    <w:basedOn w:val="Eivli"/>
    <w:link w:val="AlatunnisteChar"/>
    <w:uiPriority w:val="99"/>
    <w:unhideWhenUsed/>
    <w:rsid w:val="00A71639"/>
    <w:pPr>
      <w:tabs>
        <w:tab w:val="center" w:pos="4536"/>
        <w:tab w:val="right" w:pos="10206"/>
      </w:tabs>
      <w:spacing w:line="276" w:lineRule="auto"/>
    </w:pPr>
    <w:rPr>
      <w:color w:val="244E96" w:themeColor="accent1"/>
      <w:sz w:val="17"/>
    </w:rPr>
  </w:style>
  <w:style w:type="character" w:customStyle="1" w:styleId="AlatunnisteChar">
    <w:name w:val="Alatunniste Char"/>
    <w:basedOn w:val="Kappaleenoletusfontti"/>
    <w:link w:val="Alatunniste"/>
    <w:uiPriority w:val="99"/>
    <w:rsid w:val="00A71639"/>
    <w:rPr>
      <w:color w:val="244E96" w:themeColor="accent1"/>
      <w:sz w:val="17"/>
    </w:rPr>
  </w:style>
  <w:style w:type="paragraph" w:styleId="Seliteteksti">
    <w:name w:val="Balloon Text"/>
    <w:basedOn w:val="Normaali"/>
    <w:link w:val="SelitetekstiChar"/>
    <w:uiPriority w:val="99"/>
    <w:semiHidden/>
    <w:unhideWhenUsed/>
    <w:rsid w:val="00485268"/>
    <w:pPr>
      <w:spacing w:after="0" w:line="240" w:lineRule="auto"/>
    </w:pPr>
    <w:rPr>
      <w:rFonts w:ascii="Tahoma" w:hAnsi="Tahoma" w:cs="Tahoma"/>
      <w:sz w:val="16"/>
      <w:szCs w:val="16"/>
    </w:rPr>
  </w:style>
  <w:style w:type="paragraph" w:styleId="Eivli">
    <w:name w:val="No Spacing"/>
    <w:uiPriority w:val="1"/>
    <w:qFormat/>
    <w:rsid w:val="008C2522"/>
    <w:pPr>
      <w:spacing w:after="0" w:line="240" w:lineRule="auto"/>
    </w:pPr>
    <w:rPr>
      <w:sz w:val="24"/>
    </w:rPr>
  </w:style>
  <w:style w:type="character" w:customStyle="1" w:styleId="SelitetekstiChar">
    <w:name w:val="Seliteteksti Char"/>
    <w:basedOn w:val="Kappaleenoletusfontti"/>
    <w:link w:val="Seliteteksti"/>
    <w:uiPriority w:val="99"/>
    <w:semiHidden/>
    <w:rsid w:val="00485268"/>
    <w:rPr>
      <w:rFonts w:ascii="Tahoma" w:hAnsi="Tahoma" w:cs="Tahoma"/>
      <w:sz w:val="16"/>
      <w:szCs w:val="16"/>
    </w:rPr>
  </w:style>
  <w:style w:type="character" w:styleId="Paikkamerkkiteksti">
    <w:name w:val="Placeholder Text"/>
    <w:basedOn w:val="Kappaleenoletusfontti"/>
    <w:uiPriority w:val="99"/>
    <w:rsid w:val="008C2522"/>
    <w:rPr>
      <w:color w:val="808080"/>
      <w:sz w:val="19"/>
    </w:rPr>
  </w:style>
  <w:style w:type="paragraph" w:styleId="Vakiosisennys">
    <w:name w:val="Normal Indent"/>
    <w:basedOn w:val="Normaali"/>
    <w:uiPriority w:val="2"/>
    <w:rsid w:val="00A32637"/>
    <w:pPr>
      <w:ind w:left="2608"/>
    </w:pPr>
  </w:style>
  <w:style w:type="paragraph" w:customStyle="1" w:styleId="46cmriiippuvasisennys">
    <w:name w:val="4.6 cm riiippuva sisennys"/>
    <w:basedOn w:val="Normaali"/>
    <w:next w:val="Vakiosisennys"/>
    <w:uiPriority w:val="3"/>
    <w:qFormat/>
    <w:rsid w:val="00A32637"/>
    <w:pPr>
      <w:ind w:left="2608" w:hanging="2608"/>
    </w:pPr>
  </w:style>
  <w:style w:type="paragraph" w:styleId="Otsikko">
    <w:name w:val="Title"/>
    <w:basedOn w:val="Normaali"/>
    <w:next w:val="Normaali"/>
    <w:link w:val="OtsikkoChar"/>
    <w:uiPriority w:val="7"/>
    <w:qFormat/>
    <w:rsid w:val="00484020"/>
    <w:pPr>
      <w:spacing w:after="300" w:line="240" w:lineRule="auto"/>
      <w:contextualSpacing/>
    </w:pPr>
    <w:rPr>
      <w:rFonts w:asciiTheme="majorHAnsi" w:eastAsiaTheme="majorEastAsia" w:hAnsiTheme="majorHAnsi" w:cstheme="majorBidi"/>
      <w:b/>
      <w:color w:val="244E96" w:themeColor="accent1"/>
      <w:spacing w:val="5"/>
      <w:kern w:val="28"/>
      <w:sz w:val="36"/>
      <w:szCs w:val="52"/>
    </w:rPr>
  </w:style>
  <w:style w:type="character" w:customStyle="1" w:styleId="OtsikkoChar">
    <w:name w:val="Otsikko Char"/>
    <w:basedOn w:val="Kappaleenoletusfontti"/>
    <w:link w:val="Otsikko"/>
    <w:uiPriority w:val="7"/>
    <w:rsid w:val="001701CE"/>
    <w:rPr>
      <w:rFonts w:asciiTheme="majorHAnsi" w:eastAsiaTheme="majorEastAsia" w:hAnsiTheme="majorHAnsi" w:cstheme="majorBidi"/>
      <w:b/>
      <w:color w:val="244E96" w:themeColor="accent1"/>
      <w:spacing w:val="5"/>
      <w:kern w:val="28"/>
      <w:sz w:val="36"/>
      <w:szCs w:val="52"/>
    </w:rPr>
  </w:style>
  <w:style w:type="paragraph" w:customStyle="1" w:styleId="23cmriippuvasisennys">
    <w:name w:val="2.3 cm riippuva sisennys"/>
    <w:basedOn w:val="Normaali"/>
    <w:next w:val="23cmsisennys1"/>
    <w:uiPriority w:val="6"/>
    <w:qFormat/>
    <w:rsid w:val="00B2569C"/>
  </w:style>
  <w:style w:type="paragraph" w:customStyle="1" w:styleId="23cmsisennys1">
    <w:name w:val="2.3 cm sisennys 1"/>
    <w:basedOn w:val="23cmriippuvasisennys"/>
    <w:uiPriority w:val="3"/>
    <w:qFormat/>
    <w:rsid w:val="00B066E6"/>
    <w:pPr>
      <w:spacing w:after="0" w:line="240" w:lineRule="auto"/>
      <w:ind w:left="1304"/>
    </w:pPr>
  </w:style>
  <w:style w:type="character" w:styleId="Hyperlinkki">
    <w:name w:val="Hyperlink"/>
    <w:basedOn w:val="Kappaleenoletusfontti"/>
    <w:uiPriority w:val="99"/>
    <w:unhideWhenUsed/>
    <w:rsid w:val="008C2522"/>
    <w:rPr>
      <w:color w:val="7B868C" w:themeColor="accent5"/>
      <w:u w:val="none"/>
    </w:rPr>
  </w:style>
  <w:style w:type="character" w:customStyle="1" w:styleId="Otsikko1Char">
    <w:name w:val="Otsikko 1 Char"/>
    <w:basedOn w:val="Kappaleenoletusfontti"/>
    <w:link w:val="Otsikko1"/>
    <w:uiPriority w:val="9"/>
    <w:rsid w:val="00466EEA"/>
    <w:rPr>
      <w:rFonts w:asciiTheme="majorHAnsi" w:eastAsiaTheme="majorEastAsia" w:hAnsiTheme="majorHAnsi" w:cstheme="majorBidi"/>
      <w:b/>
      <w:bCs/>
      <w:color w:val="244E96" w:themeColor="accent1"/>
      <w:sz w:val="24"/>
      <w:szCs w:val="28"/>
    </w:rPr>
  </w:style>
  <w:style w:type="character" w:customStyle="1" w:styleId="Otsikko2Char">
    <w:name w:val="Otsikko 2 Char"/>
    <w:basedOn w:val="Kappaleenoletusfontti"/>
    <w:link w:val="Otsikko2"/>
    <w:uiPriority w:val="9"/>
    <w:rsid w:val="00466EEA"/>
    <w:rPr>
      <w:rFonts w:asciiTheme="majorHAnsi" w:eastAsiaTheme="majorEastAsia" w:hAnsiTheme="majorHAnsi" w:cstheme="majorBidi"/>
      <w:color w:val="244E96" w:themeColor="accent1"/>
      <w:sz w:val="24"/>
      <w:szCs w:val="26"/>
    </w:rPr>
  </w:style>
  <w:style w:type="paragraph" w:styleId="Alaotsikko">
    <w:name w:val="Subtitle"/>
    <w:basedOn w:val="Normaali"/>
    <w:next w:val="Normaali"/>
    <w:link w:val="AlaotsikkoChar"/>
    <w:uiPriority w:val="8"/>
    <w:qFormat/>
    <w:rsid w:val="00865C64"/>
    <w:pPr>
      <w:numPr>
        <w:ilvl w:val="1"/>
      </w:numPr>
    </w:pPr>
    <w:rPr>
      <w:rFonts w:asciiTheme="majorHAnsi" w:eastAsiaTheme="majorEastAsia" w:hAnsiTheme="majorHAnsi" w:cstheme="majorBidi"/>
      <w:b/>
      <w:iCs/>
      <w:color w:val="244E96" w:themeColor="accent1"/>
      <w:spacing w:val="15"/>
      <w:szCs w:val="24"/>
    </w:rPr>
  </w:style>
  <w:style w:type="character" w:customStyle="1" w:styleId="AlaotsikkoChar">
    <w:name w:val="Alaotsikko Char"/>
    <w:basedOn w:val="Kappaleenoletusfontti"/>
    <w:link w:val="Alaotsikko"/>
    <w:uiPriority w:val="8"/>
    <w:rsid w:val="001701CE"/>
    <w:rPr>
      <w:rFonts w:asciiTheme="majorHAnsi" w:eastAsiaTheme="majorEastAsia" w:hAnsiTheme="majorHAnsi" w:cstheme="majorBidi"/>
      <w:b/>
      <w:iCs/>
      <w:color w:val="244E96" w:themeColor="accent1"/>
      <w:spacing w:val="15"/>
      <w:sz w:val="24"/>
      <w:szCs w:val="24"/>
    </w:rPr>
  </w:style>
  <w:style w:type="character" w:styleId="Hienovarainenkorostus">
    <w:name w:val="Subtle Emphasis"/>
    <w:basedOn w:val="Kappaleenoletusfontti"/>
    <w:uiPriority w:val="19"/>
    <w:qFormat/>
    <w:rsid w:val="00456356"/>
    <w:rPr>
      <w:i/>
      <w:iCs/>
      <w:color w:val="485A6E" w:themeColor="accent6" w:themeTint="BF"/>
    </w:rPr>
  </w:style>
  <w:style w:type="character" w:customStyle="1" w:styleId="Otsikko3Char">
    <w:name w:val="Otsikko 3 Char"/>
    <w:basedOn w:val="Kappaleenoletusfontti"/>
    <w:link w:val="Otsikko3"/>
    <w:uiPriority w:val="9"/>
    <w:rsid w:val="00865C64"/>
    <w:rPr>
      <w:rFonts w:asciiTheme="majorHAnsi" w:eastAsiaTheme="majorEastAsia" w:hAnsiTheme="majorHAnsi" w:cstheme="majorBidi"/>
      <w:bCs/>
      <w:color w:val="244E96" w:themeColor="accent1"/>
      <w:sz w:val="24"/>
      <w:szCs w:val="26"/>
    </w:rPr>
  </w:style>
  <w:style w:type="character" w:styleId="Voimakaskorostus">
    <w:name w:val="Intense Emphasis"/>
    <w:aliases w:val="Otsikko 4 Char"/>
    <w:basedOn w:val="Kappaleenoletusfontti"/>
    <w:link w:val="Otsikko4"/>
    <w:uiPriority w:val="9"/>
    <w:semiHidden/>
    <w:qFormat/>
    <w:rsid w:val="00865C64"/>
    <w:rPr>
      <w:rFonts w:asciiTheme="majorHAnsi" w:eastAsiaTheme="majorEastAsia" w:hAnsiTheme="majorHAnsi" w:cstheme="majorBidi"/>
      <w:iCs/>
      <w:color w:val="244E96" w:themeColor="accent1"/>
      <w:sz w:val="24"/>
      <w:szCs w:val="26"/>
    </w:rPr>
  </w:style>
  <w:style w:type="character" w:customStyle="1" w:styleId="Otsikko5Char">
    <w:name w:val="Otsikko 5 Char"/>
    <w:basedOn w:val="Kappaleenoletusfontti"/>
    <w:link w:val="Otsikko5"/>
    <w:uiPriority w:val="9"/>
    <w:semiHidden/>
    <w:rsid w:val="00466EEA"/>
    <w:rPr>
      <w:rFonts w:asciiTheme="majorHAnsi" w:eastAsiaTheme="majorEastAsia" w:hAnsiTheme="majorHAnsi" w:cstheme="majorBidi"/>
      <w:iCs/>
      <w:color w:val="628DD9" w:themeColor="accent1" w:themeTint="99"/>
      <w:sz w:val="24"/>
      <w:szCs w:val="26"/>
    </w:rPr>
  </w:style>
  <w:style w:type="character" w:customStyle="1" w:styleId="Otsikko6Char">
    <w:name w:val="Otsikko 6 Char"/>
    <w:basedOn w:val="Kappaleenoletusfontti"/>
    <w:link w:val="Otsikko6"/>
    <w:uiPriority w:val="9"/>
    <w:semiHidden/>
    <w:rsid w:val="00466EEA"/>
    <w:rPr>
      <w:rFonts w:asciiTheme="majorHAnsi" w:eastAsiaTheme="majorEastAsia" w:hAnsiTheme="majorHAnsi" w:cstheme="majorBidi"/>
      <w:i/>
      <w:color w:val="628DD9" w:themeColor="accent1" w:themeTint="99"/>
      <w:sz w:val="24"/>
      <w:szCs w:val="26"/>
    </w:rPr>
  </w:style>
  <w:style w:type="character" w:customStyle="1" w:styleId="Otsikko7Char">
    <w:name w:val="Otsikko 7 Char"/>
    <w:basedOn w:val="Kappaleenoletusfontti"/>
    <w:link w:val="Otsikko7"/>
    <w:uiPriority w:val="9"/>
    <w:semiHidden/>
    <w:rsid w:val="00466EEA"/>
    <w:rPr>
      <w:rFonts w:asciiTheme="majorHAnsi" w:eastAsiaTheme="majorEastAsia" w:hAnsiTheme="majorHAnsi" w:cstheme="majorBidi"/>
      <w:iCs/>
      <w:color w:val="96B3E6" w:themeColor="accent1" w:themeTint="66"/>
      <w:sz w:val="24"/>
      <w:szCs w:val="26"/>
    </w:rPr>
  </w:style>
  <w:style w:type="character" w:customStyle="1" w:styleId="Otsikko8Char">
    <w:name w:val="Otsikko 8 Char"/>
    <w:basedOn w:val="Kappaleenoletusfontti"/>
    <w:link w:val="Otsikko8"/>
    <w:uiPriority w:val="9"/>
    <w:semiHidden/>
    <w:rsid w:val="00466EEA"/>
    <w:rPr>
      <w:rFonts w:asciiTheme="majorHAnsi" w:eastAsiaTheme="majorEastAsia" w:hAnsiTheme="majorHAnsi" w:cstheme="majorBidi"/>
      <w:iCs/>
      <w:color w:val="404040" w:themeColor="text1" w:themeTint="BF"/>
      <w:sz w:val="24"/>
      <w:szCs w:val="26"/>
    </w:rPr>
  </w:style>
  <w:style w:type="character" w:customStyle="1" w:styleId="Otsikko9Char">
    <w:name w:val="Otsikko 9 Char"/>
    <w:basedOn w:val="Kappaleenoletusfontti"/>
    <w:link w:val="Otsikko9"/>
    <w:uiPriority w:val="9"/>
    <w:semiHidden/>
    <w:rsid w:val="00466EEA"/>
    <w:rPr>
      <w:rFonts w:asciiTheme="majorHAnsi" w:eastAsiaTheme="majorEastAsia" w:hAnsiTheme="majorHAnsi" w:cstheme="majorBidi"/>
      <w:i/>
      <w:color w:val="404040" w:themeColor="text1" w:themeTint="BF"/>
      <w:sz w:val="24"/>
      <w:szCs w:val="26"/>
    </w:rPr>
  </w:style>
  <w:style w:type="paragraph" w:styleId="Sisluet2">
    <w:name w:val="toc 2"/>
    <w:basedOn w:val="Normaali"/>
    <w:next w:val="Normaali"/>
    <w:autoRedefine/>
    <w:uiPriority w:val="39"/>
    <w:unhideWhenUsed/>
    <w:rsid w:val="00167E48"/>
    <w:pPr>
      <w:tabs>
        <w:tab w:val="left" w:pos="880"/>
        <w:tab w:val="right" w:leader="dot" w:pos="10194"/>
      </w:tabs>
      <w:spacing w:after="100"/>
      <w:ind w:left="238"/>
    </w:pPr>
    <w:rPr>
      <w:noProof/>
    </w:rPr>
  </w:style>
  <w:style w:type="paragraph" w:styleId="Sisluet1">
    <w:name w:val="toc 1"/>
    <w:basedOn w:val="Normaali"/>
    <w:next w:val="Normaali"/>
    <w:autoRedefine/>
    <w:uiPriority w:val="39"/>
    <w:unhideWhenUsed/>
    <w:rsid w:val="00167E48"/>
    <w:pPr>
      <w:tabs>
        <w:tab w:val="left" w:pos="660"/>
        <w:tab w:val="right" w:leader="dot" w:pos="10194"/>
      </w:tabs>
      <w:spacing w:after="100"/>
    </w:pPr>
    <w:rPr>
      <w:noProof/>
    </w:rPr>
  </w:style>
  <w:style w:type="paragraph" w:styleId="Sisluet3">
    <w:name w:val="toc 3"/>
    <w:basedOn w:val="Normaali"/>
    <w:next w:val="Normaali"/>
    <w:autoRedefine/>
    <w:uiPriority w:val="39"/>
    <w:unhideWhenUsed/>
    <w:rsid w:val="00167E48"/>
    <w:pPr>
      <w:tabs>
        <w:tab w:val="left" w:pos="1320"/>
        <w:tab w:val="right" w:leader="dot" w:pos="10194"/>
      </w:tabs>
      <w:spacing w:after="100"/>
      <w:ind w:left="400"/>
    </w:pPr>
    <w:rPr>
      <w:noProof/>
    </w:rPr>
  </w:style>
  <w:style w:type="paragraph" w:styleId="Sisllysluettelonotsikko">
    <w:name w:val="TOC Heading"/>
    <w:basedOn w:val="Eivli"/>
    <w:next w:val="Normaali"/>
    <w:uiPriority w:val="39"/>
    <w:unhideWhenUsed/>
    <w:qFormat/>
    <w:rsid w:val="00865C64"/>
    <w:pPr>
      <w:spacing w:before="480" w:after="240"/>
    </w:pPr>
    <w:rPr>
      <w:b/>
      <w:color w:val="244E96" w:themeColor="accent1"/>
      <w:sz w:val="36"/>
    </w:rPr>
  </w:style>
  <w:style w:type="table" w:styleId="Vaalealuettelo-korostus1">
    <w:name w:val="Light List Accent 1"/>
    <w:basedOn w:val="Normaalitaulukko"/>
    <w:uiPriority w:val="61"/>
    <w:rsid w:val="00AA3C45"/>
    <w:pPr>
      <w:spacing w:after="0" w:line="240" w:lineRule="auto"/>
    </w:pPr>
    <w:rPr>
      <w:sz w:val="22"/>
    </w:rPr>
    <w:tblPr>
      <w:tblStyleRowBandSize w:val="1"/>
      <w:tblStyleColBandSize w:val="1"/>
      <w:tblBorders>
        <w:top w:val="single" w:sz="8" w:space="0" w:color="244E96" w:themeColor="accent1"/>
        <w:left w:val="single" w:sz="8" w:space="0" w:color="244E96" w:themeColor="accent1"/>
        <w:bottom w:val="single" w:sz="8" w:space="0" w:color="244E96" w:themeColor="accent1"/>
        <w:right w:val="single" w:sz="8" w:space="0" w:color="244E96" w:themeColor="accent1"/>
      </w:tblBorders>
    </w:tblPr>
    <w:tblStylePr w:type="firstRow">
      <w:pPr>
        <w:spacing w:before="0" w:after="0" w:line="240" w:lineRule="auto"/>
      </w:pPr>
      <w:rPr>
        <w:b/>
        <w:bCs/>
        <w:color w:val="FFFFFF" w:themeColor="background1"/>
      </w:rPr>
      <w:tblPr/>
      <w:tcPr>
        <w:shd w:val="clear" w:color="auto" w:fill="244E96" w:themeFill="accent1"/>
      </w:tcPr>
    </w:tblStylePr>
    <w:tblStylePr w:type="lastRow">
      <w:pPr>
        <w:spacing w:before="0" w:after="0" w:line="240" w:lineRule="auto"/>
      </w:pPr>
      <w:rPr>
        <w:b w:val="0"/>
        <w:bCs/>
      </w:rPr>
      <w:tblPr/>
      <w:tcPr>
        <w:tcBorders>
          <w:top w:val="double" w:sz="6" w:space="0" w:color="244E96" w:themeColor="accent1"/>
          <w:left w:val="single" w:sz="8" w:space="0" w:color="244E96" w:themeColor="accent1"/>
          <w:bottom w:val="single" w:sz="8" w:space="0" w:color="244E96" w:themeColor="accent1"/>
          <w:right w:val="single" w:sz="8" w:space="0" w:color="244E96" w:themeColor="accent1"/>
        </w:tcBorders>
      </w:tcPr>
    </w:tblStylePr>
    <w:tblStylePr w:type="firstCol">
      <w:rPr>
        <w:b w:val="0"/>
        <w:bCs/>
      </w:rPr>
    </w:tblStylePr>
    <w:tblStylePr w:type="lastCol">
      <w:rPr>
        <w:b/>
        <w:bCs/>
      </w:rPr>
    </w:tblStylePr>
    <w:tblStylePr w:type="band1Vert">
      <w:tblPr/>
      <w:tcPr>
        <w:tcBorders>
          <w:top w:val="single" w:sz="8" w:space="0" w:color="244E96" w:themeColor="accent1"/>
          <w:left w:val="single" w:sz="8" w:space="0" w:color="244E96" w:themeColor="accent1"/>
          <w:bottom w:val="single" w:sz="8" w:space="0" w:color="244E96" w:themeColor="accent1"/>
          <w:right w:val="single" w:sz="8" w:space="0" w:color="244E96" w:themeColor="accent1"/>
        </w:tcBorders>
      </w:tcPr>
    </w:tblStylePr>
    <w:tblStylePr w:type="band1Horz">
      <w:tblPr/>
      <w:tcPr>
        <w:tcBorders>
          <w:top w:val="single" w:sz="8" w:space="0" w:color="244E96" w:themeColor="accent1"/>
          <w:left w:val="single" w:sz="8" w:space="0" w:color="244E96" w:themeColor="accent1"/>
          <w:bottom w:val="single" w:sz="8" w:space="0" w:color="244E96" w:themeColor="accent1"/>
          <w:right w:val="single" w:sz="8" w:space="0" w:color="244E96" w:themeColor="accent1"/>
        </w:tcBorders>
      </w:tcPr>
    </w:tblStylePr>
  </w:style>
  <w:style w:type="table" w:styleId="TaulukkoRuudukko">
    <w:name w:val="Table Grid"/>
    <w:aliases w:val="Carean taulukko ilman reunoja"/>
    <w:basedOn w:val="Normaalitaulukko"/>
    <w:uiPriority w:val="59"/>
    <w:rsid w:val="00FB05CD"/>
    <w:pPr>
      <w:spacing w:after="0" w:line="240" w:lineRule="auto"/>
    </w:pPr>
    <w:tblPr/>
  </w:style>
  <w:style w:type="table" w:customStyle="1" w:styleId="Kymsote2">
    <w:name w:val="Kymsote 2"/>
    <w:basedOn w:val="Normaalitaulukko"/>
    <w:uiPriority w:val="99"/>
    <w:rsid w:val="00FB05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KansilehtiotsikkoKymsote">
    <w:name w:val="Kansilehti otsikko Kymsote"/>
    <w:basedOn w:val="Normaali"/>
    <w:uiPriority w:val="10"/>
    <w:qFormat/>
    <w:rsid w:val="00A84EEE"/>
    <w:pPr>
      <w:spacing w:after="0" w:line="240" w:lineRule="auto"/>
    </w:pPr>
    <w:rPr>
      <w:rFonts w:ascii="Arial" w:hAnsi="Arial" w:cstheme="minorBidi"/>
      <w:color w:val="2B4175"/>
      <w:sz w:val="72"/>
      <w:szCs w:val="24"/>
      <w:lang w:val="en-US"/>
    </w:rPr>
  </w:style>
  <w:style w:type="numbering" w:customStyle="1" w:styleId="Otsikot">
    <w:name w:val="Otsikot"/>
    <w:uiPriority w:val="99"/>
    <w:rsid w:val="00865C64"/>
    <w:pPr>
      <w:numPr>
        <w:numId w:val="1"/>
      </w:numPr>
    </w:pPr>
  </w:style>
  <w:style w:type="paragraph" w:styleId="Luettelokappale">
    <w:name w:val="List Paragraph"/>
    <w:basedOn w:val="Normaali"/>
    <w:uiPriority w:val="34"/>
    <w:qFormat/>
    <w:rsid w:val="004603D4"/>
    <w:pPr>
      <w:numPr>
        <w:numId w:val="2"/>
      </w:numPr>
      <w:contextualSpacing/>
    </w:pPr>
  </w:style>
  <w:style w:type="table" w:customStyle="1" w:styleId="Kymsote1">
    <w:name w:val="Kymsote 1"/>
    <w:basedOn w:val="Normaalitaulukko"/>
    <w:uiPriority w:val="99"/>
    <w:rsid w:val="00893535"/>
    <w:pPr>
      <w:spacing w:after="0" w:line="240" w:lineRule="auto"/>
    </w:pPr>
    <w:tblPr/>
  </w:style>
  <w:style w:type="paragraph" w:customStyle="1" w:styleId="KansilehtiotsikkoseliteKymsote">
    <w:name w:val="Kansilehti otsikko selite Kymsote"/>
    <w:basedOn w:val="KansilehtiotsikkoKymsote"/>
    <w:uiPriority w:val="10"/>
    <w:qFormat/>
    <w:rsid w:val="00A84EEE"/>
    <w:rPr>
      <w:sz w:val="40"/>
    </w:rPr>
  </w:style>
  <w:style w:type="paragraph" w:styleId="NormaaliWWW">
    <w:name w:val="Normal (Web)"/>
    <w:basedOn w:val="Normaali"/>
    <w:uiPriority w:val="99"/>
    <w:unhideWhenUsed/>
    <w:rsid w:val="00855481"/>
    <w:pPr>
      <w:spacing w:before="300" w:after="300" w:line="240" w:lineRule="auto"/>
    </w:pPr>
    <w:rPr>
      <w:rFonts w:ascii="Times New Roman" w:eastAsia="Times New Roman" w:hAnsi="Times New Roman" w:cs="Times New Roman"/>
      <w:szCs w:val="24"/>
      <w:lang w:eastAsia="fi-FI"/>
    </w:rPr>
  </w:style>
  <w:style w:type="character" w:styleId="Voimakas">
    <w:name w:val="Strong"/>
    <w:basedOn w:val="Kappaleenoletusfontti"/>
    <w:uiPriority w:val="22"/>
    <w:qFormat/>
    <w:rsid w:val="005D214F"/>
    <w:rPr>
      <w:b/>
      <w:bCs/>
    </w:rPr>
  </w:style>
  <w:style w:type="paragraph" w:customStyle="1" w:styleId="Default">
    <w:name w:val="Default"/>
    <w:rsid w:val="00672409"/>
    <w:pPr>
      <w:autoSpaceDE w:val="0"/>
      <w:autoSpaceDN w:val="0"/>
      <w:adjustRightInd w:val="0"/>
      <w:spacing w:after="0" w:line="240" w:lineRule="auto"/>
    </w:pPr>
    <w:rPr>
      <w:rFonts w:ascii="Arial" w:hAnsi="Arial" w:cs="Arial"/>
      <w:color w:val="000000"/>
      <w:sz w:val="24"/>
      <w:szCs w:val="24"/>
    </w:rPr>
  </w:style>
  <w:style w:type="paragraph" w:customStyle="1" w:styleId="Pivmr1">
    <w:name w:val="Päivämäärä1"/>
    <w:basedOn w:val="Normaali"/>
    <w:uiPriority w:val="99"/>
    <w:semiHidden/>
    <w:rsid w:val="00E1579F"/>
    <w:pPr>
      <w:spacing w:after="120" w:line="240" w:lineRule="atLeast"/>
      <w:ind w:left="170"/>
    </w:pPr>
    <w:rPr>
      <w:rFonts w:ascii="Arial" w:eastAsia="Times New Roman" w:hAnsi="Arial" w:cs="Times New Roman"/>
      <w:sz w:val="22"/>
      <w:szCs w:val="18"/>
      <w:lang w:eastAsia="fi-FI"/>
    </w:rPr>
  </w:style>
  <w:style w:type="character" w:styleId="AvattuHyperlinkki">
    <w:name w:val="FollowedHyperlink"/>
    <w:basedOn w:val="Kappaleenoletusfontti"/>
    <w:uiPriority w:val="99"/>
    <w:semiHidden/>
    <w:unhideWhenUsed/>
    <w:rsid w:val="00361466"/>
    <w:rPr>
      <w:color w:val="954F72" w:themeColor="followedHyperlink"/>
      <w:u w:val="single"/>
    </w:rPr>
  </w:style>
  <w:style w:type="character" w:styleId="Kommentinviite">
    <w:name w:val="annotation reference"/>
    <w:basedOn w:val="Kappaleenoletusfontti"/>
    <w:uiPriority w:val="99"/>
    <w:semiHidden/>
    <w:unhideWhenUsed/>
    <w:rsid w:val="00713B54"/>
    <w:rPr>
      <w:sz w:val="16"/>
      <w:szCs w:val="16"/>
    </w:rPr>
  </w:style>
  <w:style w:type="paragraph" w:styleId="Kommentinteksti">
    <w:name w:val="annotation text"/>
    <w:basedOn w:val="Normaali"/>
    <w:link w:val="KommentintekstiChar"/>
    <w:uiPriority w:val="99"/>
    <w:unhideWhenUsed/>
    <w:rsid w:val="00713B54"/>
    <w:pPr>
      <w:spacing w:line="240" w:lineRule="auto"/>
    </w:pPr>
    <w:rPr>
      <w:sz w:val="20"/>
    </w:rPr>
  </w:style>
  <w:style w:type="character" w:customStyle="1" w:styleId="KommentintekstiChar">
    <w:name w:val="Kommentin teksti Char"/>
    <w:basedOn w:val="Kappaleenoletusfontti"/>
    <w:link w:val="Kommentinteksti"/>
    <w:uiPriority w:val="99"/>
    <w:rsid w:val="00713B54"/>
  </w:style>
  <w:style w:type="character" w:customStyle="1" w:styleId="A10">
    <w:name w:val="A10"/>
    <w:uiPriority w:val="99"/>
    <w:rsid w:val="00713B54"/>
    <w:rPr>
      <w:rFonts w:ascii="Vectora LT Pro 55 Roman" w:hAnsi="Vectora LT Pro 55 Roman" w:cs="Vectora LT Pro 55 Roman"/>
      <w:color w:val="000000"/>
      <w:sz w:val="11"/>
      <w:szCs w:val="11"/>
    </w:rPr>
  </w:style>
  <w:style w:type="paragraph" w:customStyle="1" w:styleId="Arial9">
    <w:name w:val="Arial 9"/>
    <w:basedOn w:val="Normaali"/>
    <w:rsid w:val="006B3AB9"/>
    <w:pPr>
      <w:spacing w:after="0" w:line="240" w:lineRule="auto"/>
    </w:pPr>
    <w:rPr>
      <w:rFonts w:ascii="Arial" w:eastAsia="Times New Roman" w:hAnsi="Arial" w:cs="Arial"/>
      <w:sz w:val="18"/>
      <w:lang w:eastAsia="fi-FI"/>
    </w:rPr>
  </w:style>
  <w:style w:type="table" w:styleId="Vaalearuudukkotaulukko1-korostus3">
    <w:name w:val="Grid Table 1 Light Accent 3"/>
    <w:basedOn w:val="Normaalitaulukko"/>
    <w:uiPriority w:val="46"/>
    <w:rsid w:val="0047408B"/>
    <w:pPr>
      <w:spacing w:after="0" w:line="240" w:lineRule="auto"/>
    </w:pPr>
    <w:tblPr>
      <w:tblStyleRowBandSize w:val="1"/>
      <w:tblStyleColBandSize w:val="1"/>
      <w:tblBorders>
        <w:top w:val="single" w:sz="4" w:space="0" w:color="F8EFC8" w:themeColor="accent3" w:themeTint="66"/>
        <w:left w:val="single" w:sz="4" w:space="0" w:color="F8EFC8" w:themeColor="accent3" w:themeTint="66"/>
        <w:bottom w:val="single" w:sz="4" w:space="0" w:color="F8EFC8" w:themeColor="accent3" w:themeTint="66"/>
        <w:right w:val="single" w:sz="4" w:space="0" w:color="F8EFC8" w:themeColor="accent3" w:themeTint="66"/>
        <w:insideH w:val="single" w:sz="4" w:space="0" w:color="F8EFC8" w:themeColor="accent3" w:themeTint="66"/>
        <w:insideV w:val="single" w:sz="4" w:space="0" w:color="F8EFC8" w:themeColor="accent3" w:themeTint="66"/>
      </w:tblBorders>
    </w:tblPr>
    <w:tblStylePr w:type="firstRow">
      <w:rPr>
        <w:b/>
        <w:bCs/>
      </w:rPr>
      <w:tblPr/>
      <w:tcPr>
        <w:tcBorders>
          <w:bottom w:val="single" w:sz="12" w:space="0" w:color="F5E7AD" w:themeColor="accent3" w:themeTint="99"/>
        </w:tcBorders>
      </w:tcPr>
    </w:tblStylePr>
    <w:tblStylePr w:type="lastRow">
      <w:rPr>
        <w:b/>
        <w:bCs/>
      </w:rPr>
      <w:tblPr/>
      <w:tcPr>
        <w:tcBorders>
          <w:top w:val="double" w:sz="2" w:space="0" w:color="F5E7AD" w:themeColor="accent3"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105951">
      <w:bodyDiv w:val="1"/>
      <w:marLeft w:val="0"/>
      <w:marRight w:val="0"/>
      <w:marTop w:val="0"/>
      <w:marBottom w:val="0"/>
      <w:divBdr>
        <w:top w:val="none" w:sz="0" w:space="0" w:color="auto"/>
        <w:left w:val="none" w:sz="0" w:space="0" w:color="auto"/>
        <w:bottom w:val="none" w:sz="0" w:space="0" w:color="auto"/>
        <w:right w:val="none" w:sz="0" w:space="0" w:color="auto"/>
      </w:divBdr>
      <w:divsChild>
        <w:div w:id="581258772">
          <w:marLeft w:val="0"/>
          <w:marRight w:val="0"/>
          <w:marTop w:val="0"/>
          <w:marBottom w:val="0"/>
          <w:divBdr>
            <w:top w:val="none" w:sz="0" w:space="0" w:color="auto"/>
            <w:left w:val="none" w:sz="0" w:space="0" w:color="auto"/>
            <w:bottom w:val="none" w:sz="0" w:space="0" w:color="auto"/>
            <w:right w:val="none" w:sz="0" w:space="0" w:color="auto"/>
          </w:divBdr>
          <w:divsChild>
            <w:div w:id="1211262754">
              <w:marLeft w:val="0"/>
              <w:marRight w:val="0"/>
              <w:marTop w:val="0"/>
              <w:marBottom w:val="0"/>
              <w:divBdr>
                <w:top w:val="none" w:sz="0" w:space="0" w:color="auto"/>
                <w:left w:val="none" w:sz="0" w:space="0" w:color="auto"/>
                <w:bottom w:val="none" w:sz="0" w:space="0" w:color="auto"/>
                <w:right w:val="none" w:sz="0" w:space="0" w:color="auto"/>
              </w:divBdr>
              <w:divsChild>
                <w:div w:id="1856186669">
                  <w:marLeft w:val="-150"/>
                  <w:marRight w:val="-150"/>
                  <w:marTop w:val="0"/>
                  <w:marBottom w:val="0"/>
                  <w:divBdr>
                    <w:top w:val="none" w:sz="0" w:space="0" w:color="auto"/>
                    <w:left w:val="none" w:sz="0" w:space="0" w:color="auto"/>
                    <w:bottom w:val="none" w:sz="0" w:space="0" w:color="auto"/>
                    <w:right w:val="none" w:sz="0" w:space="0" w:color="auto"/>
                  </w:divBdr>
                  <w:divsChild>
                    <w:div w:id="640232591">
                      <w:marLeft w:val="0"/>
                      <w:marRight w:val="0"/>
                      <w:marTop w:val="0"/>
                      <w:marBottom w:val="0"/>
                      <w:divBdr>
                        <w:top w:val="none" w:sz="0" w:space="0" w:color="auto"/>
                        <w:left w:val="none" w:sz="0" w:space="0" w:color="auto"/>
                        <w:bottom w:val="none" w:sz="0" w:space="0" w:color="auto"/>
                        <w:right w:val="none" w:sz="0" w:space="0" w:color="auto"/>
                      </w:divBdr>
                      <w:divsChild>
                        <w:div w:id="1231889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157737">
      <w:bodyDiv w:val="1"/>
      <w:marLeft w:val="0"/>
      <w:marRight w:val="0"/>
      <w:marTop w:val="0"/>
      <w:marBottom w:val="0"/>
      <w:divBdr>
        <w:top w:val="none" w:sz="0" w:space="0" w:color="auto"/>
        <w:left w:val="none" w:sz="0" w:space="0" w:color="auto"/>
        <w:bottom w:val="none" w:sz="0" w:space="0" w:color="auto"/>
        <w:right w:val="none" w:sz="0" w:space="0" w:color="auto"/>
      </w:divBdr>
      <w:divsChild>
        <w:div w:id="1233197094">
          <w:marLeft w:val="0"/>
          <w:marRight w:val="0"/>
          <w:marTop w:val="0"/>
          <w:marBottom w:val="0"/>
          <w:divBdr>
            <w:top w:val="none" w:sz="0" w:space="0" w:color="auto"/>
            <w:left w:val="none" w:sz="0" w:space="0" w:color="auto"/>
            <w:bottom w:val="none" w:sz="0" w:space="0" w:color="auto"/>
            <w:right w:val="none" w:sz="0" w:space="0" w:color="auto"/>
          </w:divBdr>
          <w:divsChild>
            <w:div w:id="1325011601">
              <w:marLeft w:val="0"/>
              <w:marRight w:val="0"/>
              <w:marTop w:val="3000"/>
              <w:marBottom w:val="0"/>
              <w:divBdr>
                <w:top w:val="none" w:sz="0" w:space="0" w:color="auto"/>
                <w:left w:val="none" w:sz="0" w:space="0" w:color="auto"/>
                <w:bottom w:val="none" w:sz="0" w:space="0" w:color="auto"/>
                <w:right w:val="none" w:sz="0" w:space="0" w:color="auto"/>
              </w:divBdr>
              <w:divsChild>
                <w:div w:id="1015768360">
                  <w:marLeft w:val="0"/>
                  <w:marRight w:val="0"/>
                  <w:marTop w:val="0"/>
                  <w:marBottom w:val="0"/>
                  <w:divBdr>
                    <w:top w:val="none" w:sz="0" w:space="0" w:color="auto"/>
                    <w:left w:val="none" w:sz="0" w:space="0" w:color="auto"/>
                    <w:bottom w:val="none" w:sz="0" w:space="0" w:color="auto"/>
                    <w:right w:val="none" w:sz="0" w:space="0" w:color="auto"/>
                  </w:divBdr>
                  <w:divsChild>
                    <w:div w:id="684552622">
                      <w:marLeft w:val="0"/>
                      <w:marRight w:val="0"/>
                      <w:marTop w:val="0"/>
                      <w:marBottom w:val="300"/>
                      <w:divBdr>
                        <w:top w:val="none" w:sz="0" w:space="0" w:color="auto"/>
                        <w:left w:val="none" w:sz="0" w:space="0" w:color="auto"/>
                        <w:bottom w:val="none" w:sz="0" w:space="0" w:color="auto"/>
                        <w:right w:val="none" w:sz="0" w:space="0" w:color="auto"/>
                      </w:divBdr>
                      <w:divsChild>
                        <w:div w:id="1710640625">
                          <w:marLeft w:val="0"/>
                          <w:marRight w:val="0"/>
                          <w:marTop w:val="0"/>
                          <w:marBottom w:val="0"/>
                          <w:divBdr>
                            <w:top w:val="none" w:sz="0" w:space="0" w:color="auto"/>
                            <w:left w:val="none" w:sz="0" w:space="0" w:color="auto"/>
                            <w:bottom w:val="none" w:sz="0" w:space="0" w:color="auto"/>
                            <w:right w:val="none" w:sz="0" w:space="0" w:color="auto"/>
                          </w:divBdr>
                          <w:divsChild>
                            <w:div w:id="2062823946">
                              <w:marLeft w:val="0"/>
                              <w:marRight w:val="0"/>
                              <w:marTop w:val="0"/>
                              <w:marBottom w:val="0"/>
                              <w:divBdr>
                                <w:top w:val="none" w:sz="0" w:space="0" w:color="auto"/>
                                <w:left w:val="none" w:sz="0" w:space="0" w:color="auto"/>
                                <w:bottom w:val="none" w:sz="0" w:space="0" w:color="auto"/>
                                <w:right w:val="none" w:sz="0" w:space="0" w:color="auto"/>
                              </w:divBdr>
                              <w:divsChild>
                                <w:div w:id="970522777">
                                  <w:marLeft w:val="0"/>
                                  <w:marRight w:val="0"/>
                                  <w:marTop w:val="0"/>
                                  <w:marBottom w:val="0"/>
                                  <w:divBdr>
                                    <w:top w:val="none" w:sz="0" w:space="0" w:color="auto"/>
                                    <w:left w:val="none" w:sz="0" w:space="0" w:color="auto"/>
                                    <w:bottom w:val="none" w:sz="0" w:space="0" w:color="auto"/>
                                    <w:right w:val="none" w:sz="0" w:space="0" w:color="auto"/>
                                  </w:divBdr>
                                  <w:divsChild>
                                    <w:div w:id="153574995">
                                      <w:marLeft w:val="0"/>
                                      <w:marRight w:val="0"/>
                                      <w:marTop w:val="2250"/>
                                      <w:marBottom w:val="0"/>
                                      <w:divBdr>
                                        <w:top w:val="none" w:sz="0" w:space="0" w:color="auto"/>
                                        <w:left w:val="none" w:sz="0" w:space="0" w:color="auto"/>
                                        <w:bottom w:val="none" w:sz="0" w:space="0" w:color="auto"/>
                                        <w:right w:val="none" w:sz="0" w:space="0" w:color="auto"/>
                                      </w:divBdr>
                                    </w:div>
                                  </w:divsChild>
                                </w:div>
                              </w:divsChild>
                            </w:div>
                            <w:div w:id="1487551615">
                              <w:marLeft w:val="0"/>
                              <w:marRight w:val="0"/>
                              <w:marTop w:val="0"/>
                              <w:marBottom w:val="0"/>
                              <w:divBdr>
                                <w:top w:val="none" w:sz="0" w:space="0" w:color="auto"/>
                                <w:left w:val="none" w:sz="0" w:space="0" w:color="auto"/>
                                <w:bottom w:val="none" w:sz="0" w:space="0" w:color="auto"/>
                                <w:right w:val="none" w:sz="0" w:space="0" w:color="auto"/>
                              </w:divBdr>
                              <w:divsChild>
                                <w:div w:id="1094398358">
                                  <w:marLeft w:val="0"/>
                                  <w:marRight w:val="0"/>
                                  <w:marTop w:val="0"/>
                                  <w:marBottom w:val="0"/>
                                  <w:divBdr>
                                    <w:top w:val="none" w:sz="0" w:space="0" w:color="auto"/>
                                    <w:left w:val="none" w:sz="0" w:space="0" w:color="auto"/>
                                    <w:bottom w:val="none" w:sz="0" w:space="0" w:color="auto"/>
                                    <w:right w:val="none" w:sz="0" w:space="0" w:color="auto"/>
                                  </w:divBdr>
                                  <w:divsChild>
                                    <w:div w:id="1196234115">
                                      <w:marLeft w:val="0"/>
                                      <w:marRight w:val="0"/>
                                      <w:marTop w:val="22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6371468">
              <w:marLeft w:val="0"/>
              <w:marRight w:val="0"/>
              <w:marTop w:val="0"/>
              <w:marBottom w:val="0"/>
              <w:divBdr>
                <w:top w:val="none" w:sz="0" w:space="0" w:color="auto"/>
                <w:left w:val="none" w:sz="0" w:space="0" w:color="auto"/>
                <w:bottom w:val="none" w:sz="0" w:space="0" w:color="auto"/>
                <w:right w:val="none" w:sz="0" w:space="0" w:color="auto"/>
              </w:divBdr>
              <w:divsChild>
                <w:div w:id="1330714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98738">
      <w:bodyDiv w:val="1"/>
      <w:marLeft w:val="0"/>
      <w:marRight w:val="0"/>
      <w:marTop w:val="0"/>
      <w:marBottom w:val="0"/>
      <w:divBdr>
        <w:top w:val="none" w:sz="0" w:space="0" w:color="auto"/>
        <w:left w:val="none" w:sz="0" w:space="0" w:color="auto"/>
        <w:bottom w:val="none" w:sz="0" w:space="0" w:color="auto"/>
        <w:right w:val="none" w:sz="0" w:space="0" w:color="auto"/>
      </w:divBdr>
      <w:divsChild>
        <w:div w:id="917598024">
          <w:marLeft w:val="360"/>
          <w:marRight w:val="0"/>
          <w:marTop w:val="200"/>
          <w:marBottom w:val="0"/>
          <w:divBdr>
            <w:top w:val="none" w:sz="0" w:space="0" w:color="auto"/>
            <w:left w:val="none" w:sz="0" w:space="0" w:color="auto"/>
            <w:bottom w:val="none" w:sz="0" w:space="0" w:color="auto"/>
            <w:right w:val="none" w:sz="0" w:space="0" w:color="auto"/>
          </w:divBdr>
        </w:div>
        <w:div w:id="1866013294">
          <w:marLeft w:val="360"/>
          <w:marRight w:val="0"/>
          <w:marTop w:val="200"/>
          <w:marBottom w:val="0"/>
          <w:divBdr>
            <w:top w:val="none" w:sz="0" w:space="0" w:color="auto"/>
            <w:left w:val="none" w:sz="0" w:space="0" w:color="auto"/>
            <w:bottom w:val="none" w:sz="0" w:space="0" w:color="auto"/>
            <w:right w:val="none" w:sz="0" w:space="0" w:color="auto"/>
          </w:divBdr>
        </w:div>
      </w:divsChild>
    </w:div>
    <w:div w:id="335544794">
      <w:bodyDiv w:val="1"/>
      <w:marLeft w:val="0"/>
      <w:marRight w:val="0"/>
      <w:marTop w:val="0"/>
      <w:marBottom w:val="0"/>
      <w:divBdr>
        <w:top w:val="none" w:sz="0" w:space="0" w:color="auto"/>
        <w:left w:val="none" w:sz="0" w:space="0" w:color="auto"/>
        <w:bottom w:val="none" w:sz="0" w:space="0" w:color="auto"/>
        <w:right w:val="none" w:sz="0" w:space="0" w:color="auto"/>
      </w:divBdr>
      <w:divsChild>
        <w:div w:id="1892305052">
          <w:marLeft w:val="-225"/>
          <w:marRight w:val="-225"/>
          <w:marTop w:val="0"/>
          <w:marBottom w:val="0"/>
          <w:divBdr>
            <w:top w:val="none" w:sz="0" w:space="0" w:color="auto"/>
            <w:left w:val="none" w:sz="0" w:space="0" w:color="auto"/>
            <w:bottom w:val="none" w:sz="0" w:space="0" w:color="auto"/>
            <w:right w:val="none" w:sz="0" w:space="0" w:color="auto"/>
          </w:divBdr>
          <w:divsChild>
            <w:div w:id="1918174548">
              <w:marLeft w:val="0"/>
              <w:marRight w:val="0"/>
              <w:marTop w:val="0"/>
              <w:marBottom w:val="0"/>
              <w:divBdr>
                <w:top w:val="none" w:sz="0" w:space="0" w:color="auto"/>
                <w:left w:val="none" w:sz="0" w:space="0" w:color="auto"/>
                <w:bottom w:val="none" w:sz="0" w:space="0" w:color="auto"/>
                <w:right w:val="none" w:sz="0" w:space="0" w:color="auto"/>
              </w:divBdr>
              <w:divsChild>
                <w:div w:id="867524014">
                  <w:marLeft w:val="-225"/>
                  <w:marRight w:val="-225"/>
                  <w:marTop w:val="0"/>
                  <w:marBottom w:val="0"/>
                  <w:divBdr>
                    <w:top w:val="none" w:sz="0" w:space="0" w:color="auto"/>
                    <w:left w:val="none" w:sz="0" w:space="0" w:color="auto"/>
                    <w:bottom w:val="none" w:sz="0" w:space="0" w:color="auto"/>
                    <w:right w:val="none" w:sz="0" w:space="0" w:color="auto"/>
                  </w:divBdr>
                  <w:divsChild>
                    <w:div w:id="1292439594">
                      <w:marLeft w:val="0"/>
                      <w:marRight w:val="0"/>
                      <w:marTop w:val="0"/>
                      <w:marBottom w:val="0"/>
                      <w:divBdr>
                        <w:top w:val="none" w:sz="0" w:space="0" w:color="auto"/>
                        <w:left w:val="none" w:sz="0" w:space="0" w:color="auto"/>
                        <w:bottom w:val="none" w:sz="0" w:space="0" w:color="auto"/>
                        <w:right w:val="none" w:sz="0" w:space="0" w:color="auto"/>
                      </w:divBdr>
                      <w:divsChild>
                        <w:div w:id="1223176297">
                          <w:marLeft w:val="0"/>
                          <w:marRight w:val="0"/>
                          <w:marTop w:val="0"/>
                          <w:marBottom w:val="150"/>
                          <w:divBdr>
                            <w:top w:val="none" w:sz="0" w:space="0" w:color="auto"/>
                            <w:left w:val="none" w:sz="0" w:space="0" w:color="auto"/>
                            <w:bottom w:val="none" w:sz="0" w:space="0" w:color="auto"/>
                            <w:right w:val="none" w:sz="0" w:space="0" w:color="auto"/>
                          </w:divBdr>
                          <w:divsChild>
                            <w:div w:id="408819418">
                              <w:marLeft w:val="0"/>
                              <w:marRight w:val="0"/>
                              <w:marTop w:val="0"/>
                              <w:marBottom w:val="0"/>
                              <w:divBdr>
                                <w:top w:val="none" w:sz="0" w:space="0" w:color="auto"/>
                                <w:left w:val="none" w:sz="0" w:space="0" w:color="auto"/>
                                <w:bottom w:val="none" w:sz="0" w:space="0" w:color="auto"/>
                                <w:right w:val="none" w:sz="0" w:space="0" w:color="auto"/>
                              </w:divBdr>
                              <w:divsChild>
                                <w:div w:id="1854879091">
                                  <w:marLeft w:val="0"/>
                                  <w:marRight w:val="0"/>
                                  <w:marTop w:val="0"/>
                                  <w:marBottom w:val="0"/>
                                  <w:divBdr>
                                    <w:top w:val="none" w:sz="0" w:space="0" w:color="auto"/>
                                    <w:left w:val="none" w:sz="0" w:space="0" w:color="auto"/>
                                    <w:bottom w:val="none" w:sz="0" w:space="0" w:color="auto"/>
                                    <w:right w:val="none" w:sz="0" w:space="0" w:color="auto"/>
                                  </w:divBdr>
                                  <w:divsChild>
                                    <w:div w:id="56310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78117320">
      <w:bodyDiv w:val="1"/>
      <w:marLeft w:val="0"/>
      <w:marRight w:val="0"/>
      <w:marTop w:val="0"/>
      <w:marBottom w:val="0"/>
      <w:divBdr>
        <w:top w:val="none" w:sz="0" w:space="0" w:color="auto"/>
        <w:left w:val="none" w:sz="0" w:space="0" w:color="auto"/>
        <w:bottom w:val="none" w:sz="0" w:space="0" w:color="auto"/>
        <w:right w:val="none" w:sz="0" w:space="0" w:color="auto"/>
      </w:divBdr>
      <w:divsChild>
        <w:div w:id="1508447057">
          <w:marLeft w:val="0"/>
          <w:marRight w:val="0"/>
          <w:marTop w:val="0"/>
          <w:marBottom w:val="0"/>
          <w:divBdr>
            <w:top w:val="none" w:sz="0" w:space="0" w:color="auto"/>
            <w:left w:val="none" w:sz="0" w:space="0" w:color="auto"/>
            <w:bottom w:val="none" w:sz="0" w:space="0" w:color="auto"/>
            <w:right w:val="none" w:sz="0" w:space="0" w:color="auto"/>
          </w:divBdr>
          <w:divsChild>
            <w:div w:id="1705642358">
              <w:marLeft w:val="0"/>
              <w:marRight w:val="0"/>
              <w:marTop w:val="3000"/>
              <w:marBottom w:val="0"/>
              <w:divBdr>
                <w:top w:val="none" w:sz="0" w:space="0" w:color="auto"/>
                <w:left w:val="none" w:sz="0" w:space="0" w:color="auto"/>
                <w:bottom w:val="none" w:sz="0" w:space="0" w:color="auto"/>
                <w:right w:val="none" w:sz="0" w:space="0" w:color="auto"/>
              </w:divBdr>
              <w:divsChild>
                <w:div w:id="2513132">
                  <w:marLeft w:val="0"/>
                  <w:marRight w:val="0"/>
                  <w:marTop w:val="0"/>
                  <w:marBottom w:val="0"/>
                  <w:divBdr>
                    <w:top w:val="none" w:sz="0" w:space="0" w:color="auto"/>
                    <w:left w:val="none" w:sz="0" w:space="0" w:color="auto"/>
                    <w:bottom w:val="none" w:sz="0" w:space="0" w:color="auto"/>
                    <w:right w:val="none" w:sz="0" w:space="0" w:color="auto"/>
                  </w:divBdr>
                  <w:divsChild>
                    <w:div w:id="619578772">
                      <w:marLeft w:val="0"/>
                      <w:marRight w:val="0"/>
                      <w:marTop w:val="0"/>
                      <w:marBottom w:val="300"/>
                      <w:divBdr>
                        <w:top w:val="none" w:sz="0" w:space="0" w:color="auto"/>
                        <w:left w:val="none" w:sz="0" w:space="0" w:color="auto"/>
                        <w:bottom w:val="none" w:sz="0" w:space="0" w:color="auto"/>
                        <w:right w:val="none" w:sz="0" w:space="0" w:color="auto"/>
                      </w:divBdr>
                      <w:divsChild>
                        <w:div w:id="996768938">
                          <w:marLeft w:val="0"/>
                          <w:marRight w:val="0"/>
                          <w:marTop w:val="0"/>
                          <w:marBottom w:val="0"/>
                          <w:divBdr>
                            <w:top w:val="none" w:sz="0" w:space="0" w:color="auto"/>
                            <w:left w:val="none" w:sz="0" w:space="0" w:color="auto"/>
                            <w:bottom w:val="none" w:sz="0" w:space="0" w:color="auto"/>
                            <w:right w:val="none" w:sz="0" w:space="0" w:color="auto"/>
                          </w:divBdr>
                          <w:divsChild>
                            <w:div w:id="1650092306">
                              <w:marLeft w:val="0"/>
                              <w:marRight w:val="0"/>
                              <w:marTop w:val="0"/>
                              <w:marBottom w:val="0"/>
                              <w:divBdr>
                                <w:top w:val="none" w:sz="0" w:space="0" w:color="auto"/>
                                <w:left w:val="none" w:sz="0" w:space="0" w:color="auto"/>
                                <w:bottom w:val="none" w:sz="0" w:space="0" w:color="auto"/>
                                <w:right w:val="none" w:sz="0" w:space="0" w:color="auto"/>
                              </w:divBdr>
                              <w:divsChild>
                                <w:div w:id="1484010062">
                                  <w:marLeft w:val="0"/>
                                  <w:marRight w:val="0"/>
                                  <w:marTop w:val="0"/>
                                  <w:marBottom w:val="0"/>
                                  <w:divBdr>
                                    <w:top w:val="none" w:sz="0" w:space="0" w:color="auto"/>
                                    <w:left w:val="none" w:sz="0" w:space="0" w:color="auto"/>
                                    <w:bottom w:val="none" w:sz="0" w:space="0" w:color="auto"/>
                                    <w:right w:val="none" w:sz="0" w:space="0" w:color="auto"/>
                                  </w:divBdr>
                                  <w:divsChild>
                                    <w:div w:id="1573781860">
                                      <w:marLeft w:val="0"/>
                                      <w:marRight w:val="0"/>
                                      <w:marTop w:val="2250"/>
                                      <w:marBottom w:val="0"/>
                                      <w:divBdr>
                                        <w:top w:val="none" w:sz="0" w:space="0" w:color="auto"/>
                                        <w:left w:val="none" w:sz="0" w:space="0" w:color="auto"/>
                                        <w:bottom w:val="none" w:sz="0" w:space="0" w:color="auto"/>
                                        <w:right w:val="none" w:sz="0" w:space="0" w:color="auto"/>
                                      </w:divBdr>
                                    </w:div>
                                  </w:divsChild>
                                </w:div>
                              </w:divsChild>
                            </w:div>
                            <w:div w:id="1909418793">
                              <w:marLeft w:val="0"/>
                              <w:marRight w:val="0"/>
                              <w:marTop w:val="0"/>
                              <w:marBottom w:val="0"/>
                              <w:divBdr>
                                <w:top w:val="none" w:sz="0" w:space="0" w:color="auto"/>
                                <w:left w:val="none" w:sz="0" w:space="0" w:color="auto"/>
                                <w:bottom w:val="none" w:sz="0" w:space="0" w:color="auto"/>
                                <w:right w:val="none" w:sz="0" w:space="0" w:color="auto"/>
                              </w:divBdr>
                              <w:divsChild>
                                <w:div w:id="1054818358">
                                  <w:marLeft w:val="0"/>
                                  <w:marRight w:val="0"/>
                                  <w:marTop w:val="0"/>
                                  <w:marBottom w:val="0"/>
                                  <w:divBdr>
                                    <w:top w:val="none" w:sz="0" w:space="0" w:color="auto"/>
                                    <w:left w:val="none" w:sz="0" w:space="0" w:color="auto"/>
                                    <w:bottom w:val="none" w:sz="0" w:space="0" w:color="auto"/>
                                    <w:right w:val="none" w:sz="0" w:space="0" w:color="auto"/>
                                  </w:divBdr>
                                  <w:divsChild>
                                    <w:div w:id="1937863263">
                                      <w:marLeft w:val="0"/>
                                      <w:marRight w:val="0"/>
                                      <w:marTop w:val="2250"/>
                                      <w:marBottom w:val="0"/>
                                      <w:divBdr>
                                        <w:top w:val="none" w:sz="0" w:space="0" w:color="auto"/>
                                        <w:left w:val="none" w:sz="0" w:space="0" w:color="auto"/>
                                        <w:bottom w:val="none" w:sz="0" w:space="0" w:color="auto"/>
                                        <w:right w:val="none" w:sz="0" w:space="0" w:color="auto"/>
                                      </w:divBdr>
                                    </w:div>
                                  </w:divsChild>
                                </w:div>
                              </w:divsChild>
                            </w:div>
                            <w:div w:id="883248407">
                              <w:marLeft w:val="0"/>
                              <w:marRight w:val="0"/>
                              <w:marTop w:val="0"/>
                              <w:marBottom w:val="0"/>
                              <w:divBdr>
                                <w:top w:val="none" w:sz="0" w:space="0" w:color="auto"/>
                                <w:left w:val="none" w:sz="0" w:space="0" w:color="auto"/>
                                <w:bottom w:val="none" w:sz="0" w:space="0" w:color="auto"/>
                                <w:right w:val="none" w:sz="0" w:space="0" w:color="auto"/>
                              </w:divBdr>
                              <w:divsChild>
                                <w:div w:id="363361903">
                                  <w:marLeft w:val="0"/>
                                  <w:marRight w:val="0"/>
                                  <w:marTop w:val="0"/>
                                  <w:marBottom w:val="0"/>
                                  <w:divBdr>
                                    <w:top w:val="none" w:sz="0" w:space="0" w:color="auto"/>
                                    <w:left w:val="none" w:sz="0" w:space="0" w:color="auto"/>
                                    <w:bottom w:val="none" w:sz="0" w:space="0" w:color="auto"/>
                                    <w:right w:val="none" w:sz="0" w:space="0" w:color="auto"/>
                                  </w:divBdr>
                                  <w:divsChild>
                                    <w:div w:id="629479376">
                                      <w:marLeft w:val="0"/>
                                      <w:marRight w:val="0"/>
                                      <w:marTop w:val="2250"/>
                                      <w:marBottom w:val="0"/>
                                      <w:divBdr>
                                        <w:top w:val="none" w:sz="0" w:space="0" w:color="auto"/>
                                        <w:left w:val="none" w:sz="0" w:space="0" w:color="auto"/>
                                        <w:bottom w:val="none" w:sz="0" w:space="0" w:color="auto"/>
                                        <w:right w:val="none" w:sz="0" w:space="0" w:color="auto"/>
                                      </w:divBdr>
                                    </w:div>
                                  </w:divsChild>
                                </w:div>
                              </w:divsChild>
                            </w:div>
                            <w:div w:id="1272474640">
                              <w:marLeft w:val="0"/>
                              <w:marRight w:val="0"/>
                              <w:marTop w:val="0"/>
                              <w:marBottom w:val="0"/>
                              <w:divBdr>
                                <w:top w:val="none" w:sz="0" w:space="0" w:color="auto"/>
                                <w:left w:val="none" w:sz="0" w:space="0" w:color="auto"/>
                                <w:bottom w:val="none" w:sz="0" w:space="0" w:color="auto"/>
                                <w:right w:val="none" w:sz="0" w:space="0" w:color="auto"/>
                              </w:divBdr>
                              <w:divsChild>
                                <w:div w:id="1698313428">
                                  <w:marLeft w:val="0"/>
                                  <w:marRight w:val="0"/>
                                  <w:marTop w:val="0"/>
                                  <w:marBottom w:val="0"/>
                                  <w:divBdr>
                                    <w:top w:val="none" w:sz="0" w:space="0" w:color="auto"/>
                                    <w:left w:val="none" w:sz="0" w:space="0" w:color="auto"/>
                                    <w:bottom w:val="none" w:sz="0" w:space="0" w:color="auto"/>
                                    <w:right w:val="none" w:sz="0" w:space="0" w:color="auto"/>
                                  </w:divBdr>
                                  <w:divsChild>
                                    <w:div w:id="345909340">
                                      <w:marLeft w:val="0"/>
                                      <w:marRight w:val="0"/>
                                      <w:marTop w:val="22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3285448">
              <w:marLeft w:val="0"/>
              <w:marRight w:val="0"/>
              <w:marTop w:val="0"/>
              <w:marBottom w:val="0"/>
              <w:divBdr>
                <w:top w:val="none" w:sz="0" w:space="0" w:color="auto"/>
                <w:left w:val="none" w:sz="0" w:space="0" w:color="auto"/>
                <w:bottom w:val="none" w:sz="0" w:space="0" w:color="auto"/>
                <w:right w:val="none" w:sz="0" w:space="0" w:color="auto"/>
              </w:divBdr>
              <w:divsChild>
                <w:div w:id="201741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7773986">
      <w:bodyDiv w:val="1"/>
      <w:marLeft w:val="0"/>
      <w:marRight w:val="0"/>
      <w:marTop w:val="0"/>
      <w:marBottom w:val="0"/>
      <w:divBdr>
        <w:top w:val="none" w:sz="0" w:space="0" w:color="auto"/>
        <w:left w:val="none" w:sz="0" w:space="0" w:color="auto"/>
        <w:bottom w:val="none" w:sz="0" w:space="0" w:color="auto"/>
        <w:right w:val="none" w:sz="0" w:space="0" w:color="auto"/>
      </w:divBdr>
    </w:div>
    <w:div w:id="527061068">
      <w:bodyDiv w:val="1"/>
      <w:marLeft w:val="0"/>
      <w:marRight w:val="0"/>
      <w:marTop w:val="0"/>
      <w:marBottom w:val="0"/>
      <w:divBdr>
        <w:top w:val="none" w:sz="0" w:space="0" w:color="auto"/>
        <w:left w:val="none" w:sz="0" w:space="0" w:color="auto"/>
        <w:bottom w:val="none" w:sz="0" w:space="0" w:color="auto"/>
        <w:right w:val="none" w:sz="0" w:space="0" w:color="auto"/>
      </w:divBdr>
    </w:div>
    <w:div w:id="711660150">
      <w:bodyDiv w:val="1"/>
      <w:marLeft w:val="0"/>
      <w:marRight w:val="0"/>
      <w:marTop w:val="0"/>
      <w:marBottom w:val="0"/>
      <w:divBdr>
        <w:top w:val="none" w:sz="0" w:space="0" w:color="auto"/>
        <w:left w:val="none" w:sz="0" w:space="0" w:color="auto"/>
        <w:bottom w:val="none" w:sz="0" w:space="0" w:color="auto"/>
        <w:right w:val="none" w:sz="0" w:space="0" w:color="auto"/>
      </w:divBdr>
      <w:divsChild>
        <w:div w:id="446629746">
          <w:marLeft w:val="0"/>
          <w:marRight w:val="0"/>
          <w:marTop w:val="0"/>
          <w:marBottom w:val="0"/>
          <w:divBdr>
            <w:top w:val="none" w:sz="0" w:space="0" w:color="auto"/>
            <w:left w:val="none" w:sz="0" w:space="0" w:color="auto"/>
            <w:bottom w:val="none" w:sz="0" w:space="0" w:color="auto"/>
            <w:right w:val="none" w:sz="0" w:space="0" w:color="auto"/>
          </w:divBdr>
          <w:divsChild>
            <w:div w:id="330570301">
              <w:marLeft w:val="0"/>
              <w:marRight w:val="0"/>
              <w:marTop w:val="0"/>
              <w:marBottom w:val="0"/>
              <w:divBdr>
                <w:top w:val="none" w:sz="0" w:space="0" w:color="auto"/>
                <w:left w:val="none" w:sz="0" w:space="0" w:color="auto"/>
                <w:bottom w:val="none" w:sz="0" w:space="0" w:color="auto"/>
                <w:right w:val="none" w:sz="0" w:space="0" w:color="auto"/>
              </w:divBdr>
              <w:divsChild>
                <w:div w:id="1998146018">
                  <w:marLeft w:val="0"/>
                  <w:marRight w:val="0"/>
                  <w:marTop w:val="0"/>
                  <w:marBottom w:val="0"/>
                  <w:divBdr>
                    <w:top w:val="none" w:sz="0" w:space="0" w:color="auto"/>
                    <w:left w:val="none" w:sz="0" w:space="0" w:color="auto"/>
                    <w:bottom w:val="none" w:sz="0" w:space="0" w:color="auto"/>
                    <w:right w:val="none" w:sz="0" w:space="0" w:color="auto"/>
                  </w:divBdr>
                  <w:divsChild>
                    <w:div w:id="1154105231">
                      <w:marLeft w:val="0"/>
                      <w:marRight w:val="0"/>
                      <w:marTop w:val="0"/>
                      <w:marBottom w:val="0"/>
                      <w:divBdr>
                        <w:top w:val="none" w:sz="0" w:space="0" w:color="auto"/>
                        <w:left w:val="none" w:sz="0" w:space="0" w:color="auto"/>
                        <w:bottom w:val="none" w:sz="0" w:space="0" w:color="auto"/>
                        <w:right w:val="none" w:sz="0" w:space="0" w:color="auto"/>
                      </w:divBdr>
                      <w:divsChild>
                        <w:div w:id="718092073">
                          <w:marLeft w:val="0"/>
                          <w:marRight w:val="0"/>
                          <w:marTop w:val="0"/>
                          <w:marBottom w:val="0"/>
                          <w:divBdr>
                            <w:top w:val="none" w:sz="0" w:space="0" w:color="auto"/>
                            <w:left w:val="none" w:sz="0" w:space="0" w:color="auto"/>
                            <w:bottom w:val="none" w:sz="0" w:space="0" w:color="auto"/>
                            <w:right w:val="none" w:sz="0" w:space="0" w:color="auto"/>
                          </w:divBdr>
                          <w:divsChild>
                            <w:div w:id="207961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8301124">
      <w:bodyDiv w:val="1"/>
      <w:marLeft w:val="0"/>
      <w:marRight w:val="0"/>
      <w:marTop w:val="0"/>
      <w:marBottom w:val="0"/>
      <w:divBdr>
        <w:top w:val="none" w:sz="0" w:space="0" w:color="auto"/>
        <w:left w:val="none" w:sz="0" w:space="0" w:color="auto"/>
        <w:bottom w:val="none" w:sz="0" w:space="0" w:color="auto"/>
        <w:right w:val="none" w:sz="0" w:space="0" w:color="auto"/>
      </w:divBdr>
    </w:div>
    <w:div w:id="948973450">
      <w:bodyDiv w:val="1"/>
      <w:marLeft w:val="0"/>
      <w:marRight w:val="0"/>
      <w:marTop w:val="0"/>
      <w:marBottom w:val="0"/>
      <w:divBdr>
        <w:top w:val="none" w:sz="0" w:space="0" w:color="auto"/>
        <w:left w:val="none" w:sz="0" w:space="0" w:color="auto"/>
        <w:bottom w:val="none" w:sz="0" w:space="0" w:color="auto"/>
        <w:right w:val="none" w:sz="0" w:space="0" w:color="auto"/>
      </w:divBdr>
    </w:div>
    <w:div w:id="1127044364">
      <w:bodyDiv w:val="1"/>
      <w:marLeft w:val="0"/>
      <w:marRight w:val="0"/>
      <w:marTop w:val="0"/>
      <w:marBottom w:val="0"/>
      <w:divBdr>
        <w:top w:val="none" w:sz="0" w:space="0" w:color="auto"/>
        <w:left w:val="none" w:sz="0" w:space="0" w:color="auto"/>
        <w:bottom w:val="none" w:sz="0" w:space="0" w:color="auto"/>
        <w:right w:val="none" w:sz="0" w:space="0" w:color="auto"/>
      </w:divBdr>
    </w:div>
    <w:div w:id="1345981460">
      <w:bodyDiv w:val="1"/>
      <w:marLeft w:val="0"/>
      <w:marRight w:val="0"/>
      <w:marTop w:val="0"/>
      <w:marBottom w:val="0"/>
      <w:divBdr>
        <w:top w:val="none" w:sz="0" w:space="0" w:color="auto"/>
        <w:left w:val="none" w:sz="0" w:space="0" w:color="auto"/>
        <w:bottom w:val="none" w:sz="0" w:space="0" w:color="auto"/>
        <w:right w:val="none" w:sz="0" w:space="0" w:color="auto"/>
      </w:divBdr>
    </w:div>
    <w:div w:id="1357777634">
      <w:bodyDiv w:val="1"/>
      <w:marLeft w:val="0"/>
      <w:marRight w:val="0"/>
      <w:marTop w:val="0"/>
      <w:marBottom w:val="0"/>
      <w:divBdr>
        <w:top w:val="none" w:sz="0" w:space="0" w:color="auto"/>
        <w:left w:val="none" w:sz="0" w:space="0" w:color="auto"/>
        <w:bottom w:val="none" w:sz="0" w:space="0" w:color="auto"/>
        <w:right w:val="none" w:sz="0" w:space="0" w:color="auto"/>
      </w:divBdr>
    </w:div>
    <w:div w:id="1384519785">
      <w:bodyDiv w:val="1"/>
      <w:marLeft w:val="0"/>
      <w:marRight w:val="0"/>
      <w:marTop w:val="0"/>
      <w:marBottom w:val="0"/>
      <w:divBdr>
        <w:top w:val="none" w:sz="0" w:space="0" w:color="auto"/>
        <w:left w:val="none" w:sz="0" w:space="0" w:color="auto"/>
        <w:bottom w:val="none" w:sz="0" w:space="0" w:color="auto"/>
        <w:right w:val="none" w:sz="0" w:space="0" w:color="auto"/>
      </w:divBdr>
      <w:divsChild>
        <w:div w:id="2100827643">
          <w:marLeft w:val="-225"/>
          <w:marRight w:val="-225"/>
          <w:marTop w:val="0"/>
          <w:marBottom w:val="0"/>
          <w:divBdr>
            <w:top w:val="none" w:sz="0" w:space="0" w:color="auto"/>
            <w:left w:val="none" w:sz="0" w:space="0" w:color="auto"/>
            <w:bottom w:val="none" w:sz="0" w:space="0" w:color="auto"/>
            <w:right w:val="none" w:sz="0" w:space="0" w:color="auto"/>
          </w:divBdr>
          <w:divsChild>
            <w:div w:id="1208956261">
              <w:marLeft w:val="0"/>
              <w:marRight w:val="0"/>
              <w:marTop w:val="0"/>
              <w:marBottom w:val="0"/>
              <w:divBdr>
                <w:top w:val="none" w:sz="0" w:space="0" w:color="auto"/>
                <w:left w:val="none" w:sz="0" w:space="0" w:color="auto"/>
                <w:bottom w:val="none" w:sz="0" w:space="0" w:color="auto"/>
                <w:right w:val="none" w:sz="0" w:space="0" w:color="auto"/>
              </w:divBdr>
              <w:divsChild>
                <w:div w:id="1389259478">
                  <w:marLeft w:val="-225"/>
                  <w:marRight w:val="-225"/>
                  <w:marTop w:val="0"/>
                  <w:marBottom w:val="0"/>
                  <w:divBdr>
                    <w:top w:val="none" w:sz="0" w:space="0" w:color="auto"/>
                    <w:left w:val="none" w:sz="0" w:space="0" w:color="auto"/>
                    <w:bottom w:val="none" w:sz="0" w:space="0" w:color="auto"/>
                    <w:right w:val="none" w:sz="0" w:space="0" w:color="auto"/>
                  </w:divBdr>
                  <w:divsChild>
                    <w:div w:id="722295396">
                      <w:marLeft w:val="0"/>
                      <w:marRight w:val="0"/>
                      <w:marTop w:val="0"/>
                      <w:marBottom w:val="0"/>
                      <w:divBdr>
                        <w:top w:val="none" w:sz="0" w:space="0" w:color="auto"/>
                        <w:left w:val="none" w:sz="0" w:space="0" w:color="auto"/>
                        <w:bottom w:val="none" w:sz="0" w:space="0" w:color="auto"/>
                        <w:right w:val="none" w:sz="0" w:space="0" w:color="auto"/>
                      </w:divBdr>
                      <w:divsChild>
                        <w:div w:id="834421429">
                          <w:marLeft w:val="0"/>
                          <w:marRight w:val="0"/>
                          <w:marTop w:val="0"/>
                          <w:marBottom w:val="150"/>
                          <w:divBdr>
                            <w:top w:val="none" w:sz="0" w:space="0" w:color="auto"/>
                            <w:left w:val="none" w:sz="0" w:space="0" w:color="auto"/>
                            <w:bottom w:val="none" w:sz="0" w:space="0" w:color="auto"/>
                            <w:right w:val="none" w:sz="0" w:space="0" w:color="auto"/>
                          </w:divBdr>
                          <w:divsChild>
                            <w:div w:id="656110281">
                              <w:marLeft w:val="0"/>
                              <w:marRight w:val="0"/>
                              <w:marTop w:val="0"/>
                              <w:marBottom w:val="0"/>
                              <w:divBdr>
                                <w:top w:val="none" w:sz="0" w:space="0" w:color="auto"/>
                                <w:left w:val="none" w:sz="0" w:space="0" w:color="auto"/>
                                <w:bottom w:val="none" w:sz="0" w:space="0" w:color="auto"/>
                                <w:right w:val="none" w:sz="0" w:space="0" w:color="auto"/>
                              </w:divBdr>
                              <w:divsChild>
                                <w:div w:id="1298805628">
                                  <w:marLeft w:val="0"/>
                                  <w:marRight w:val="0"/>
                                  <w:marTop w:val="0"/>
                                  <w:marBottom w:val="0"/>
                                  <w:divBdr>
                                    <w:top w:val="none" w:sz="0" w:space="0" w:color="auto"/>
                                    <w:left w:val="none" w:sz="0" w:space="0" w:color="auto"/>
                                    <w:bottom w:val="none" w:sz="0" w:space="0" w:color="auto"/>
                                    <w:right w:val="none" w:sz="0" w:space="0" w:color="auto"/>
                                  </w:divBdr>
                                  <w:divsChild>
                                    <w:div w:id="1689328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02361528">
      <w:bodyDiv w:val="1"/>
      <w:marLeft w:val="0"/>
      <w:marRight w:val="0"/>
      <w:marTop w:val="0"/>
      <w:marBottom w:val="0"/>
      <w:divBdr>
        <w:top w:val="none" w:sz="0" w:space="0" w:color="auto"/>
        <w:left w:val="none" w:sz="0" w:space="0" w:color="auto"/>
        <w:bottom w:val="none" w:sz="0" w:space="0" w:color="auto"/>
        <w:right w:val="none" w:sz="0" w:space="0" w:color="auto"/>
      </w:divBdr>
      <w:divsChild>
        <w:div w:id="382946021">
          <w:marLeft w:val="0"/>
          <w:marRight w:val="0"/>
          <w:marTop w:val="0"/>
          <w:marBottom w:val="0"/>
          <w:divBdr>
            <w:top w:val="none" w:sz="0" w:space="0" w:color="auto"/>
            <w:left w:val="none" w:sz="0" w:space="0" w:color="auto"/>
            <w:bottom w:val="none" w:sz="0" w:space="0" w:color="auto"/>
            <w:right w:val="none" w:sz="0" w:space="0" w:color="auto"/>
          </w:divBdr>
          <w:divsChild>
            <w:div w:id="922639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060165">
      <w:bodyDiv w:val="1"/>
      <w:marLeft w:val="0"/>
      <w:marRight w:val="0"/>
      <w:marTop w:val="0"/>
      <w:marBottom w:val="0"/>
      <w:divBdr>
        <w:top w:val="none" w:sz="0" w:space="0" w:color="auto"/>
        <w:left w:val="none" w:sz="0" w:space="0" w:color="auto"/>
        <w:bottom w:val="none" w:sz="0" w:space="0" w:color="auto"/>
        <w:right w:val="none" w:sz="0" w:space="0" w:color="auto"/>
      </w:divBdr>
      <w:divsChild>
        <w:div w:id="1514110697">
          <w:marLeft w:val="0"/>
          <w:marRight w:val="0"/>
          <w:marTop w:val="0"/>
          <w:marBottom w:val="0"/>
          <w:divBdr>
            <w:top w:val="none" w:sz="0" w:space="0" w:color="auto"/>
            <w:left w:val="none" w:sz="0" w:space="0" w:color="auto"/>
            <w:bottom w:val="none" w:sz="0" w:space="0" w:color="auto"/>
            <w:right w:val="none" w:sz="0" w:space="0" w:color="auto"/>
          </w:divBdr>
          <w:divsChild>
            <w:div w:id="437137587">
              <w:marLeft w:val="0"/>
              <w:marRight w:val="0"/>
              <w:marTop w:val="0"/>
              <w:marBottom w:val="0"/>
              <w:divBdr>
                <w:top w:val="none" w:sz="0" w:space="0" w:color="auto"/>
                <w:left w:val="none" w:sz="0" w:space="0" w:color="auto"/>
                <w:bottom w:val="none" w:sz="0" w:space="0" w:color="auto"/>
                <w:right w:val="none" w:sz="0" w:space="0" w:color="auto"/>
              </w:divBdr>
              <w:divsChild>
                <w:div w:id="172577024">
                  <w:marLeft w:val="0"/>
                  <w:marRight w:val="0"/>
                  <w:marTop w:val="0"/>
                  <w:marBottom w:val="0"/>
                  <w:divBdr>
                    <w:top w:val="none" w:sz="0" w:space="0" w:color="auto"/>
                    <w:left w:val="none" w:sz="0" w:space="0" w:color="auto"/>
                    <w:bottom w:val="none" w:sz="0" w:space="0" w:color="auto"/>
                    <w:right w:val="none" w:sz="0" w:space="0" w:color="auto"/>
                  </w:divBdr>
                  <w:divsChild>
                    <w:div w:id="1695838643">
                      <w:marLeft w:val="0"/>
                      <w:marRight w:val="0"/>
                      <w:marTop w:val="0"/>
                      <w:marBottom w:val="0"/>
                      <w:divBdr>
                        <w:top w:val="none" w:sz="0" w:space="0" w:color="auto"/>
                        <w:left w:val="none" w:sz="0" w:space="0" w:color="auto"/>
                        <w:bottom w:val="none" w:sz="0" w:space="0" w:color="auto"/>
                        <w:right w:val="none" w:sz="0" w:space="0" w:color="auto"/>
                      </w:divBdr>
                      <w:divsChild>
                        <w:div w:id="86849989">
                          <w:marLeft w:val="0"/>
                          <w:marRight w:val="0"/>
                          <w:marTop w:val="0"/>
                          <w:marBottom w:val="0"/>
                          <w:divBdr>
                            <w:top w:val="none" w:sz="0" w:space="0" w:color="auto"/>
                            <w:left w:val="none" w:sz="0" w:space="0" w:color="auto"/>
                            <w:bottom w:val="none" w:sz="0" w:space="0" w:color="auto"/>
                            <w:right w:val="none" w:sz="0" w:space="0" w:color="auto"/>
                          </w:divBdr>
                          <w:divsChild>
                            <w:div w:id="1438331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3518042">
      <w:bodyDiv w:val="1"/>
      <w:marLeft w:val="0"/>
      <w:marRight w:val="0"/>
      <w:marTop w:val="0"/>
      <w:marBottom w:val="0"/>
      <w:divBdr>
        <w:top w:val="none" w:sz="0" w:space="0" w:color="auto"/>
        <w:left w:val="none" w:sz="0" w:space="0" w:color="auto"/>
        <w:bottom w:val="none" w:sz="0" w:space="0" w:color="auto"/>
        <w:right w:val="none" w:sz="0" w:space="0" w:color="auto"/>
      </w:divBdr>
      <w:divsChild>
        <w:div w:id="1935089198">
          <w:marLeft w:val="0"/>
          <w:marRight w:val="0"/>
          <w:marTop w:val="0"/>
          <w:marBottom w:val="0"/>
          <w:divBdr>
            <w:top w:val="none" w:sz="0" w:space="0" w:color="auto"/>
            <w:left w:val="none" w:sz="0" w:space="0" w:color="auto"/>
            <w:bottom w:val="none" w:sz="0" w:space="0" w:color="auto"/>
            <w:right w:val="none" w:sz="0" w:space="0" w:color="auto"/>
          </w:divBdr>
          <w:divsChild>
            <w:div w:id="108087844">
              <w:marLeft w:val="0"/>
              <w:marRight w:val="0"/>
              <w:marTop w:val="0"/>
              <w:marBottom w:val="0"/>
              <w:divBdr>
                <w:top w:val="none" w:sz="0" w:space="0" w:color="auto"/>
                <w:left w:val="none" w:sz="0" w:space="0" w:color="auto"/>
                <w:bottom w:val="none" w:sz="0" w:space="0" w:color="auto"/>
                <w:right w:val="none" w:sz="0" w:space="0" w:color="auto"/>
              </w:divBdr>
              <w:divsChild>
                <w:div w:id="1870026054">
                  <w:marLeft w:val="-150"/>
                  <w:marRight w:val="-150"/>
                  <w:marTop w:val="0"/>
                  <w:marBottom w:val="0"/>
                  <w:divBdr>
                    <w:top w:val="none" w:sz="0" w:space="0" w:color="auto"/>
                    <w:left w:val="none" w:sz="0" w:space="0" w:color="auto"/>
                    <w:bottom w:val="none" w:sz="0" w:space="0" w:color="auto"/>
                    <w:right w:val="none" w:sz="0" w:space="0" w:color="auto"/>
                  </w:divBdr>
                  <w:divsChild>
                    <w:div w:id="274097395">
                      <w:marLeft w:val="0"/>
                      <w:marRight w:val="0"/>
                      <w:marTop w:val="0"/>
                      <w:marBottom w:val="0"/>
                      <w:divBdr>
                        <w:top w:val="none" w:sz="0" w:space="0" w:color="auto"/>
                        <w:left w:val="none" w:sz="0" w:space="0" w:color="auto"/>
                        <w:bottom w:val="none" w:sz="0" w:space="0" w:color="auto"/>
                        <w:right w:val="none" w:sz="0" w:space="0" w:color="auto"/>
                      </w:divBdr>
                      <w:divsChild>
                        <w:div w:id="1920213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2257822">
      <w:bodyDiv w:val="1"/>
      <w:marLeft w:val="0"/>
      <w:marRight w:val="0"/>
      <w:marTop w:val="0"/>
      <w:marBottom w:val="0"/>
      <w:divBdr>
        <w:top w:val="none" w:sz="0" w:space="0" w:color="auto"/>
        <w:left w:val="none" w:sz="0" w:space="0" w:color="auto"/>
        <w:bottom w:val="none" w:sz="0" w:space="0" w:color="auto"/>
        <w:right w:val="none" w:sz="0" w:space="0" w:color="auto"/>
      </w:divBdr>
      <w:divsChild>
        <w:div w:id="1773428169">
          <w:marLeft w:val="0"/>
          <w:marRight w:val="0"/>
          <w:marTop w:val="0"/>
          <w:marBottom w:val="0"/>
          <w:divBdr>
            <w:top w:val="none" w:sz="0" w:space="0" w:color="auto"/>
            <w:left w:val="none" w:sz="0" w:space="0" w:color="auto"/>
            <w:bottom w:val="none" w:sz="0" w:space="0" w:color="auto"/>
            <w:right w:val="none" w:sz="0" w:space="0" w:color="auto"/>
          </w:divBdr>
          <w:divsChild>
            <w:div w:id="1385252738">
              <w:marLeft w:val="0"/>
              <w:marRight w:val="0"/>
              <w:marTop w:val="0"/>
              <w:marBottom w:val="0"/>
              <w:divBdr>
                <w:top w:val="none" w:sz="0" w:space="0" w:color="auto"/>
                <w:left w:val="none" w:sz="0" w:space="0" w:color="auto"/>
                <w:bottom w:val="none" w:sz="0" w:space="0" w:color="auto"/>
                <w:right w:val="none" w:sz="0" w:space="0" w:color="auto"/>
              </w:divBdr>
              <w:divsChild>
                <w:div w:id="585650214">
                  <w:marLeft w:val="0"/>
                  <w:marRight w:val="0"/>
                  <w:marTop w:val="0"/>
                  <w:marBottom w:val="0"/>
                  <w:divBdr>
                    <w:top w:val="none" w:sz="0" w:space="0" w:color="auto"/>
                    <w:left w:val="none" w:sz="0" w:space="0" w:color="auto"/>
                    <w:bottom w:val="none" w:sz="0" w:space="0" w:color="auto"/>
                    <w:right w:val="none" w:sz="0" w:space="0" w:color="auto"/>
                  </w:divBdr>
                  <w:divsChild>
                    <w:div w:id="870193868">
                      <w:marLeft w:val="0"/>
                      <w:marRight w:val="0"/>
                      <w:marTop w:val="0"/>
                      <w:marBottom w:val="0"/>
                      <w:divBdr>
                        <w:top w:val="none" w:sz="0" w:space="0" w:color="auto"/>
                        <w:left w:val="none" w:sz="0" w:space="0" w:color="auto"/>
                        <w:bottom w:val="none" w:sz="0" w:space="0" w:color="auto"/>
                        <w:right w:val="none" w:sz="0" w:space="0" w:color="auto"/>
                      </w:divBdr>
                      <w:divsChild>
                        <w:div w:id="648484086">
                          <w:marLeft w:val="0"/>
                          <w:marRight w:val="0"/>
                          <w:marTop w:val="0"/>
                          <w:marBottom w:val="0"/>
                          <w:divBdr>
                            <w:top w:val="none" w:sz="0" w:space="0" w:color="auto"/>
                            <w:left w:val="none" w:sz="0" w:space="0" w:color="auto"/>
                            <w:bottom w:val="none" w:sz="0" w:space="0" w:color="auto"/>
                            <w:right w:val="none" w:sz="0" w:space="0" w:color="auto"/>
                          </w:divBdr>
                          <w:divsChild>
                            <w:div w:id="1572958554">
                              <w:marLeft w:val="0"/>
                              <w:marRight w:val="0"/>
                              <w:marTop w:val="0"/>
                              <w:marBottom w:val="0"/>
                              <w:divBdr>
                                <w:top w:val="none" w:sz="0" w:space="0" w:color="auto"/>
                                <w:left w:val="none" w:sz="0" w:space="0" w:color="auto"/>
                                <w:bottom w:val="none" w:sz="0" w:space="0" w:color="auto"/>
                                <w:right w:val="none" w:sz="0" w:space="0" w:color="auto"/>
                              </w:divBdr>
                              <w:divsChild>
                                <w:div w:id="627510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package" Target="embeddings/Microsoft_PowerPoint_Presentation.pptx"/><Relationship Id="rId21" Type="http://schemas.openxmlformats.org/officeDocument/2006/relationships/image" Target="media/image5.emf"/><Relationship Id="rId42" Type="http://schemas.openxmlformats.org/officeDocument/2006/relationships/oleObject" Target="embeddings/oleObject3.bin"/><Relationship Id="rId47" Type="http://schemas.openxmlformats.org/officeDocument/2006/relationships/image" Target="media/image17.emf"/><Relationship Id="rId63" Type="http://schemas.openxmlformats.org/officeDocument/2006/relationships/oleObject" Target="embeddings/oleObject10.bin"/><Relationship Id="rId68"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valo.kaahashp.fi/ohjeistus/tietosuoja/Sivut/Tietosuojaohjeet.aspx" TargetMode="External"/><Relationship Id="rId29" Type="http://schemas.openxmlformats.org/officeDocument/2006/relationships/image" Target="media/image9.emf"/><Relationship Id="rId11" Type="http://schemas.openxmlformats.org/officeDocument/2006/relationships/endnotes" Target="endnotes.xml"/><Relationship Id="rId24" Type="http://schemas.openxmlformats.org/officeDocument/2006/relationships/oleObject" Target="embeddings/oleObject1.bin"/><Relationship Id="rId32" Type="http://schemas.openxmlformats.org/officeDocument/2006/relationships/image" Target="media/image10.emf"/><Relationship Id="rId37" Type="http://schemas.openxmlformats.org/officeDocument/2006/relationships/oleObject" Target="embeddings/oleObject2.bin"/><Relationship Id="rId40" Type="http://schemas.openxmlformats.org/officeDocument/2006/relationships/package" Target="embeddings/Microsoft_Word_Document9.docx"/><Relationship Id="rId45" Type="http://schemas.openxmlformats.org/officeDocument/2006/relationships/image" Target="media/image16.emf"/><Relationship Id="rId53" Type="http://schemas.openxmlformats.org/officeDocument/2006/relationships/package" Target="embeddings/Microsoft_Word_Document13.docx"/><Relationship Id="rId58" Type="http://schemas.openxmlformats.org/officeDocument/2006/relationships/oleObject" Target="embeddings/oleObject8.bin"/><Relationship Id="rId66" Type="http://schemas.openxmlformats.org/officeDocument/2006/relationships/header" Target="header1.xml"/><Relationship Id="rId5" Type="http://schemas.openxmlformats.org/officeDocument/2006/relationships/customXml" Target="../customXml/item5.xml"/><Relationship Id="rId61" Type="http://schemas.openxmlformats.org/officeDocument/2006/relationships/image" Target="media/image20.emf"/><Relationship Id="rId19" Type="http://schemas.openxmlformats.org/officeDocument/2006/relationships/image" Target="media/image4.emf"/><Relationship Id="rId14" Type="http://schemas.openxmlformats.org/officeDocument/2006/relationships/hyperlink" Target="https://www.valvira.fi/sosiaalihuolto/sosiaalihuollon-toteuttaminen" TargetMode="External"/><Relationship Id="rId22" Type="http://schemas.openxmlformats.org/officeDocument/2006/relationships/package" Target="embeddings/Microsoft_Word_Document2.docx"/><Relationship Id="rId27" Type="http://schemas.openxmlformats.org/officeDocument/2006/relationships/image" Target="media/image8.emf"/><Relationship Id="rId30" Type="http://schemas.openxmlformats.org/officeDocument/2006/relationships/package" Target="embeddings/Microsoft_Word_Document4.docx"/><Relationship Id="rId35" Type="http://schemas.openxmlformats.org/officeDocument/2006/relationships/package" Target="embeddings/Microsoft_PowerPoint_Presentation7.pptx"/><Relationship Id="rId43" Type="http://schemas.openxmlformats.org/officeDocument/2006/relationships/image" Target="media/image15.emf"/><Relationship Id="rId48" Type="http://schemas.openxmlformats.org/officeDocument/2006/relationships/package" Target="embeddings/Microsoft_Word_Document11.docx"/><Relationship Id="rId56" Type="http://schemas.openxmlformats.org/officeDocument/2006/relationships/package" Target="embeddings/Microsoft_Word_Document16.docx"/><Relationship Id="rId64" Type="http://schemas.openxmlformats.org/officeDocument/2006/relationships/image" Target="media/image21.emf"/><Relationship Id="rId69"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oleObject" Target="embeddings/oleObject6.bin"/><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3.emf"/><Relationship Id="rId25" Type="http://schemas.openxmlformats.org/officeDocument/2006/relationships/image" Target="media/image7.emf"/><Relationship Id="rId33" Type="http://schemas.openxmlformats.org/officeDocument/2006/relationships/package" Target="embeddings/Microsoft_Word_Document6.docx"/><Relationship Id="rId38" Type="http://schemas.openxmlformats.org/officeDocument/2006/relationships/package" Target="embeddings/Microsoft_Word_Document8.docx"/><Relationship Id="rId46" Type="http://schemas.openxmlformats.org/officeDocument/2006/relationships/package" Target="embeddings/Microsoft_Word_Document10.docx"/><Relationship Id="rId59" Type="http://schemas.openxmlformats.org/officeDocument/2006/relationships/image" Target="media/image19.emf"/><Relationship Id="rId67" Type="http://schemas.openxmlformats.org/officeDocument/2006/relationships/footer" Target="footer1.xml"/><Relationship Id="rId20" Type="http://schemas.openxmlformats.org/officeDocument/2006/relationships/package" Target="embeddings/Microsoft_Word_Document1.docx"/><Relationship Id="rId41" Type="http://schemas.openxmlformats.org/officeDocument/2006/relationships/image" Target="media/image14.emf"/><Relationship Id="rId54" Type="http://schemas.openxmlformats.org/officeDocument/2006/relationships/package" Target="embeddings/Microsoft_Word_Document14.docx"/><Relationship Id="rId62" Type="http://schemas.openxmlformats.org/officeDocument/2006/relationships/oleObject" Target="embeddings/oleObject9.bin"/><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s://www.kymsote.fi/fi/tietosuoja" TargetMode="External"/><Relationship Id="rId23" Type="http://schemas.openxmlformats.org/officeDocument/2006/relationships/image" Target="media/image6.emf"/><Relationship Id="rId28" Type="http://schemas.openxmlformats.org/officeDocument/2006/relationships/package" Target="embeddings/Microsoft_Word_Document3.docx"/><Relationship Id="rId36" Type="http://schemas.openxmlformats.org/officeDocument/2006/relationships/image" Target="media/image12.emf"/><Relationship Id="rId49" Type="http://schemas.openxmlformats.org/officeDocument/2006/relationships/image" Target="media/image18.emf"/><Relationship Id="rId57" Type="http://schemas.openxmlformats.org/officeDocument/2006/relationships/oleObject" Target="embeddings/oleObject7.bin"/><Relationship Id="rId10" Type="http://schemas.openxmlformats.org/officeDocument/2006/relationships/footnotes" Target="footnotes.xml"/><Relationship Id="rId31" Type="http://schemas.openxmlformats.org/officeDocument/2006/relationships/package" Target="embeddings/Microsoft_Word_Document5.docx"/><Relationship Id="rId44" Type="http://schemas.openxmlformats.org/officeDocument/2006/relationships/oleObject" Target="embeddings/oleObject4.bin"/><Relationship Id="rId52" Type="http://schemas.openxmlformats.org/officeDocument/2006/relationships/package" Target="embeddings/Microsoft_Word_Document12.docx"/><Relationship Id="rId60" Type="http://schemas.openxmlformats.org/officeDocument/2006/relationships/package" Target="embeddings/Microsoft_PowerPoint_Presentation17.pptx"/><Relationship Id="rId65" Type="http://schemas.openxmlformats.org/officeDocument/2006/relationships/oleObject" Target="embeddings/oleObject11.bin"/><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package" Target="embeddings/Microsoft_Word_Document.docx"/><Relationship Id="rId39" Type="http://schemas.openxmlformats.org/officeDocument/2006/relationships/image" Target="media/image13.emf"/><Relationship Id="rId34" Type="http://schemas.openxmlformats.org/officeDocument/2006/relationships/image" Target="media/image11.emf"/><Relationship Id="rId50" Type="http://schemas.openxmlformats.org/officeDocument/2006/relationships/oleObject" Target="embeddings/oleObject5.bin"/><Relationship Id="rId55" Type="http://schemas.openxmlformats.org/officeDocument/2006/relationships/package" Target="embeddings/Microsoft_Word_Document15.docx"/></Relationships>
</file>

<file path=word/_rels/header1.xml.rels><?xml version="1.0" encoding="UTF-8" standalone="yes"?>
<Relationships xmlns="http://schemas.openxmlformats.org/package/2006/relationships"><Relationship Id="rId1" Type="http://schemas.openxmlformats.org/officeDocument/2006/relationships/image" Target="media/image2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elkka_k\Desktop\Omavalvonta.dotx" TargetMode="External"/></Relationships>
</file>

<file path=word/theme/theme1.xml><?xml version="1.0" encoding="utf-8"?>
<a:theme xmlns:a="http://schemas.openxmlformats.org/drawingml/2006/main" name="Office-teema">
  <a:themeElements>
    <a:clrScheme name="Kymsote_colors">
      <a:dk1>
        <a:srgbClr val="000000"/>
      </a:dk1>
      <a:lt1>
        <a:srgbClr val="FFFFFF"/>
      </a:lt1>
      <a:dk2>
        <a:srgbClr val="44546A"/>
      </a:dk2>
      <a:lt2>
        <a:srgbClr val="E7E6E6"/>
      </a:lt2>
      <a:accent1>
        <a:srgbClr val="244E96"/>
      </a:accent1>
      <a:accent2>
        <a:srgbClr val="E37B5B"/>
      </a:accent2>
      <a:accent3>
        <a:srgbClr val="EFD878"/>
      </a:accent3>
      <a:accent4>
        <a:srgbClr val="95D6D7"/>
      </a:accent4>
      <a:accent5>
        <a:srgbClr val="7B868C"/>
      </a:accent5>
      <a:accent6>
        <a:srgbClr val="1D242C"/>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ln w="3175">
          <a:solidFill>
            <a:schemeClr val="tx2"/>
          </a:solidFill>
        </a:ln>
      </a:spPr>
      <a:bodyPr rot="0" spcFirstLastPara="0" vertOverflow="overflow" horzOverflow="overflow" vert="horz" wrap="square" lIns="91440" tIns="45720" rIns="91440" bIns="45720" numCol="1" spcCol="0" rtlCol="0" fromWordArt="0" anchor="t"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kumentti" ma:contentTypeID="0x010100FC3CA0CD43744499A22BC88CCD2E8A6C00DD8392429D69EC47A71E5CE2BDE46449" ma:contentTypeVersion="0" ma:contentTypeDescription="" ma:contentTypeScope="" ma:versionID="d0b24c45f8d10bb29a755cc2540546f1">
  <xsd:schema xmlns:xsd="http://www.w3.org/2001/XMLSchema" xmlns:xs="http://www.w3.org/2001/XMLSchema" xmlns:p="http://schemas.microsoft.com/office/2006/metadata/properties" xmlns:ns1="http://schemas.microsoft.com/sharepoint/v3" targetNamespace="http://schemas.microsoft.com/office/2006/metadata/properties" ma:root="true" ma:fieldsID="0a81e1be7ab69d970884b8d78efb0a0b" ns1:_="">
    <xsd:import namespace="http://schemas.microsoft.com/sharepoint/v3"/>
    <xsd:element name="properties">
      <xsd:complexType>
        <xsd:sequence>
          <xsd:element name="documentManagement">
            <xsd:complexType>
              <xsd:all>
                <xsd:element ref="ns1:ItemChildCount" minOccurs="0"/>
                <xsd:element ref="ns1:FolderChild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ItemChildCount" ma:index="8" nillable="true" ma:displayName="Kansion kohteiden määrä" ma:hidden="true" ma:list="Docs" ma:internalName="ItemChildCount" ma:readOnly="true" ma:showField="ItemChildCount">
      <xsd:simpleType>
        <xsd:restriction base="dms:Lookup"/>
      </xsd:simpleType>
    </xsd:element>
    <xsd:element name="FolderChildCount" ma:index="9" nillable="true" ma:displayName="Kansion alikohteiden määrä" ma:hidden="true" ma:list="Docs" ma:internalName="FolderChildCount" ma:readOnly="true" ma:showField="FolderChildCount">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ältölaji"/>
        <xsd:element ref="dc:title" minOccurs="0" maxOccurs="1" ma:index="4" ma:displayName="Otsikk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mso-contentType ?>
<SharedContentType xmlns="Microsoft.SharePoint.Taxonomy.ContentTypeSync" SourceId="70bc49ab-67d3-42bf-873f-0c82184e5330" ContentTypeId="0x010100FC3CA0CD43744499A22BC88CCD2E8A6C" PreviousValue="false"/>
</file>

<file path=customXml/itemProps1.xml><?xml version="1.0" encoding="utf-8"?>
<ds:datastoreItem xmlns:ds="http://schemas.openxmlformats.org/officeDocument/2006/customXml" ds:itemID="{619C082E-6B0F-4A23-A091-5B67A7C4707D}">
  <ds:schemaRefs>
    <ds:schemaRef ds:uri="http://schemas.openxmlformats.org/officeDocument/2006/bibliography"/>
  </ds:schemaRefs>
</ds:datastoreItem>
</file>

<file path=customXml/itemProps2.xml><?xml version="1.0" encoding="utf-8"?>
<ds:datastoreItem xmlns:ds="http://schemas.openxmlformats.org/officeDocument/2006/customXml" ds:itemID="{0A514169-5B2F-4CC1-B708-D06098C4124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C903DB5-E446-42D5-9B5C-006BFB5BCDDF}">
  <ds:schemaRefs>
    <ds:schemaRef ds:uri="http://schemas.microsoft.com/sharepoint/v3/contenttype/forms"/>
  </ds:schemaRefs>
</ds:datastoreItem>
</file>

<file path=customXml/itemProps4.xml><?xml version="1.0" encoding="utf-8"?>
<ds:datastoreItem xmlns:ds="http://schemas.openxmlformats.org/officeDocument/2006/customXml" ds:itemID="{69CD02BA-B17C-460F-8B01-C00643D6A221}">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D3315FBD-CF68-46D8-AABA-88992A93AC40}">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Omavalvonta</Template>
  <TotalTime>0</TotalTime>
  <Pages>33</Pages>
  <Words>7638</Words>
  <Characters>61868</Characters>
  <Application>Microsoft Office Word</Application>
  <DocSecurity>0</DocSecurity>
  <Lines>515</Lines>
  <Paragraphs>138</Paragraphs>
  <ScaleCrop>false</ScaleCrop>
  <HeadingPairs>
    <vt:vector size="4" baseType="variant">
      <vt:variant>
        <vt:lpstr>Otsikko</vt:lpstr>
      </vt:variant>
      <vt:variant>
        <vt:i4>1</vt:i4>
      </vt:variant>
      <vt:variant>
        <vt:lpstr>Title</vt:lpstr>
      </vt:variant>
      <vt:variant>
        <vt:i4>1</vt:i4>
      </vt:variant>
    </vt:vector>
  </HeadingPairs>
  <TitlesOfParts>
    <vt:vector size="2" baseType="lpstr">
      <vt:lpstr/>
      <vt:lpstr/>
    </vt:vector>
  </TitlesOfParts>
  <Company>Fujitsu</Company>
  <LinksUpToDate>false</LinksUpToDate>
  <CharactersWithSpaces>69368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Kelkka Kaisa</dc:creator>
  <cp:lastModifiedBy>Matilda Metsäketo</cp:lastModifiedBy>
  <cp:revision>2</cp:revision>
  <cp:lastPrinted>2020-01-02T07:45:00Z</cp:lastPrinted>
  <dcterms:created xsi:type="dcterms:W3CDTF">2021-04-20T04:57:00Z</dcterms:created>
  <dcterms:modified xsi:type="dcterms:W3CDTF">2021-04-20T04:57:00Z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0x010100FC3CA0CD43744499A22BC88CCD2E8A6C00DD8392429D69EC47A71E5CE2BDE46449</vt:lpwstr>
  </property>
</Properties>
</file>