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4B" w:rsidRPr="0057024B" w:rsidRDefault="0057024B" w:rsidP="0057024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i-FI"/>
        </w:rPr>
      </w:pPr>
      <w:hyperlink r:id="rId4" w:history="1">
        <w:r w:rsidR="00F61EA2">
          <w:rPr>
            <w:rFonts w:ascii="Arial" w:eastAsia="Times New Roman" w:hAnsi="Arial" w:cs="Arial"/>
            <w:b/>
            <w:bCs/>
            <w:color w:val="262626"/>
            <w:kern w:val="36"/>
            <w:sz w:val="48"/>
            <w:szCs w:val="48"/>
            <w:u w:val="single"/>
            <w:lang w:eastAsia="fi-FI"/>
          </w:rPr>
          <w:t>Nesteestä kiinteäksi</w:t>
        </w:r>
        <w:bookmarkStart w:id="0" w:name="_GoBack"/>
        <w:bookmarkEnd w:id="0"/>
        <w:r w:rsidRPr="0057024B">
          <w:rPr>
            <w:rFonts w:ascii="Arial" w:eastAsia="Times New Roman" w:hAnsi="Arial" w:cs="Arial"/>
            <w:b/>
            <w:bCs/>
            <w:color w:val="262626"/>
            <w:kern w:val="36"/>
            <w:sz w:val="48"/>
            <w:szCs w:val="48"/>
            <w:u w:val="single"/>
            <w:lang w:eastAsia="fi-FI"/>
          </w:rPr>
          <w:t xml:space="preserve"> eli jähmettyminen</w:t>
        </w:r>
      </w:hyperlink>
    </w:p>
    <w:p w:rsidR="0057024B" w:rsidRDefault="0057024B" w:rsidP="005702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57024B">
        <w:rPr>
          <w:rFonts w:ascii="Arial" w:eastAsia="Times New Roman" w:hAnsi="Arial" w:cs="Arial"/>
          <w:noProof/>
          <w:color w:val="006DA7"/>
          <w:sz w:val="24"/>
          <w:szCs w:val="24"/>
          <w:lang w:eastAsia="fi-FI"/>
        </w:rPr>
        <w:drawing>
          <wp:inline distT="0" distB="0" distL="0" distR="0" wp14:anchorId="7DB99E8D" wp14:editId="255047B1">
            <wp:extent cx="5810393" cy="3867150"/>
            <wp:effectExtent l="0" t="0" r="0" b="0"/>
            <wp:docPr id="13" name="Kuva 13" descr="jordache_shutterstock_92540905-peda.jpg">
              <a:hlinkClick xmlns:a="http://schemas.openxmlformats.org/drawingml/2006/main" r:id="rId5" tooltip="&quot;jordache_shutterstock_92540905-ped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ordache_shutterstock_92540905-peda.jpg">
                      <a:hlinkClick r:id="rId5" tooltip="&quot;jordache_shutterstock_92540905-ped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28" cy="387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4B" w:rsidRPr="0057024B" w:rsidRDefault="0057024B" w:rsidP="005702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57024B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Kun sula rauta menettää lämpöään, se lopulta jähmettyy kiinteäksi. Sula rauta voidaan kaataa muotteihin, ja kun se jäähtyy, saadaan halutun muotoisia esineitä.</w:t>
      </w:r>
    </w:p>
    <w:p w:rsidR="0057024B" w:rsidRPr="0057024B" w:rsidRDefault="0057024B" w:rsidP="005702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57024B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Myös vesi jähmettyy </w:t>
      </w:r>
      <w:r w:rsidRPr="0057024B">
        <w:rPr>
          <w:rFonts w:ascii="Arial" w:eastAsia="Times New Roman" w:hAnsi="Arial" w:cs="Arial"/>
          <w:b/>
          <w:bCs/>
          <w:color w:val="262626"/>
          <w:sz w:val="24"/>
          <w:szCs w:val="24"/>
          <w:lang w:eastAsia="fi-FI"/>
        </w:rPr>
        <w:t>kiinteäksi</w:t>
      </w:r>
      <w:r w:rsidRPr="0057024B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 eli jäätyy, kun se menettää lämpöään. Nestemäisestä vedestä tulee silloin kiinteää jäätä tai lunta. Rakeet voivat olla niistä kumpaakin.</w:t>
      </w:r>
    </w:p>
    <w:p w:rsidR="0057024B" w:rsidRPr="0057024B" w:rsidRDefault="0057024B" w:rsidP="005702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57024B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Jos sinulla olisi supernäkö, voisit havaita, kuinka nesteen molekyylit liikkuvat jonkin verran. Kun neste menettää lämpöään, liike koko ajan hidastuu. Lopulta molekyylit järjestyvät säännöllisesti ja liike lähes lakkaa.</w:t>
      </w:r>
    </w:p>
    <w:p w:rsidR="00B503C8" w:rsidRDefault="0057024B">
      <w:r>
        <w:rPr>
          <w:noProof/>
          <w:lang w:eastAsia="fi-FI"/>
        </w:rPr>
        <w:drawing>
          <wp:inline distT="0" distB="0" distL="0" distR="0" wp14:anchorId="0B848EA5" wp14:editId="2121830A">
            <wp:extent cx="6120130" cy="2103795"/>
            <wp:effectExtent l="0" t="0" r="0" b="0"/>
            <wp:docPr id="15" name="Kuva 15" descr="neste-kiin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ste-kiint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3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4B"/>
    <w:rsid w:val="001000BE"/>
    <w:rsid w:val="0057024B"/>
    <w:rsid w:val="00A8359A"/>
    <w:rsid w:val="00F6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9D38"/>
  <w15:chartTrackingRefBased/>
  <w15:docId w15:val="{FB6BE374-223F-4908-8362-D53748E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eda.net/p/rixi.r-s/e5o/e5/aineet-ja-materiaalit/vol2/kiinte%C3%A4/j" TargetMode="External"/><Relationship Id="rId4" Type="http://schemas.openxmlformats.org/officeDocument/2006/relationships/hyperlink" Target="https://peda.net/p/rixi.r-s/e5o/e5/aineet-ja-materiaalit/vol2/kiinte%C3%A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Riitta.Vehmas</dc:creator>
  <cp:keywords/>
  <dc:description/>
  <cp:lastModifiedBy>Riitta.Vehmas</cp:lastModifiedBy>
  <cp:revision>2</cp:revision>
  <dcterms:created xsi:type="dcterms:W3CDTF">2018-10-17T09:46:00Z</dcterms:created>
  <dcterms:modified xsi:type="dcterms:W3CDTF">2018-10-17T10:00:00Z</dcterms:modified>
</cp:coreProperties>
</file>