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6C" w:rsidRDefault="00A8436C" w:rsidP="00F4211B">
      <w:pPr>
        <w:spacing w:after="0" w:line="240" w:lineRule="auto"/>
        <w:rPr>
          <w:rFonts w:cs="Times New Roman"/>
          <w:b/>
          <w:sz w:val="32"/>
          <w:szCs w:val="24"/>
        </w:rPr>
      </w:pPr>
    </w:p>
    <w:p w:rsidR="007D5E6E" w:rsidRDefault="007D5E6E" w:rsidP="00F4211B">
      <w:pPr>
        <w:spacing w:after="0" w:line="240" w:lineRule="auto"/>
        <w:rPr>
          <w:rFonts w:cs="Times New Roman"/>
          <w:b/>
          <w:sz w:val="36"/>
          <w:szCs w:val="36"/>
        </w:rPr>
      </w:pPr>
      <w:r w:rsidRPr="007D5E6E">
        <w:rPr>
          <w:rFonts w:cs="Times New Roman"/>
          <w:b/>
          <w:sz w:val="36"/>
          <w:szCs w:val="36"/>
        </w:rPr>
        <w:t xml:space="preserve">ULVILAN OPS2016 VESO </w:t>
      </w:r>
      <w:proofErr w:type="gramStart"/>
      <w:r>
        <w:rPr>
          <w:rFonts w:cs="Times New Roman"/>
          <w:b/>
          <w:sz w:val="36"/>
          <w:szCs w:val="36"/>
        </w:rPr>
        <w:t>–</w:t>
      </w:r>
      <w:r w:rsidRPr="007D5E6E">
        <w:rPr>
          <w:rFonts w:cs="Times New Roman"/>
          <w:b/>
          <w:sz w:val="36"/>
          <w:szCs w:val="36"/>
        </w:rPr>
        <w:t>KOULUTUSPÄIVÄ</w:t>
      </w:r>
      <w:proofErr w:type="gramEnd"/>
      <w:r>
        <w:rPr>
          <w:rFonts w:cs="Times New Roman"/>
          <w:b/>
          <w:sz w:val="36"/>
          <w:szCs w:val="36"/>
        </w:rPr>
        <w:t xml:space="preserve"> 6.2.2016</w:t>
      </w:r>
    </w:p>
    <w:p w:rsidR="007D5E6E" w:rsidRDefault="007D5E6E" w:rsidP="00F4211B">
      <w:pPr>
        <w:spacing w:after="0" w:line="240" w:lineRule="auto"/>
        <w:rPr>
          <w:rFonts w:cs="Times New Roman"/>
          <w:b/>
          <w:sz w:val="36"/>
          <w:szCs w:val="36"/>
        </w:rPr>
      </w:pPr>
    </w:p>
    <w:p w:rsidR="0097215C" w:rsidRDefault="0097215C" w:rsidP="0097215C">
      <w:pPr>
        <w:jc w:val="both"/>
        <w:rPr>
          <w:sz w:val="24"/>
          <w:lang w:eastAsia="x-none"/>
        </w:rPr>
      </w:pPr>
      <w:r w:rsidRPr="003A5B1E">
        <w:rPr>
          <w:b/>
          <w:sz w:val="24"/>
          <w:lang w:eastAsia="x-none"/>
        </w:rPr>
        <w:t xml:space="preserve">Aika: </w:t>
      </w:r>
      <w:r>
        <w:rPr>
          <w:sz w:val="24"/>
          <w:lang w:eastAsia="x-none"/>
        </w:rPr>
        <w:t>Lauantai 6.2.2016 klo 8.30 -15.00</w:t>
      </w:r>
    </w:p>
    <w:p w:rsidR="0097215C" w:rsidRPr="007E03BB" w:rsidRDefault="0097215C" w:rsidP="0097215C">
      <w:pPr>
        <w:jc w:val="both"/>
        <w:rPr>
          <w:sz w:val="24"/>
          <w:lang w:eastAsia="x-none"/>
        </w:rPr>
      </w:pPr>
      <w:r w:rsidRPr="003A5B1E">
        <w:rPr>
          <w:b/>
          <w:sz w:val="24"/>
          <w:lang w:eastAsia="x-none"/>
        </w:rPr>
        <w:t xml:space="preserve">Paikka: </w:t>
      </w:r>
      <w:r w:rsidR="007E03BB" w:rsidRPr="007E03BB">
        <w:rPr>
          <w:sz w:val="24"/>
          <w:lang w:eastAsia="x-none"/>
        </w:rPr>
        <w:t xml:space="preserve">Ulvilan yhteiskoulu, </w:t>
      </w:r>
      <w:r w:rsidR="00DF14AB">
        <w:rPr>
          <w:sz w:val="24"/>
          <w:lang w:eastAsia="x-none"/>
        </w:rPr>
        <w:t>Kaarinantie 4, 28400 Ulvila</w:t>
      </w:r>
    </w:p>
    <w:p w:rsidR="007E03BB" w:rsidRPr="003A5B1E" w:rsidRDefault="007E03BB" w:rsidP="0097215C">
      <w:pPr>
        <w:jc w:val="both"/>
        <w:rPr>
          <w:b/>
          <w:sz w:val="24"/>
          <w:lang w:eastAsia="x-none"/>
        </w:rPr>
      </w:pPr>
      <w:r>
        <w:rPr>
          <w:b/>
          <w:sz w:val="24"/>
          <w:lang w:eastAsia="x-none"/>
        </w:rPr>
        <w:t xml:space="preserve">Kouluttajat: </w:t>
      </w:r>
      <w:r w:rsidRPr="007E03BB">
        <w:rPr>
          <w:sz w:val="24"/>
          <w:lang w:eastAsia="x-none"/>
        </w:rPr>
        <w:t>Oppimis- ja ohjauskeskus Valterin</w:t>
      </w:r>
      <w:r>
        <w:rPr>
          <w:sz w:val="24"/>
          <w:lang w:eastAsia="x-none"/>
        </w:rPr>
        <w:t xml:space="preserve">, Onervan asiantuntijat, </w:t>
      </w:r>
      <w:proofErr w:type="gramStart"/>
      <w:r>
        <w:rPr>
          <w:sz w:val="24"/>
          <w:lang w:eastAsia="x-none"/>
        </w:rPr>
        <w:t xml:space="preserve">KM  </w:t>
      </w:r>
      <w:r w:rsidRPr="00E05AA5">
        <w:rPr>
          <w:b/>
          <w:sz w:val="24"/>
          <w:lang w:eastAsia="x-none"/>
        </w:rPr>
        <w:t>Merja</w:t>
      </w:r>
      <w:proofErr w:type="gramEnd"/>
      <w:r w:rsidRPr="00E05AA5">
        <w:rPr>
          <w:b/>
          <w:sz w:val="24"/>
          <w:lang w:eastAsia="x-none"/>
        </w:rPr>
        <w:t xml:space="preserve"> Koivisto ja Sirpa Oja.</w:t>
      </w:r>
      <w:r>
        <w:rPr>
          <w:sz w:val="24"/>
          <w:lang w:eastAsia="x-none"/>
        </w:rPr>
        <w:t xml:space="preserve"> He ovat kumpikin kuuluneet </w:t>
      </w:r>
      <w:proofErr w:type="spellStart"/>
      <w:r>
        <w:rPr>
          <w:sz w:val="24"/>
          <w:lang w:eastAsia="x-none"/>
        </w:rPr>
        <w:t>OPH:n</w:t>
      </w:r>
      <w:proofErr w:type="spellEnd"/>
      <w:r>
        <w:rPr>
          <w:sz w:val="24"/>
          <w:lang w:eastAsia="x-none"/>
        </w:rPr>
        <w:t xml:space="preserve"> opetussuunnitelman perusteita laatineeseen työryhmään ja ovat laajasti kouluttaneet OPS2016 eri teemoista useita vuosia Suomen kunnissa. Lisäksi työpajatyöskentelyä ovat vetä</w:t>
      </w:r>
      <w:r w:rsidR="00E05AA5">
        <w:rPr>
          <w:sz w:val="24"/>
          <w:lang w:eastAsia="x-none"/>
        </w:rPr>
        <w:t>mässä paikalliset asiantuntijat</w:t>
      </w:r>
      <w:r w:rsidR="00184036">
        <w:rPr>
          <w:sz w:val="24"/>
          <w:lang w:eastAsia="x-none"/>
        </w:rPr>
        <w:t>.</w:t>
      </w:r>
      <w:r w:rsidR="00E05AA5">
        <w:rPr>
          <w:sz w:val="24"/>
          <w:lang w:eastAsia="x-none"/>
        </w:rPr>
        <w:t xml:space="preserve"> </w:t>
      </w:r>
    </w:p>
    <w:p w:rsidR="0097215C" w:rsidRPr="0097215C" w:rsidRDefault="0097215C" w:rsidP="0097215C">
      <w:pPr>
        <w:jc w:val="both"/>
        <w:rPr>
          <w:sz w:val="24"/>
          <w:lang w:eastAsia="x-none"/>
        </w:rPr>
      </w:pPr>
      <w:proofErr w:type="gramStart"/>
      <w:r w:rsidRPr="003A5B1E">
        <w:rPr>
          <w:b/>
          <w:sz w:val="24"/>
          <w:lang w:eastAsia="x-none"/>
        </w:rPr>
        <w:t xml:space="preserve">Kohderyhmä: </w:t>
      </w:r>
      <w:r w:rsidRPr="0097215C">
        <w:rPr>
          <w:sz w:val="24"/>
          <w:lang w:eastAsia="x-none"/>
        </w:rPr>
        <w:t>Ulvilan</w:t>
      </w:r>
      <w:r w:rsidRPr="008A6D0E">
        <w:rPr>
          <w:sz w:val="24"/>
          <w:lang w:eastAsia="x-none"/>
        </w:rPr>
        <w:t xml:space="preserve"> esi- ja perusopetuksen</w:t>
      </w:r>
      <w:r>
        <w:rPr>
          <w:b/>
          <w:sz w:val="24"/>
          <w:lang w:eastAsia="x-none"/>
        </w:rPr>
        <w:t xml:space="preserve"> </w:t>
      </w:r>
      <w:r w:rsidRPr="003A5B1E">
        <w:rPr>
          <w:sz w:val="24"/>
          <w:lang w:eastAsia="x-none"/>
        </w:rPr>
        <w:t>esi- ja luokanopettajat, aineenopettajat, erityis- ja erityisluokanopettajat, koulunjohtajat ja rehtorit</w:t>
      </w:r>
      <w:r>
        <w:rPr>
          <w:sz w:val="24"/>
          <w:lang w:eastAsia="x-none"/>
        </w:rPr>
        <w:t>, lautakunnan jäsenet</w:t>
      </w:r>
      <w:r w:rsidR="007E03BB">
        <w:rPr>
          <w:sz w:val="24"/>
          <w:lang w:eastAsia="x-none"/>
        </w:rPr>
        <w:t>.</w:t>
      </w:r>
      <w:proofErr w:type="gramEnd"/>
    </w:p>
    <w:p w:rsidR="0097215C" w:rsidRDefault="0097215C" w:rsidP="0097215C">
      <w:pPr>
        <w:jc w:val="both"/>
        <w:rPr>
          <w:sz w:val="24"/>
          <w:lang w:eastAsia="x-none"/>
        </w:rPr>
      </w:pPr>
      <w:r w:rsidRPr="0097215C">
        <w:rPr>
          <w:b/>
          <w:sz w:val="24"/>
          <w:lang w:eastAsia="x-none"/>
        </w:rPr>
        <w:t>Koulutuspäivän tavoite ja sisältö</w:t>
      </w:r>
      <w:r>
        <w:rPr>
          <w:sz w:val="24"/>
          <w:lang w:eastAsia="x-none"/>
        </w:rPr>
        <w:t>: Koulutuspäivän tavoitteena on jatkaa yhteistä o</w:t>
      </w:r>
      <w:r w:rsidRPr="003A5B1E">
        <w:rPr>
          <w:sz w:val="24"/>
          <w:lang w:eastAsia="x-none"/>
        </w:rPr>
        <w:t xml:space="preserve">petussuunnitelman </w:t>
      </w:r>
      <w:r>
        <w:rPr>
          <w:sz w:val="24"/>
          <w:lang w:eastAsia="x-none"/>
        </w:rPr>
        <w:t xml:space="preserve">kuntakohtaista työstämistä. Päivän erityisinä teemoina ovat valinnaisuus perusopetuksessa, monialaiset oppimiskokonaisuudet sekä oppimista tukeva arviointi. </w:t>
      </w:r>
    </w:p>
    <w:p w:rsidR="007E03BB" w:rsidRDefault="007E03BB" w:rsidP="0097215C">
      <w:pPr>
        <w:jc w:val="both"/>
        <w:rPr>
          <w:sz w:val="24"/>
          <w:lang w:eastAsia="x-none"/>
        </w:rPr>
      </w:pPr>
      <w:r w:rsidRPr="007E03BB">
        <w:rPr>
          <w:b/>
          <w:sz w:val="24"/>
          <w:lang w:eastAsia="x-none"/>
        </w:rPr>
        <w:t>Työskentelytavat:</w:t>
      </w:r>
      <w:r>
        <w:rPr>
          <w:b/>
          <w:sz w:val="24"/>
          <w:lang w:eastAsia="x-none"/>
        </w:rPr>
        <w:t xml:space="preserve"> </w:t>
      </w:r>
      <w:r>
        <w:rPr>
          <w:sz w:val="24"/>
          <w:lang w:eastAsia="x-none"/>
        </w:rPr>
        <w:t xml:space="preserve">Kouluttajien </w:t>
      </w:r>
      <w:r w:rsidRPr="007E03BB">
        <w:rPr>
          <w:sz w:val="24"/>
          <w:lang w:eastAsia="x-none"/>
        </w:rPr>
        <w:t>alustukset</w:t>
      </w:r>
      <w:r>
        <w:rPr>
          <w:sz w:val="24"/>
          <w:lang w:eastAsia="x-none"/>
        </w:rPr>
        <w:t>, työpajatyöskentelyä</w:t>
      </w:r>
      <w:bookmarkStart w:id="0" w:name="_GoBack"/>
      <w:bookmarkEnd w:id="0"/>
      <w:r>
        <w:rPr>
          <w:sz w:val="24"/>
          <w:lang w:eastAsia="x-none"/>
        </w:rPr>
        <w:t>.</w:t>
      </w:r>
      <w:r w:rsidR="00E05AA5">
        <w:rPr>
          <w:sz w:val="24"/>
          <w:lang w:eastAsia="x-none"/>
        </w:rPr>
        <w:t xml:space="preserve"> </w:t>
      </w:r>
    </w:p>
    <w:p w:rsidR="007E03BB" w:rsidRDefault="007E03BB" w:rsidP="0097215C">
      <w:pPr>
        <w:jc w:val="both"/>
        <w:rPr>
          <w:b/>
          <w:sz w:val="28"/>
          <w:szCs w:val="28"/>
          <w:lang w:eastAsia="x-none"/>
        </w:rPr>
      </w:pPr>
      <w:r w:rsidRPr="007E03BB">
        <w:rPr>
          <w:b/>
          <w:sz w:val="28"/>
          <w:szCs w:val="28"/>
          <w:lang w:eastAsia="x-none"/>
        </w:rPr>
        <w:t>Ohjelma</w:t>
      </w:r>
    </w:p>
    <w:p w:rsidR="007E03BB" w:rsidRDefault="007E03BB" w:rsidP="0097215C">
      <w:pPr>
        <w:jc w:val="both"/>
        <w:rPr>
          <w:sz w:val="24"/>
          <w:szCs w:val="24"/>
          <w:lang w:eastAsia="x-none"/>
        </w:rPr>
      </w:pPr>
      <w:r w:rsidRPr="007E03BB">
        <w:rPr>
          <w:sz w:val="24"/>
          <w:szCs w:val="24"/>
          <w:lang w:eastAsia="x-none"/>
        </w:rPr>
        <w:t xml:space="preserve">8.30 – 9.00 </w:t>
      </w:r>
      <w:r w:rsidRPr="007E03BB">
        <w:rPr>
          <w:sz w:val="24"/>
          <w:szCs w:val="24"/>
          <w:lang w:eastAsia="x-none"/>
        </w:rPr>
        <w:tab/>
      </w:r>
      <w:r w:rsidR="00E05AA5">
        <w:rPr>
          <w:sz w:val="24"/>
          <w:szCs w:val="24"/>
          <w:lang w:eastAsia="x-none"/>
        </w:rPr>
        <w:tab/>
      </w:r>
      <w:r w:rsidRPr="007E03BB">
        <w:rPr>
          <w:sz w:val="24"/>
          <w:szCs w:val="24"/>
          <w:lang w:eastAsia="x-none"/>
        </w:rPr>
        <w:t>Aamukahvit</w:t>
      </w:r>
      <w:r w:rsidR="00E05AA5">
        <w:rPr>
          <w:sz w:val="24"/>
          <w:szCs w:val="24"/>
          <w:lang w:eastAsia="x-none"/>
        </w:rPr>
        <w:t xml:space="preserve"> Yhteis</w:t>
      </w:r>
      <w:r>
        <w:rPr>
          <w:sz w:val="24"/>
          <w:szCs w:val="24"/>
          <w:lang w:eastAsia="x-none"/>
        </w:rPr>
        <w:t>koulun ruoka</w:t>
      </w:r>
      <w:r w:rsidR="00E05AA5">
        <w:rPr>
          <w:sz w:val="24"/>
          <w:szCs w:val="24"/>
          <w:lang w:eastAsia="x-none"/>
        </w:rPr>
        <w:t>salissa</w:t>
      </w:r>
    </w:p>
    <w:p w:rsidR="007E03BB" w:rsidRDefault="007E03BB" w:rsidP="00E05AA5">
      <w:pPr>
        <w:ind w:left="2608" w:hanging="2608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9.00 </w:t>
      </w:r>
      <w:r w:rsidR="00E05AA5">
        <w:rPr>
          <w:sz w:val="24"/>
          <w:szCs w:val="24"/>
          <w:lang w:eastAsia="x-none"/>
        </w:rPr>
        <w:t>–</w:t>
      </w:r>
      <w:r>
        <w:rPr>
          <w:sz w:val="24"/>
          <w:szCs w:val="24"/>
          <w:lang w:eastAsia="x-none"/>
        </w:rPr>
        <w:t xml:space="preserve"> </w:t>
      </w:r>
      <w:r w:rsidR="00E05AA5">
        <w:rPr>
          <w:sz w:val="24"/>
          <w:szCs w:val="24"/>
          <w:lang w:eastAsia="x-none"/>
        </w:rPr>
        <w:t>9.45</w:t>
      </w:r>
      <w:r w:rsidR="00E05AA5">
        <w:rPr>
          <w:sz w:val="24"/>
          <w:szCs w:val="24"/>
          <w:lang w:eastAsia="x-none"/>
        </w:rPr>
        <w:tab/>
        <w:t>Päivän</w:t>
      </w:r>
      <w:r w:rsidR="0020608F">
        <w:rPr>
          <w:sz w:val="24"/>
          <w:szCs w:val="24"/>
          <w:lang w:eastAsia="x-none"/>
        </w:rPr>
        <w:t xml:space="preserve"> </w:t>
      </w:r>
      <w:r w:rsidR="00E05AA5">
        <w:rPr>
          <w:sz w:val="24"/>
          <w:szCs w:val="24"/>
          <w:lang w:eastAsia="x-none"/>
        </w:rPr>
        <w:t>OPS2016 teemat pähkinänkuoressa: Valinnaisuus perusopetuksessa, monialaiset oppimiskokonaisuudet ja oppimista tukeva arviointi</w:t>
      </w:r>
    </w:p>
    <w:p w:rsidR="00E05AA5" w:rsidRDefault="00E05AA5" w:rsidP="00E05AA5">
      <w:pPr>
        <w:ind w:left="1304" w:hanging="1304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9.45</w:t>
      </w:r>
      <w:r>
        <w:rPr>
          <w:sz w:val="24"/>
          <w:szCs w:val="24"/>
          <w:lang w:eastAsia="x-none"/>
        </w:rPr>
        <w:tab/>
      </w:r>
      <w:r>
        <w:rPr>
          <w:sz w:val="24"/>
          <w:szCs w:val="24"/>
          <w:lang w:eastAsia="x-none"/>
        </w:rPr>
        <w:tab/>
        <w:t>Pajatyöskentelyn ohjeistus</w:t>
      </w:r>
    </w:p>
    <w:p w:rsidR="00E05AA5" w:rsidRDefault="00E05AA5" w:rsidP="00E05AA5">
      <w:pPr>
        <w:ind w:left="1304" w:hanging="1304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10.00 – 11.30 </w:t>
      </w:r>
      <w:r>
        <w:rPr>
          <w:sz w:val="24"/>
          <w:szCs w:val="24"/>
          <w:lang w:eastAsia="x-none"/>
        </w:rPr>
        <w:tab/>
        <w:t>Pajatyöskentely I</w:t>
      </w:r>
    </w:p>
    <w:p w:rsidR="00E05AA5" w:rsidRDefault="00E05AA5" w:rsidP="00E05AA5">
      <w:pPr>
        <w:ind w:left="1304" w:hanging="1304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11.30 – 12.15</w:t>
      </w:r>
      <w:r>
        <w:rPr>
          <w:sz w:val="24"/>
          <w:szCs w:val="24"/>
          <w:lang w:eastAsia="x-none"/>
        </w:rPr>
        <w:tab/>
        <w:t>Lounas Yhteiskoulun ruokasalissa</w:t>
      </w:r>
    </w:p>
    <w:p w:rsidR="00E05AA5" w:rsidRDefault="00E05AA5" w:rsidP="00E05AA5">
      <w:pPr>
        <w:ind w:left="1304" w:hanging="1304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12.15 – 13.45</w:t>
      </w:r>
      <w:r>
        <w:rPr>
          <w:sz w:val="24"/>
          <w:szCs w:val="24"/>
          <w:lang w:eastAsia="x-none"/>
        </w:rPr>
        <w:tab/>
        <w:t>Pajatyöskentely II</w:t>
      </w:r>
    </w:p>
    <w:p w:rsidR="00E05AA5" w:rsidRDefault="00E05AA5" w:rsidP="00E05AA5">
      <w:pPr>
        <w:ind w:left="1304" w:hanging="1304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13.45 – 14.15</w:t>
      </w:r>
      <w:r>
        <w:rPr>
          <w:sz w:val="24"/>
          <w:szCs w:val="24"/>
          <w:lang w:eastAsia="x-none"/>
        </w:rPr>
        <w:tab/>
        <w:t>Kahvi Yhteiskoulun ruokasalissa</w:t>
      </w:r>
    </w:p>
    <w:p w:rsidR="00E05AA5" w:rsidRDefault="003C2441" w:rsidP="00E05AA5">
      <w:pPr>
        <w:ind w:left="1304" w:hanging="1304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14.15</w:t>
      </w:r>
      <w:r w:rsidR="00E05AA5">
        <w:rPr>
          <w:sz w:val="24"/>
          <w:szCs w:val="24"/>
          <w:lang w:eastAsia="x-none"/>
        </w:rPr>
        <w:t xml:space="preserve"> – 15.00</w:t>
      </w:r>
      <w:r w:rsidR="00E05AA5">
        <w:rPr>
          <w:sz w:val="24"/>
          <w:szCs w:val="24"/>
          <w:lang w:eastAsia="x-none"/>
        </w:rPr>
        <w:tab/>
      </w:r>
      <w:r>
        <w:rPr>
          <w:sz w:val="24"/>
          <w:szCs w:val="24"/>
          <w:lang w:eastAsia="x-none"/>
        </w:rPr>
        <w:t>Pajatyöskentelyn yhteenvetoa</w:t>
      </w:r>
    </w:p>
    <w:p w:rsidR="00DF14AB" w:rsidRDefault="00DF14AB" w:rsidP="00E05AA5">
      <w:pPr>
        <w:ind w:left="1304" w:hanging="1304"/>
        <w:jc w:val="both"/>
        <w:rPr>
          <w:sz w:val="24"/>
          <w:szCs w:val="24"/>
          <w:lang w:eastAsia="x-none"/>
        </w:rPr>
      </w:pPr>
    </w:p>
    <w:p w:rsidR="00DF14AB" w:rsidRPr="00DF14AB" w:rsidRDefault="00DF14AB" w:rsidP="00DF14AB">
      <w:pPr>
        <w:ind w:left="1304" w:firstLine="1304"/>
        <w:jc w:val="both"/>
        <w:rPr>
          <w:rFonts w:ascii="Lucida Handwriting" w:hAnsi="Lucida Handwriting"/>
          <w:b/>
          <w:color w:val="31849B" w:themeColor="accent5" w:themeShade="BF"/>
          <w:sz w:val="52"/>
          <w:szCs w:val="52"/>
          <w:lang w:eastAsia="x-none"/>
        </w:rPr>
      </w:pPr>
      <w:r w:rsidRPr="00DF14AB">
        <w:rPr>
          <w:rFonts w:ascii="Lucida Handwriting" w:hAnsi="Lucida Handwriting"/>
          <w:b/>
          <w:color w:val="31849B" w:themeColor="accent5" w:themeShade="BF"/>
          <w:sz w:val="52"/>
          <w:szCs w:val="52"/>
          <w:lang w:eastAsia="x-none"/>
        </w:rPr>
        <w:t>TERVETULOA!</w:t>
      </w:r>
    </w:p>
    <w:p w:rsidR="007D5E6E" w:rsidRPr="007D5E6E" w:rsidRDefault="007D5E6E" w:rsidP="00F4211B">
      <w:pPr>
        <w:spacing w:after="0" w:line="240" w:lineRule="auto"/>
        <w:rPr>
          <w:rFonts w:cs="Times New Roman"/>
          <w:b/>
          <w:sz w:val="36"/>
          <w:szCs w:val="36"/>
        </w:rPr>
      </w:pPr>
    </w:p>
    <w:sectPr w:rsidR="007D5E6E" w:rsidRPr="007D5E6E" w:rsidSect="00F4211B">
      <w:headerReference w:type="default" r:id="rId11"/>
      <w:footerReference w:type="default" r:id="rId12"/>
      <w:pgSz w:w="11906" w:h="16838"/>
      <w:pgMar w:top="567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5E0" w:rsidRDefault="00A815E0" w:rsidP="005F0BE4">
      <w:pPr>
        <w:spacing w:after="0" w:line="240" w:lineRule="auto"/>
      </w:pPr>
      <w:r>
        <w:separator/>
      </w:r>
    </w:p>
  </w:endnote>
  <w:endnote w:type="continuationSeparator" w:id="0">
    <w:p w:rsidR="00A815E0" w:rsidRDefault="00A815E0" w:rsidP="005F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E4" w:rsidRDefault="005F0BE4">
    <w:pPr>
      <w:pStyle w:val="Alatunniste"/>
    </w:pPr>
    <w:r w:rsidRPr="007039BE"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66B5E396" wp14:editId="6AE8DB4A">
          <wp:simplePos x="0" y="0"/>
          <wp:positionH relativeFrom="column">
            <wp:posOffset>-451807</wp:posOffset>
          </wp:positionH>
          <wp:positionV relativeFrom="paragraph">
            <wp:posOffset>-778510</wp:posOffset>
          </wp:positionV>
          <wp:extent cx="7572908" cy="1393492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861" t="70663" r="11819" b="12169"/>
                  <a:stretch/>
                </pic:blipFill>
                <pic:spPr bwMode="auto">
                  <a:xfrm>
                    <a:off x="0" y="0"/>
                    <a:ext cx="7572908" cy="13934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5E0" w:rsidRDefault="00A815E0" w:rsidP="005F0BE4">
      <w:pPr>
        <w:spacing w:after="0" w:line="240" w:lineRule="auto"/>
      </w:pPr>
      <w:r>
        <w:separator/>
      </w:r>
    </w:p>
  </w:footnote>
  <w:footnote w:type="continuationSeparator" w:id="0">
    <w:p w:rsidR="00A815E0" w:rsidRDefault="00A815E0" w:rsidP="005F0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6FD" w:rsidRDefault="00F866FD">
    <w:pPr>
      <w:pStyle w:val="Yltunniste"/>
    </w:pPr>
    <w:r>
      <w:rPr>
        <w:noProof/>
        <w:lang w:eastAsia="fi-FI"/>
      </w:rPr>
      <w:drawing>
        <wp:inline distT="0" distB="0" distL="0" distR="0" wp14:anchorId="0E091DFE" wp14:editId="0ED04363">
          <wp:extent cx="1160060" cy="600170"/>
          <wp:effectExtent l="0" t="0" r="254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lteri_logo_08 (kutistettu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822" cy="59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42CB"/>
    <w:multiLevelType w:val="hybridMultilevel"/>
    <w:tmpl w:val="38D2288A"/>
    <w:lvl w:ilvl="0" w:tplc="84261D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2363"/>
    <w:multiLevelType w:val="hybridMultilevel"/>
    <w:tmpl w:val="5560D1B0"/>
    <w:lvl w:ilvl="0" w:tplc="84261D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26A24D10"/>
    <w:multiLevelType w:val="hybridMultilevel"/>
    <w:tmpl w:val="4CACE9AA"/>
    <w:lvl w:ilvl="0" w:tplc="84261D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13632"/>
    <w:multiLevelType w:val="hybridMultilevel"/>
    <w:tmpl w:val="EBB6568A"/>
    <w:lvl w:ilvl="0" w:tplc="84261D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01268"/>
    <w:multiLevelType w:val="hybridMultilevel"/>
    <w:tmpl w:val="25D00F14"/>
    <w:lvl w:ilvl="0" w:tplc="84261D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6F3"/>
    <w:rsid w:val="000044D1"/>
    <w:rsid w:val="00047E5D"/>
    <w:rsid w:val="00081BF9"/>
    <w:rsid w:val="000C13A3"/>
    <w:rsid w:val="00184036"/>
    <w:rsid w:val="0020608F"/>
    <w:rsid w:val="002231DD"/>
    <w:rsid w:val="0023450C"/>
    <w:rsid w:val="002A76F3"/>
    <w:rsid w:val="002D7EAD"/>
    <w:rsid w:val="002E5D51"/>
    <w:rsid w:val="002F283F"/>
    <w:rsid w:val="00367D42"/>
    <w:rsid w:val="003C2441"/>
    <w:rsid w:val="00425164"/>
    <w:rsid w:val="00431827"/>
    <w:rsid w:val="004868A1"/>
    <w:rsid w:val="00587703"/>
    <w:rsid w:val="00590E1B"/>
    <w:rsid w:val="005A48A6"/>
    <w:rsid w:val="005E19EA"/>
    <w:rsid w:val="005F0BE4"/>
    <w:rsid w:val="005F0D19"/>
    <w:rsid w:val="007039BE"/>
    <w:rsid w:val="007A3225"/>
    <w:rsid w:val="007D5E6E"/>
    <w:rsid w:val="007E03BB"/>
    <w:rsid w:val="007F00DC"/>
    <w:rsid w:val="007F264A"/>
    <w:rsid w:val="00800458"/>
    <w:rsid w:val="008D3877"/>
    <w:rsid w:val="00913722"/>
    <w:rsid w:val="0097215C"/>
    <w:rsid w:val="009E079B"/>
    <w:rsid w:val="00A75EA2"/>
    <w:rsid w:val="00A815E0"/>
    <w:rsid w:val="00A8436C"/>
    <w:rsid w:val="00AB6559"/>
    <w:rsid w:val="00B73E65"/>
    <w:rsid w:val="00B87E9B"/>
    <w:rsid w:val="00C119AD"/>
    <w:rsid w:val="00C37B86"/>
    <w:rsid w:val="00CE3191"/>
    <w:rsid w:val="00D435FB"/>
    <w:rsid w:val="00D87AED"/>
    <w:rsid w:val="00DF14AB"/>
    <w:rsid w:val="00E05AA5"/>
    <w:rsid w:val="00E11BE2"/>
    <w:rsid w:val="00E129D2"/>
    <w:rsid w:val="00EB14BF"/>
    <w:rsid w:val="00F4211B"/>
    <w:rsid w:val="00F577A1"/>
    <w:rsid w:val="00F664B1"/>
    <w:rsid w:val="00F866FD"/>
    <w:rsid w:val="00FB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75EA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0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039BE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5F0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F0BE4"/>
  </w:style>
  <w:style w:type="paragraph" w:styleId="Alatunniste">
    <w:name w:val="footer"/>
    <w:basedOn w:val="Normaali"/>
    <w:link w:val="AlatunnisteChar"/>
    <w:uiPriority w:val="99"/>
    <w:unhideWhenUsed/>
    <w:rsid w:val="005F0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F0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75EA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0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039BE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5F0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F0BE4"/>
  </w:style>
  <w:style w:type="paragraph" w:styleId="Alatunniste">
    <w:name w:val="footer"/>
    <w:basedOn w:val="Normaali"/>
    <w:link w:val="AlatunnisteChar"/>
    <w:uiPriority w:val="99"/>
    <w:unhideWhenUsed/>
    <w:rsid w:val="005F0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F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0C0E1C28FFA1D4DB68C5907CF4F67A1" ma:contentTypeVersion="3" ma:contentTypeDescription="Luo uusi asiakirja." ma:contentTypeScope="" ma:versionID="bfeaa86c15646a85612d9e73b2af9944">
  <xsd:schema xmlns:xsd="http://www.w3.org/2001/XMLSchema" xmlns:xs="http://www.w3.org/2001/XMLSchema" xmlns:p="http://schemas.microsoft.com/office/2006/metadata/properties" xmlns:ns2="b4313021-2bbc-40af-bca2-9ea10b65570f" targetNamespace="http://schemas.microsoft.com/office/2006/metadata/properties" ma:root="true" ma:fieldsID="e52420e50aa4439a691a2da8e41e696c" ns2:_="">
    <xsd:import namespace="b4313021-2bbc-40af-bca2-9ea10b6557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13021-2bbc-40af-bca2-9ea10b6557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3FA8F-C88E-4BED-9647-BB755EFB09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701F4-1659-424A-B831-CCEDE277AC2A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4313021-2bbc-40af-bca2-9ea10b65570f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789E7F-2E44-46EE-BEF8-E8737B6D7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313021-2bbc-40af-bca2-9ea10b655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Niilo Maki Instituutti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Järvitalo Kati</dc:creator>
  <cp:lastModifiedBy>Helin Päivi</cp:lastModifiedBy>
  <cp:revision>3</cp:revision>
  <cp:lastPrinted>2014-02-21T11:05:00Z</cp:lastPrinted>
  <dcterms:created xsi:type="dcterms:W3CDTF">2016-01-22T06:50:00Z</dcterms:created>
  <dcterms:modified xsi:type="dcterms:W3CDTF">2016-01-22T06:59:00Z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0x01010070C0E1C28FFA1D4DB68C5907CF4F67A1</vt:lpwstr>
  </property>
</Properties>
</file>