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3ABB" w14:textId="426712DF" w:rsidR="000E7C06" w:rsidRPr="004C3C4A" w:rsidRDefault="000E7C06" w:rsidP="003852FD">
      <w:pPr>
        <w:pStyle w:val="Otsikko"/>
        <w:rPr>
          <w:sz w:val="52"/>
          <w:szCs w:val="52"/>
        </w:rPr>
      </w:pPr>
      <w:r w:rsidRPr="004C3C4A">
        <w:rPr>
          <w:sz w:val="52"/>
          <w:szCs w:val="52"/>
        </w:rPr>
        <w:t>Uusi Arkki 3: Maailman uskontoja ja uskonnollisia liikkeitä</w:t>
      </w:r>
    </w:p>
    <w:p w14:paraId="197DFD67" w14:textId="0004CE19" w:rsidR="000E7C06" w:rsidRPr="004C3C4A" w:rsidRDefault="000E7C06" w:rsidP="003852FD">
      <w:pPr>
        <w:pStyle w:val="Otsikko1"/>
        <w:spacing w:line="360" w:lineRule="auto"/>
        <w:rPr>
          <w:sz w:val="36"/>
          <w:szCs w:val="36"/>
        </w:rPr>
      </w:pPr>
      <w:r w:rsidRPr="004C3C4A">
        <w:rPr>
          <w:sz w:val="36"/>
          <w:szCs w:val="36"/>
        </w:rPr>
        <w:t>I Moninaiset uskonnot</w:t>
      </w:r>
    </w:p>
    <w:p w14:paraId="6D2AD639" w14:textId="4CA8F132" w:rsidR="000E7C06" w:rsidRPr="004C3C4A" w:rsidRDefault="000E7C06" w:rsidP="003852FD">
      <w:pPr>
        <w:pStyle w:val="Otsikko2"/>
        <w:spacing w:line="360" w:lineRule="auto"/>
        <w:rPr>
          <w:sz w:val="28"/>
          <w:szCs w:val="28"/>
        </w:rPr>
      </w:pPr>
      <w:r w:rsidRPr="004C3C4A">
        <w:rPr>
          <w:sz w:val="28"/>
          <w:szCs w:val="28"/>
        </w:rPr>
        <w:t>1 Lähestymistapoja uskontojen moninaisuuteen</w:t>
      </w:r>
    </w:p>
    <w:p w14:paraId="40A45935" w14:textId="0C40538E" w:rsidR="005302B8" w:rsidRPr="004C3C4A" w:rsidRDefault="005302B8" w:rsidP="003852FD">
      <w:pPr>
        <w:pStyle w:val="Luettelokappale"/>
        <w:numPr>
          <w:ilvl w:val="0"/>
          <w:numId w:val="1"/>
        </w:numPr>
        <w:spacing w:line="360" w:lineRule="auto"/>
        <w:rPr>
          <w:sz w:val="22"/>
          <w:szCs w:val="22"/>
        </w:rPr>
      </w:pPr>
      <w:r w:rsidRPr="004C3C4A">
        <w:rPr>
          <w:b/>
          <w:bCs/>
          <w:sz w:val="22"/>
          <w:szCs w:val="22"/>
        </w:rPr>
        <w:t>uskontojen lukutaito</w:t>
      </w:r>
      <w:r w:rsidRPr="004C3C4A">
        <w:rPr>
          <w:sz w:val="22"/>
          <w:szCs w:val="22"/>
        </w:rPr>
        <w:t xml:space="preserve"> = taito hahmottaa uskonnon merkitys yksilön elämässä ja yhteiskunnassa; myös taito tunnistaa ja ymmärtää uskonnon sisäistä moninaisuutta sekä uskontojen välisiä eroja ja yhtäläisyyksiä</w:t>
      </w:r>
    </w:p>
    <w:p w14:paraId="0F721D1F" w14:textId="7810932B" w:rsidR="00D65985" w:rsidRPr="004C3C4A" w:rsidRDefault="00D65985" w:rsidP="003852FD">
      <w:pPr>
        <w:pStyle w:val="Luettelokappale"/>
        <w:numPr>
          <w:ilvl w:val="1"/>
          <w:numId w:val="1"/>
        </w:numPr>
        <w:spacing w:line="360" w:lineRule="auto"/>
        <w:rPr>
          <w:sz w:val="22"/>
          <w:szCs w:val="22"/>
        </w:rPr>
      </w:pPr>
      <w:r w:rsidRPr="004C3C4A">
        <w:rPr>
          <w:sz w:val="22"/>
          <w:szCs w:val="22"/>
        </w:rPr>
        <w:t>esim. uskontoja, joille jumalan käsite vieras tai tarpeeton</w:t>
      </w:r>
    </w:p>
    <w:p w14:paraId="096BFD42" w14:textId="312A92C2" w:rsidR="005302B8" w:rsidRPr="004C3C4A" w:rsidRDefault="005302B8" w:rsidP="003852FD">
      <w:pPr>
        <w:pStyle w:val="Luettelokappale"/>
        <w:numPr>
          <w:ilvl w:val="0"/>
          <w:numId w:val="1"/>
        </w:numPr>
        <w:spacing w:line="360" w:lineRule="auto"/>
        <w:rPr>
          <w:sz w:val="22"/>
          <w:szCs w:val="22"/>
        </w:rPr>
      </w:pPr>
      <w:r w:rsidRPr="004C3C4A">
        <w:rPr>
          <w:sz w:val="22"/>
          <w:szCs w:val="22"/>
        </w:rPr>
        <w:t>maailmassa tuhansia uskontoja</w:t>
      </w:r>
    </w:p>
    <w:p w14:paraId="2747C1F9" w14:textId="0171F331" w:rsidR="005302B8" w:rsidRPr="004C3C4A" w:rsidRDefault="005302B8" w:rsidP="003852FD">
      <w:pPr>
        <w:pStyle w:val="Luettelokappale"/>
        <w:numPr>
          <w:ilvl w:val="1"/>
          <w:numId w:val="1"/>
        </w:numPr>
        <w:spacing w:line="360" w:lineRule="auto"/>
        <w:rPr>
          <w:sz w:val="22"/>
          <w:szCs w:val="22"/>
        </w:rPr>
      </w:pPr>
      <w:r w:rsidRPr="004C3C4A">
        <w:rPr>
          <w:b/>
          <w:bCs/>
          <w:sz w:val="22"/>
          <w:szCs w:val="22"/>
        </w:rPr>
        <w:t xml:space="preserve">maailmanuskonto </w:t>
      </w:r>
      <w:r w:rsidRPr="004C3C4A">
        <w:rPr>
          <w:sz w:val="22"/>
          <w:szCs w:val="22"/>
        </w:rPr>
        <w:t>= kannattajamäärältään suuri tai historiallisesti vaikutusvaltainen uskontoperinne</w:t>
      </w:r>
    </w:p>
    <w:p w14:paraId="602EDA84" w14:textId="67538BEB" w:rsidR="00D65985" w:rsidRPr="004C3C4A" w:rsidRDefault="00D65985" w:rsidP="003852FD">
      <w:pPr>
        <w:pStyle w:val="Luettelokappale"/>
        <w:numPr>
          <w:ilvl w:val="2"/>
          <w:numId w:val="1"/>
        </w:numPr>
        <w:spacing w:line="360" w:lineRule="auto"/>
        <w:rPr>
          <w:sz w:val="22"/>
          <w:szCs w:val="22"/>
        </w:rPr>
      </w:pPr>
      <w:r w:rsidRPr="004C3C4A">
        <w:rPr>
          <w:sz w:val="22"/>
          <w:szCs w:val="22"/>
        </w:rPr>
        <w:t>ongelma: epämääräinen käsite, jättää ulkopuolelleen mm. alkuperäiskansojen uskonnollisuuden sekä uudet, 1000-luvun jälkeen syntyneet uskonnot</w:t>
      </w:r>
    </w:p>
    <w:p w14:paraId="23F73A62" w14:textId="010BD9FA" w:rsidR="00D65985" w:rsidRPr="004C3C4A" w:rsidRDefault="00D65985" w:rsidP="003852FD">
      <w:pPr>
        <w:pStyle w:val="Luettelokappale"/>
        <w:numPr>
          <w:ilvl w:val="1"/>
          <w:numId w:val="1"/>
        </w:numPr>
        <w:spacing w:line="360" w:lineRule="auto"/>
        <w:rPr>
          <w:sz w:val="22"/>
          <w:szCs w:val="22"/>
        </w:rPr>
      </w:pPr>
      <w:r w:rsidRPr="004C3C4A">
        <w:rPr>
          <w:sz w:val="22"/>
          <w:szCs w:val="22"/>
        </w:rPr>
        <w:t>muita luokittelutapoja esim.</w:t>
      </w:r>
    </w:p>
    <w:p w14:paraId="686E8881" w14:textId="27D0DEB4" w:rsidR="00D65985" w:rsidRPr="004C3C4A" w:rsidRDefault="00D65985" w:rsidP="003852FD">
      <w:pPr>
        <w:pStyle w:val="Luettelokappale"/>
        <w:numPr>
          <w:ilvl w:val="2"/>
          <w:numId w:val="1"/>
        </w:numPr>
        <w:spacing w:line="360" w:lineRule="auto"/>
        <w:rPr>
          <w:sz w:val="22"/>
          <w:szCs w:val="22"/>
        </w:rPr>
      </w:pPr>
      <w:r w:rsidRPr="004C3C4A">
        <w:rPr>
          <w:b/>
          <w:bCs/>
          <w:sz w:val="22"/>
          <w:szCs w:val="22"/>
        </w:rPr>
        <w:t>etniset,</w:t>
      </w:r>
      <w:r w:rsidRPr="004C3C4A">
        <w:rPr>
          <w:sz w:val="22"/>
          <w:szCs w:val="22"/>
        </w:rPr>
        <w:t xml:space="preserve"> yhteen kansaan sidoksissa olevat </w:t>
      </w:r>
      <w:r w:rsidRPr="004C3C4A">
        <w:rPr>
          <w:b/>
          <w:bCs/>
          <w:sz w:val="22"/>
          <w:szCs w:val="22"/>
        </w:rPr>
        <w:t>uskonnot</w:t>
      </w:r>
      <w:r w:rsidRPr="004C3C4A">
        <w:rPr>
          <w:sz w:val="22"/>
          <w:szCs w:val="22"/>
        </w:rPr>
        <w:t xml:space="preserve"> – </w:t>
      </w:r>
      <w:r w:rsidRPr="004C3C4A">
        <w:rPr>
          <w:b/>
          <w:bCs/>
          <w:sz w:val="22"/>
          <w:szCs w:val="22"/>
        </w:rPr>
        <w:t>universaalit,</w:t>
      </w:r>
      <w:r w:rsidRPr="004C3C4A">
        <w:rPr>
          <w:sz w:val="22"/>
          <w:szCs w:val="22"/>
        </w:rPr>
        <w:t xml:space="preserve"> eri puolille maailmaa levinneet </w:t>
      </w:r>
      <w:r w:rsidRPr="004C3C4A">
        <w:rPr>
          <w:b/>
          <w:bCs/>
          <w:sz w:val="22"/>
          <w:szCs w:val="22"/>
        </w:rPr>
        <w:t>uskonnot</w:t>
      </w:r>
    </w:p>
    <w:p w14:paraId="7A4243EC" w14:textId="05D17AF7" w:rsidR="00D65985" w:rsidRPr="004C3C4A" w:rsidRDefault="00D65985" w:rsidP="003852FD">
      <w:pPr>
        <w:pStyle w:val="Luettelokappale"/>
        <w:numPr>
          <w:ilvl w:val="3"/>
          <w:numId w:val="1"/>
        </w:numPr>
        <w:spacing w:line="360" w:lineRule="auto"/>
        <w:rPr>
          <w:sz w:val="22"/>
          <w:szCs w:val="22"/>
        </w:rPr>
      </w:pPr>
      <w:r w:rsidRPr="004C3C4A">
        <w:rPr>
          <w:b/>
          <w:bCs/>
          <w:sz w:val="22"/>
          <w:szCs w:val="22"/>
        </w:rPr>
        <w:t>lähetysuskonnot</w:t>
      </w:r>
      <w:r w:rsidRPr="004C3C4A">
        <w:rPr>
          <w:sz w:val="22"/>
          <w:szCs w:val="22"/>
        </w:rPr>
        <w:t xml:space="preserve"> pyrkivät hankkimaan lisää kannattajia uskonnolle</w:t>
      </w:r>
    </w:p>
    <w:p w14:paraId="1CEFDB62" w14:textId="44E9705B" w:rsidR="00D65985" w:rsidRPr="004C3C4A" w:rsidRDefault="00D65985" w:rsidP="003852FD">
      <w:pPr>
        <w:pStyle w:val="Luettelokappale"/>
        <w:numPr>
          <w:ilvl w:val="2"/>
          <w:numId w:val="1"/>
        </w:numPr>
        <w:spacing w:line="360" w:lineRule="auto"/>
        <w:rPr>
          <w:sz w:val="22"/>
          <w:szCs w:val="22"/>
        </w:rPr>
      </w:pPr>
      <w:r w:rsidRPr="004C3C4A">
        <w:rPr>
          <w:b/>
          <w:bCs/>
          <w:sz w:val="22"/>
          <w:szCs w:val="22"/>
        </w:rPr>
        <w:t>kirjoituksettomat uskonnot,</w:t>
      </w:r>
      <w:r w:rsidRPr="004C3C4A">
        <w:rPr>
          <w:sz w:val="22"/>
          <w:szCs w:val="22"/>
        </w:rPr>
        <w:t xml:space="preserve"> joissa uskonnollinen perinne siirtyy suullisesti sukupolvelta toiselle – </w:t>
      </w:r>
      <w:r w:rsidRPr="004C3C4A">
        <w:rPr>
          <w:b/>
          <w:bCs/>
          <w:sz w:val="22"/>
          <w:szCs w:val="22"/>
        </w:rPr>
        <w:t>kirjauskonnot</w:t>
      </w:r>
      <w:r w:rsidRPr="004C3C4A">
        <w:rPr>
          <w:sz w:val="22"/>
          <w:szCs w:val="22"/>
        </w:rPr>
        <w:t>, joissa pyhä kirja tai pyhiä kirjoituksia</w:t>
      </w:r>
    </w:p>
    <w:p w14:paraId="6E54FE01" w14:textId="77777777" w:rsidR="00D65985" w:rsidRPr="004C3C4A" w:rsidRDefault="00D65985" w:rsidP="003852FD">
      <w:pPr>
        <w:pStyle w:val="Luettelokappale"/>
        <w:numPr>
          <w:ilvl w:val="2"/>
          <w:numId w:val="1"/>
        </w:numPr>
        <w:spacing w:line="360" w:lineRule="auto"/>
        <w:rPr>
          <w:sz w:val="22"/>
          <w:szCs w:val="22"/>
        </w:rPr>
      </w:pPr>
      <w:r w:rsidRPr="004C3C4A">
        <w:rPr>
          <w:b/>
          <w:bCs/>
          <w:sz w:val="22"/>
          <w:szCs w:val="22"/>
        </w:rPr>
        <w:t>teistiset uskonnot</w:t>
      </w:r>
      <w:r w:rsidRPr="004C3C4A">
        <w:rPr>
          <w:sz w:val="22"/>
          <w:szCs w:val="22"/>
        </w:rPr>
        <w:t xml:space="preserve">, joissa uskotaan jumalaan tai jumaliin – </w:t>
      </w:r>
      <w:r w:rsidRPr="004C3C4A">
        <w:rPr>
          <w:b/>
          <w:bCs/>
          <w:sz w:val="22"/>
          <w:szCs w:val="22"/>
        </w:rPr>
        <w:t>ateistiset uskonnot</w:t>
      </w:r>
      <w:r w:rsidRPr="004C3C4A">
        <w:rPr>
          <w:sz w:val="22"/>
          <w:szCs w:val="22"/>
        </w:rPr>
        <w:t>, joissa ei uskota jumalaan tai jumaliin</w:t>
      </w:r>
    </w:p>
    <w:p w14:paraId="67D5A6B4" w14:textId="0542F3B0" w:rsidR="00D65985" w:rsidRPr="004C3C4A" w:rsidRDefault="00D65985" w:rsidP="003852FD">
      <w:pPr>
        <w:pStyle w:val="Luettelokappale"/>
        <w:numPr>
          <w:ilvl w:val="3"/>
          <w:numId w:val="1"/>
        </w:numPr>
        <w:spacing w:line="360" w:lineRule="auto"/>
        <w:rPr>
          <w:sz w:val="22"/>
          <w:szCs w:val="22"/>
        </w:rPr>
      </w:pPr>
      <w:r w:rsidRPr="004C3C4A">
        <w:rPr>
          <w:sz w:val="22"/>
          <w:szCs w:val="22"/>
        </w:rPr>
        <w:t xml:space="preserve">teismin eri alalajit, esim. </w:t>
      </w:r>
      <w:r w:rsidRPr="004C3C4A">
        <w:rPr>
          <w:b/>
          <w:bCs/>
          <w:sz w:val="22"/>
          <w:szCs w:val="22"/>
        </w:rPr>
        <w:t xml:space="preserve">monoteismi </w:t>
      </w:r>
      <w:r w:rsidRPr="004C3C4A">
        <w:rPr>
          <w:sz w:val="22"/>
          <w:szCs w:val="22"/>
        </w:rPr>
        <w:t xml:space="preserve">(usko yhteen Jumalaan), </w:t>
      </w:r>
      <w:r w:rsidRPr="004C3C4A">
        <w:rPr>
          <w:b/>
          <w:bCs/>
          <w:sz w:val="22"/>
          <w:szCs w:val="22"/>
        </w:rPr>
        <w:t>polyteismi</w:t>
      </w:r>
      <w:r w:rsidRPr="004C3C4A">
        <w:rPr>
          <w:sz w:val="22"/>
          <w:szCs w:val="22"/>
        </w:rPr>
        <w:t xml:space="preserve"> (usko moneen jumalaan), </w:t>
      </w:r>
    </w:p>
    <w:p w14:paraId="1E9CC6C7" w14:textId="383C653E" w:rsidR="00D65985" w:rsidRPr="004C3C4A" w:rsidRDefault="00D65985" w:rsidP="003852FD">
      <w:pPr>
        <w:pStyle w:val="Luettelokappale"/>
        <w:numPr>
          <w:ilvl w:val="2"/>
          <w:numId w:val="1"/>
        </w:numPr>
        <w:spacing w:line="360" w:lineRule="auto"/>
        <w:rPr>
          <w:sz w:val="22"/>
          <w:szCs w:val="22"/>
        </w:rPr>
      </w:pPr>
      <w:r w:rsidRPr="004C3C4A">
        <w:rPr>
          <w:b/>
          <w:bCs/>
          <w:sz w:val="22"/>
          <w:szCs w:val="22"/>
        </w:rPr>
        <w:t>monismi</w:t>
      </w:r>
      <w:r w:rsidRPr="004C3C4A">
        <w:rPr>
          <w:sz w:val="22"/>
          <w:szCs w:val="22"/>
        </w:rPr>
        <w:t xml:space="preserve">, jossa uskotaan yhteen maailmankaikkeutta ylläpitävään perusperiaatteeseen – </w:t>
      </w:r>
      <w:r w:rsidRPr="004C3C4A">
        <w:rPr>
          <w:b/>
          <w:bCs/>
          <w:sz w:val="22"/>
          <w:szCs w:val="22"/>
        </w:rPr>
        <w:t>dualismi</w:t>
      </w:r>
      <w:r w:rsidRPr="004C3C4A">
        <w:rPr>
          <w:sz w:val="22"/>
          <w:szCs w:val="22"/>
        </w:rPr>
        <w:t>, jossa uskotaan kahden perusvoiman tasapainoon tai kamppailuun</w:t>
      </w:r>
    </w:p>
    <w:p w14:paraId="3063A56A" w14:textId="05DC887C" w:rsidR="000E7C06" w:rsidRPr="004C3C4A" w:rsidRDefault="000E7C06" w:rsidP="003852FD">
      <w:pPr>
        <w:pStyle w:val="Otsikko2"/>
        <w:spacing w:line="360" w:lineRule="auto"/>
        <w:rPr>
          <w:sz w:val="28"/>
          <w:szCs w:val="28"/>
        </w:rPr>
      </w:pPr>
      <w:r w:rsidRPr="004C3C4A">
        <w:rPr>
          <w:sz w:val="28"/>
          <w:szCs w:val="28"/>
        </w:rPr>
        <w:t>2 Kulttuuriympäristöjen vaikutukset uskontoihin</w:t>
      </w:r>
    </w:p>
    <w:p w14:paraId="4191E490" w14:textId="7427398F" w:rsidR="00617A33" w:rsidRPr="004C3C4A" w:rsidRDefault="00617A33" w:rsidP="003852FD">
      <w:pPr>
        <w:pStyle w:val="Luettelokappale"/>
        <w:numPr>
          <w:ilvl w:val="0"/>
          <w:numId w:val="1"/>
        </w:numPr>
        <w:spacing w:line="360" w:lineRule="auto"/>
        <w:rPr>
          <w:sz w:val="22"/>
          <w:szCs w:val="22"/>
        </w:rPr>
      </w:pPr>
      <w:r w:rsidRPr="004C3C4A">
        <w:rPr>
          <w:sz w:val="22"/>
          <w:szCs w:val="22"/>
        </w:rPr>
        <w:t xml:space="preserve">Kaikki uskonnot ovat syntyneet jossakin kulttuurisessa ympäristössä ja jossakin historian vaiheessa. Historia on niiden syntymisen jälkeen kulkenut eteenpäin. Monet uskonnot ovat </w:t>
      </w:r>
      <w:r w:rsidRPr="004C3C4A">
        <w:rPr>
          <w:sz w:val="22"/>
          <w:szCs w:val="22"/>
        </w:rPr>
        <w:lastRenderedPageBreak/>
        <w:t>myös levinneet uusiin kulttuuriympäristöihin. Siksi uskonnot ovat muovautuneet ja muovautuvat historiansa aikana sekä nykyisin.</w:t>
      </w:r>
    </w:p>
    <w:p w14:paraId="7D1408B7" w14:textId="77777777" w:rsidR="00617A33" w:rsidRPr="004C3C4A" w:rsidRDefault="00617A33" w:rsidP="003852FD">
      <w:pPr>
        <w:pStyle w:val="Luettelokappale"/>
        <w:numPr>
          <w:ilvl w:val="0"/>
          <w:numId w:val="1"/>
        </w:numPr>
        <w:spacing w:line="360" w:lineRule="auto"/>
        <w:rPr>
          <w:sz w:val="22"/>
          <w:szCs w:val="22"/>
        </w:rPr>
      </w:pPr>
      <w:r w:rsidRPr="004C3C4A">
        <w:rPr>
          <w:sz w:val="22"/>
          <w:szCs w:val="22"/>
        </w:rPr>
        <w:t>Teoria kulttuurien kehitysvaiheista:</w:t>
      </w:r>
    </w:p>
    <w:p w14:paraId="4278C47D" w14:textId="5C3026D0" w:rsidR="00617A33" w:rsidRPr="004C3C4A" w:rsidRDefault="00617A33" w:rsidP="003852FD">
      <w:pPr>
        <w:pStyle w:val="Luettelokappale"/>
        <w:numPr>
          <w:ilvl w:val="1"/>
          <w:numId w:val="1"/>
        </w:numPr>
        <w:spacing w:line="360" w:lineRule="auto"/>
        <w:rPr>
          <w:sz w:val="22"/>
          <w:szCs w:val="22"/>
        </w:rPr>
      </w:pPr>
      <w:r w:rsidRPr="004C3C4A">
        <w:rPr>
          <w:sz w:val="22"/>
          <w:szCs w:val="22"/>
        </w:rPr>
        <w:t xml:space="preserve">1. Muinaisten </w:t>
      </w:r>
      <w:proofErr w:type="gramStart"/>
      <w:r w:rsidRPr="004C3C4A">
        <w:rPr>
          <w:b/>
          <w:bCs/>
          <w:sz w:val="22"/>
          <w:szCs w:val="22"/>
        </w:rPr>
        <w:t>metsästäjä-keräilijöiden</w:t>
      </w:r>
      <w:proofErr w:type="gramEnd"/>
      <w:r w:rsidRPr="004C3C4A">
        <w:rPr>
          <w:sz w:val="22"/>
          <w:szCs w:val="22"/>
        </w:rPr>
        <w:t xml:space="preserve"> yhteisöt (n. 200 000-8000 eaa.) olivat tasa-arvoisia ja päätökset tehtiin yhdessä, mikä heijastui myös uskontoihin: henget ja ihmiset elivät rinnakkain, </w:t>
      </w:r>
      <w:proofErr w:type="spellStart"/>
      <w:r w:rsidRPr="004C3C4A">
        <w:rPr>
          <w:sz w:val="22"/>
          <w:szCs w:val="22"/>
        </w:rPr>
        <w:t>samaaneilla</w:t>
      </w:r>
      <w:proofErr w:type="spellEnd"/>
      <w:r w:rsidRPr="004C3C4A">
        <w:rPr>
          <w:sz w:val="22"/>
          <w:szCs w:val="22"/>
        </w:rPr>
        <w:t xml:space="preserve"> tai muilla uskonnon asiantuntijoilla ei muita korkeampaa asemaa yhteisöissä (vain ns. erityistehtävä</w:t>
      </w:r>
      <w:r w:rsidR="00D00BFE" w:rsidRPr="004C3C4A">
        <w:rPr>
          <w:sz w:val="22"/>
          <w:szCs w:val="22"/>
        </w:rPr>
        <w:t xml:space="preserve"> kommunikoida henkien tai esi-isien kanssa)</w:t>
      </w:r>
    </w:p>
    <w:p w14:paraId="4B0394D1" w14:textId="328DC3EE" w:rsidR="00617A33" w:rsidRPr="004C3C4A" w:rsidRDefault="00617A33" w:rsidP="003852FD">
      <w:pPr>
        <w:pStyle w:val="Luettelokappale"/>
        <w:numPr>
          <w:ilvl w:val="1"/>
          <w:numId w:val="1"/>
        </w:numPr>
        <w:spacing w:line="360" w:lineRule="auto"/>
        <w:rPr>
          <w:sz w:val="22"/>
          <w:szCs w:val="22"/>
        </w:rPr>
      </w:pPr>
      <w:r w:rsidRPr="004C3C4A">
        <w:rPr>
          <w:sz w:val="22"/>
          <w:szCs w:val="22"/>
        </w:rPr>
        <w:t xml:space="preserve">2. </w:t>
      </w:r>
      <w:r w:rsidRPr="004C3C4A">
        <w:rPr>
          <w:b/>
          <w:bCs/>
          <w:sz w:val="22"/>
          <w:szCs w:val="22"/>
        </w:rPr>
        <w:t>Varhaisissa viljelykulttuureissa</w:t>
      </w:r>
      <w:r w:rsidRPr="004C3C4A">
        <w:rPr>
          <w:sz w:val="22"/>
          <w:szCs w:val="22"/>
        </w:rPr>
        <w:t xml:space="preserve"> (n. </w:t>
      </w:r>
      <w:proofErr w:type="gramStart"/>
      <w:r w:rsidRPr="004C3C4A">
        <w:rPr>
          <w:sz w:val="22"/>
          <w:szCs w:val="22"/>
        </w:rPr>
        <w:t>8000-3000</w:t>
      </w:r>
      <w:proofErr w:type="gramEnd"/>
      <w:r w:rsidRPr="004C3C4A">
        <w:rPr>
          <w:sz w:val="22"/>
          <w:szCs w:val="22"/>
        </w:rPr>
        <w:t xml:space="preserve"> eaa.) valta alkoi keskittyä ja</w:t>
      </w:r>
      <w:r w:rsidR="00D00BFE" w:rsidRPr="004C3C4A">
        <w:rPr>
          <w:sz w:val="22"/>
          <w:szCs w:val="22"/>
        </w:rPr>
        <w:t xml:space="preserve"> syntyi hierarkioita: hallitsijaa saatettiin palvoa jumalana, papisto erityisasemassa</w:t>
      </w:r>
    </w:p>
    <w:p w14:paraId="758963B7" w14:textId="1FEA2E0D" w:rsidR="00617A33" w:rsidRPr="004C3C4A" w:rsidRDefault="00617A33" w:rsidP="003852FD">
      <w:pPr>
        <w:pStyle w:val="Luettelokappale"/>
        <w:numPr>
          <w:ilvl w:val="1"/>
          <w:numId w:val="1"/>
        </w:numPr>
        <w:spacing w:line="360" w:lineRule="auto"/>
        <w:rPr>
          <w:sz w:val="22"/>
          <w:szCs w:val="22"/>
        </w:rPr>
      </w:pPr>
      <w:r w:rsidRPr="004C3C4A">
        <w:rPr>
          <w:sz w:val="22"/>
          <w:szCs w:val="22"/>
        </w:rPr>
        <w:t xml:space="preserve">3. </w:t>
      </w:r>
      <w:r w:rsidRPr="004C3C4A">
        <w:rPr>
          <w:b/>
          <w:bCs/>
          <w:sz w:val="22"/>
          <w:szCs w:val="22"/>
        </w:rPr>
        <w:t>Agraarisissa valtioyhteiskunnissa</w:t>
      </w:r>
      <w:r w:rsidRPr="004C3C4A">
        <w:rPr>
          <w:sz w:val="22"/>
          <w:szCs w:val="22"/>
        </w:rPr>
        <w:t xml:space="preserve"> (n. 3000 eaa. – 1700 jaa.)</w:t>
      </w:r>
      <w:r w:rsidR="00D00BFE" w:rsidRPr="004C3C4A">
        <w:rPr>
          <w:sz w:val="22"/>
          <w:szCs w:val="22"/>
        </w:rPr>
        <w:t xml:space="preserve"> sukupuolten työnjako eriytyi </w:t>
      </w:r>
      <w:r w:rsidR="00D00BFE" w:rsidRPr="004C3C4A">
        <w:rPr>
          <w:b/>
          <w:bCs/>
          <w:sz w:val="22"/>
          <w:szCs w:val="22"/>
        </w:rPr>
        <w:t>patriarkaalisesti</w:t>
      </w:r>
      <w:r w:rsidR="00D00BFE" w:rsidRPr="004C3C4A">
        <w:rPr>
          <w:sz w:val="22"/>
          <w:szCs w:val="22"/>
        </w:rPr>
        <w:t>: miesten rooli päätöksenteossa ja uskonnonharjoituksessa korostui</w:t>
      </w:r>
    </w:p>
    <w:p w14:paraId="64CCF4EF" w14:textId="114C31E9" w:rsidR="00D00BFE" w:rsidRPr="004C3C4A" w:rsidRDefault="00D00BFE" w:rsidP="003852FD">
      <w:pPr>
        <w:pStyle w:val="Luettelokappale"/>
        <w:numPr>
          <w:ilvl w:val="2"/>
          <w:numId w:val="1"/>
        </w:numPr>
        <w:spacing w:line="360" w:lineRule="auto"/>
        <w:rPr>
          <w:sz w:val="22"/>
          <w:szCs w:val="22"/>
        </w:rPr>
      </w:pPr>
      <w:r w:rsidRPr="004C3C4A">
        <w:rPr>
          <w:sz w:val="22"/>
          <w:szCs w:val="22"/>
        </w:rPr>
        <w:t>uskonnolliset uudistajat, kuten Gautama Buddha, Jeesus, Muhammad…</w:t>
      </w:r>
    </w:p>
    <w:p w14:paraId="2A01D4CF" w14:textId="414D2077" w:rsidR="00617A33" w:rsidRPr="004C3C4A" w:rsidRDefault="00617A33" w:rsidP="003852FD">
      <w:pPr>
        <w:pStyle w:val="Luettelokappale"/>
        <w:numPr>
          <w:ilvl w:val="1"/>
          <w:numId w:val="1"/>
        </w:numPr>
        <w:spacing w:line="360" w:lineRule="auto"/>
        <w:rPr>
          <w:sz w:val="22"/>
          <w:szCs w:val="22"/>
        </w:rPr>
      </w:pPr>
      <w:r w:rsidRPr="004C3C4A">
        <w:rPr>
          <w:sz w:val="22"/>
          <w:szCs w:val="22"/>
        </w:rPr>
        <w:t xml:space="preserve">4. </w:t>
      </w:r>
      <w:r w:rsidRPr="004C3C4A">
        <w:rPr>
          <w:b/>
          <w:bCs/>
          <w:sz w:val="22"/>
          <w:szCs w:val="22"/>
        </w:rPr>
        <w:t>Moderneissa yhteiskunnissa</w:t>
      </w:r>
      <w:r w:rsidR="00D00BFE" w:rsidRPr="004C3C4A">
        <w:rPr>
          <w:sz w:val="22"/>
          <w:szCs w:val="22"/>
        </w:rPr>
        <w:t xml:space="preserve"> (1700-l. -&gt;) korostuu ihmisten kansainvälinen liikkuvuus, jonka myötä myös uskonnot ja kulttuurit levittäytyvät uusille alueille. </w:t>
      </w:r>
    </w:p>
    <w:p w14:paraId="7F51F89A" w14:textId="1D8BF7EB" w:rsidR="000E7C06" w:rsidRPr="004C3C4A" w:rsidRDefault="000E7C06" w:rsidP="003852FD">
      <w:pPr>
        <w:pStyle w:val="Otsikko2"/>
        <w:spacing w:line="360" w:lineRule="auto"/>
        <w:rPr>
          <w:sz w:val="28"/>
          <w:szCs w:val="28"/>
        </w:rPr>
      </w:pPr>
      <w:r w:rsidRPr="004C3C4A">
        <w:rPr>
          <w:sz w:val="28"/>
          <w:szCs w:val="28"/>
        </w:rPr>
        <w:t>3 Uskonto erilaisten ihmisten elämässä</w:t>
      </w:r>
    </w:p>
    <w:p w14:paraId="5001CEC4" w14:textId="22EB9827" w:rsidR="00D00BFE" w:rsidRPr="004C3C4A" w:rsidRDefault="00D00BFE" w:rsidP="003852FD">
      <w:pPr>
        <w:pStyle w:val="Luettelokappale"/>
        <w:numPr>
          <w:ilvl w:val="0"/>
          <w:numId w:val="1"/>
        </w:numPr>
        <w:spacing w:line="360" w:lineRule="auto"/>
        <w:rPr>
          <w:sz w:val="22"/>
          <w:szCs w:val="22"/>
        </w:rPr>
      </w:pPr>
      <w:r w:rsidRPr="004C3C4A">
        <w:rPr>
          <w:b/>
          <w:bCs/>
          <w:sz w:val="22"/>
          <w:szCs w:val="22"/>
        </w:rPr>
        <w:t>uskonnon ammattilaiset</w:t>
      </w:r>
      <w:r w:rsidRPr="004C3C4A">
        <w:rPr>
          <w:sz w:val="22"/>
          <w:szCs w:val="22"/>
        </w:rPr>
        <w:t xml:space="preserve"> (esim. papit) sekä tavalliset ihmiset eli maallikot saattavat tulkita samaa uskontoa varsin eri tavoilla</w:t>
      </w:r>
    </w:p>
    <w:p w14:paraId="379AFB3A" w14:textId="7554E7EB" w:rsidR="00D00BFE" w:rsidRPr="004C3C4A" w:rsidRDefault="00452651" w:rsidP="003852FD">
      <w:pPr>
        <w:pStyle w:val="Luettelokappale"/>
        <w:numPr>
          <w:ilvl w:val="0"/>
          <w:numId w:val="1"/>
        </w:numPr>
        <w:spacing w:line="360" w:lineRule="auto"/>
        <w:rPr>
          <w:sz w:val="22"/>
          <w:szCs w:val="22"/>
        </w:rPr>
      </w:pPr>
      <w:r w:rsidRPr="004C3C4A">
        <w:rPr>
          <w:sz w:val="22"/>
          <w:szCs w:val="22"/>
        </w:rPr>
        <w:t>uskonnoissa virallisia tehtäviä ja asemia pitää hallussaan jonkinlainen oppineisto</w:t>
      </w:r>
    </w:p>
    <w:p w14:paraId="745FFAFB" w14:textId="45F728BA" w:rsidR="00D00BFE" w:rsidRPr="004C3C4A" w:rsidRDefault="00D00BFE" w:rsidP="003852FD">
      <w:pPr>
        <w:pStyle w:val="Luettelokappale"/>
        <w:numPr>
          <w:ilvl w:val="1"/>
          <w:numId w:val="1"/>
        </w:numPr>
        <w:spacing w:line="360" w:lineRule="auto"/>
        <w:rPr>
          <w:sz w:val="22"/>
          <w:szCs w:val="22"/>
        </w:rPr>
      </w:pPr>
      <w:proofErr w:type="spellStart"/>
      <w:r w:rsidRPr="004C3C4A">
        <w:rPr>
          <w:sz w:val="22"/>
          <w:szCs w:val="22"/>
        </w:rPr>
        <w:t>oppeistoon</w:t>
      </w:r>
      <w:proofErr w:type="spellEnd"/>
      <w:r w:rsidRPr="004C3C4A">
        <w:rPr>
          <w:sz w:val="22"/>
          <w:szCs w:val="22"/>
        </w:rPr>
        <w:t xml:space="preserve"> pääsemiseen tiettyjä reunaehtoja (esim. sukupuoli, sääntöjen noudattaminen, tietty opintotausta) </w:t>
      </w:r>
    </w:p>
    <w:p w14:paraId="122F4AEA" w14:textId="439CCDF2" w:rsidR="00D00BFE" w:rsidRPr="004C3C4A" w:rsidRDefault="00D00BFE" w:rsidP="003852FD">
      <w:pPr>
        <w:pStyle w:val="Luettelokappale"/>
        <w:numPr>
          <w:ilvl w:val="1"/>
          <w:numId w:val="1"/>
        </w:numPr>
        <w:spacing w:line="360" w:lineRule="auto"/>
        <w:rPr>
          <w:sz w:val="22"/>
          <w:szCs w:val="22"/>
        </w:rPr>
      </w:pPr>
      <w:r w:rsidRPr="004C3C4A">
        <w:rPr>
          <w:sz w:val="22"/>
          <w:szCs w:val="22"/>
        </w:rPr>
        <w:t>oppineisto käyttää uskonnollista mutta usein myös yhteiskunnallista valtaa – usein säilyttävä rooli</w:t>
      </w:r>
    </w:p>
    <w:p w14:paraId="4B66EEC0" w14:textId="28D9144F" w:rsidR="00452651" w:rsidRPr="004C3C4A" w:rsidRDefault="00452651" w:rsidP="003852FD">
      <w:pPr>
        <w:pStyle w:val="Luettelokappale"/>
        <w:numPr>
          <w:ilvl w:val="0"/>
          <w:numId w:val="1"/>
        </w:numPr>
        <w:spacing w:line="360" w:lineRule="auto"/>
        <w:rPr>
          <w:sz w:val="22"/>
          <w:szCs w:val="22"/>
        </w:rPr>
      </w:pPr>
      <w:r w:rsidRPr="004C3C4A">
        <w:rPr>
          <w:b/>
          <w:bCs/>
          <w:sz w:val="22"/>
          <w:szCs w:val="22"/>
        </w:rPr>
        <w:t>kansanomainen</w:t>
      </w:r>
      <w:r w:rsidRPr="004C3C4A">
        <w:rPr>
          <w:sz w:val="22"/>
          <w:szCs w:val="22"/>
        </w:rPr>
        <w:t xml:space="preserve"> eli populaari uskonnollisuus tarkoittaa uskonnon saamia muotoja osana tavallisten ihmisten jokapäiväistä arkea, ns. eletyssä elämässä</w:t>
      </w:r>
    </w:p>
    <w:p w14:paraId="5AFEB6E3" w14:textId="697F02F6" w:rsidR="00452651" w:rsidRPr="004C3C4A" w:rsidRDefault="00452651" w:rsidP="003852FD">
      <w:pPr>
        <w:pStyle w:val="Luettelokappale"/>
        <w:numPr>
          <w:ilvl w:val="1"/>
          <w:numId w:val="1"/>
        </w:numPr>
        <w:spacing w:line="360" w:lineRule="auto"/>
        <w:rPr>
          <w:sz w:val="22"/>
          <w:szCs w:val="22"/>
        </w:rPr>
      </w:pPr>
      <w:r w:rsidRPr="004C3C4A">
        <w:rPr>
          <w:sz w:val="22"/>
          <w:szCs w:val="22"/>
        </w:rPr>
        <w:t xml:space="preserve">uskonnossa voi esimerkiksi korostua tämänpuoleisiin huoliin vastaaminen tai rituaalien suorittaminen pyhien tekstien sijasta, tai uskonto voi sekoittua muihin uskontoihin (ns. </w:t>
      </w:r>
      <w:r w:rsidRPr="004C3C4A">
        <w:rPr>
          <w:b/>
          <w:bCs/>
          <w:sz w:val="22"/>
          <w:szCs w:val="22"/>
        </w:rPr>
        <w:t>synkretismi</w:t>
      </w:r>
      <w:r w:rsidRPr="004C3C4A">
        <w:rPr>
          <w:sz w:val="22"/>
          <w:szCs w:val="22"/>
        </w:rPr>
        <w:t>)</w:t>
      </w:r>
    </w:p>
    <w:p w14:paraId="7A408DB5" w14:textId="027DBEA7" w:rsidR="00452651" w:rsidRPr="004C3C4A" w:rsidRDefault="00452651" w:rsidP="003852FD">
      <w:pPr>
        <w:pStyle w:val="Luettelokappale"/>
        <w:numPr>
          <w:ilvl w:val="0"/>
          <w:numId w:val="1"/>
        </w:numPr>
        <w:spacing w:line="360" w:lineRule="auto"/>
        <w:rPr>
          <w:sz w:val="22"/>
          <w:szCs w:val="22"/>
        </w:rPr>
      </w:pPr>
      <w:r w:rsidRPr="004C3C4A">
        <w:rPr>
          <w:sz w:val="22"/>
          <w:szCs w:val="22"/>
        </w:rPr>
        <w:t xml:space="preserve">uskonnolliset </w:t>
      </w:r>
      <w:r w:rsidRPr="004C3C4A">
        <w:rPr>
          <w:b/>
          <w:bCs/>
          <w:sz w:val="22"/>
          <w:szCs w:val="22"/>
        </w:rPr>
        <w:t>virtuoosit</w:t>
      </w:r>
      <w:r w:rsidRPr="004C3C4A">
        <w:rPr>
          <w:sz w:val="22"/>
          <w:szCs w:val="22"/>
        </w:rPr>
        <w:t xml:space="preserve"> erityisen voimakkaasti uskonnolleen omistautuneita ihmisiä, joilla ei kuitenkaan välttämättä uskonnollisen oppineen tai ammattilaisen asemaa</w:t>
      </w:r>
    </w:p>
    <w:p w14:paraId="0C2FEBCB" w14:textId="76C71F1F" w:rsidR="000E7C06" w:rsidRPr="004C3C4A" w:rsidRDefault="000E7C06" w:rsidP="003852FD">
      <w:pPr>
        <w:pStyle w:val="Otsikko2"/>
        <w:spacing w:line="360" w:lineRule="auto"/>
        <w:rPr>
          <w:sz w:val="28"/>
          <w:szCs w:val="28"/>
        </w:rPr>
      </w:pPr>
      <w:r w:rsidRPr="004C3C4A">
        <w:rPr>
          <w:sz w:val="28"/>
          <w:szCs w:val="28"/>
        </w:rPr>
        <w:lastRenderedPageBreak/>
        <w:t>4 Sukupuolittunut uskonto</w:t>
      </w:r>
    </w:p>
    <w:p w14:paraId="409EB19E" w14:textId="3FA4B9A0" w:rsidR="00FA555F" w:rsidRPr="004C3C4A" w:rsidRDefault="00FA555F" w:rsidP="003852FD">
      <w:pPr>
        <w:pStyle w:val="Luettelokappale"/>
        <w:numPr>
          <w:ilvl w:val="0"/>
          <w:numId w:val="1"/>
        </w:numPr>
        <w:spacing w:line="360" w:lineRule="auto"/>
        <w:rPr>
          <w:sz w:val="22"/>
          <w:szCs w:val="22"/>
        </w:rPr>
      </w:pPr>
      <w:r w:rsidRPr="004C3C4A">
        <w:rPr>
          <w:sz w:val="22"/>
          <w:szCs w:val="22"/>
        </w:rPr>
        <w:t xml:space="preserve">Maailmanuskontojen tausta on usein varsin </w:t>
      </w:r>
      <w:r w:rsidRPr="004C3C4A">
        <w:rPr>
          <w:b/>
          <w:bCs/>
          <w:sz w:val="22"/>
          <w:szCs w:val="22"/>
        </w:rPr>
        <w:t>patriarkaalisissa yhteiskunnissa</w:t>
      </w:r>
      <w:r w:rsidRPr="004C3C4A">
        <w:rPr>
          <w:sz w:val="22"/>
          <w:szCs w:val="22"/>
        </w:rPr>
        <w:t>: miehillä on ollut valta päättää uskontojen asioista, ja uskontojen jumaluudet on perinteisesti hahmotettu maskuliinisiksi.</w:t>
      </w:r>
    </w:p>
    <w:p w14:paraId="6322EA00" w14:textId="384B8180" w:rsidR="00FA555F" w:rsidRPr="004C3C4A" w:rsidRDefault="00FA555F" w:rsidP="003852FD">
      <w:pPr>
        <w:pStyle w:val="Luettelokappale"/>
        <w:numPr>
          <w:ilvl w:val="1"/>
          <w:numId w:val="1"/>
        </w:numPr>
        <w:spacing w:line="360" w:lineRule="auto"/>
        <w:rPr>
          <w:sz w:val="22"/>
          <w:szCs w:val="22"/>
        </w:rPr>
      </w:pPr>
      <w:r w:rsidRPr="004C3C4A">
        <w:rPr>
          <w:b/>
          <w:bCs/>
          <w:sz w:val="22"/>
          <w:szCs w:val="22"/>
        </w:rPr>
        <w:t>Feministinen uskonnontutkimus</w:t>
      </w:r>
      <w:r w:rsidRPr="004C3C4A">
        <w:rPr>
          <w:sz w:val="22"/>
          <w:szCs w:val="22"/>
        </w:rPr>
        <w:t xml:space="preserve"> on kiinnittänyt huomiota naisnäkökulmaan uskontojen pyhissä teksteissä sekä uskontojen käytänteissä ja arjessa (esim. sukupuolirooleissa). Se voi pyrkiä uudelleentulkitsemaan uskontoa tai perustamaan uuden uskonnon.</w:t>
      </w:r>
    </w:p>
    <w:p w14:paraId="32E0AEE1" w14:textId="77777777" w:rsidR="00ED2997" w:rsidRPr="004C3C4A" w:rsidRDefault="00FA555F" w:rsidP="003852FD">
      <w:pPr>
        <w:pStyle w:val="Luettelokappale"/>
        <w:numPr>
          <w:ilvl w:val="0"/>
          <w:numId w:val="1"/>
        </w:numPr>
        <w:spacing w:line="360" w:lineRule="auto"/>
        <w:rPr>
          <w:sz w:val="22"/>
          <w:szCs w:val="22"/>
        </w:rPr>
      </w:pPr>
      <w:r w:rsidRPr="004C3C4A">
        <w:rPr>
          <w:sz w:val="22"/>
          <w:szCs w:val="22"/>
        </w:rPr>
        <w:t xml:space="preserve">Kolmannen sukupuolen asema vaihtelee eri uskonnoissa. </w:t>
      </w:r>
    </w:p>
    <w:p w14:paraId="678ECAFB" w14:textId="0F365828" w:rsidR="00FA555F" w:rsidRPr="004C3C4A" w:rsidRDefault="00FA555F" w:rsidP="003852FD">
      <w:pPr>
        <w:pStyle w:val="Luettelokappale"/>
        <w:numPr>
          <w:ilvl w:val="1"/>
          <w:numId w:val="1"/>
        </w:numPr>
        <w:spacing w:line="360" w:lineRule="auto"/>
        <w:rPr>
          <w:sz w:val="22"/>
          <w:szCs w:val="22"/>
        </w:rPr>
      </w:pPr>
      <w:r w:rsidRPr="004C3C4A">
        <w:rPr>
          <w:sz w:val="22"/>
          <w:szCs w:val="22"/>
        </w:rPr>
        <w:t xml:space="preserve">Esimerkiksi Intiassa </w:t>
      </w:r>
      <w:proofErr w:type="spellStart"/>
      <w:r w:rsidRPr="004C3C4A">
        <w:rPr>
          <w:b/>
          <w:bCs/>
          <w:sz w:val="22"/>
          <w:szCs w:val="22"/>
        </w:rPr>
        <w:t>hijrat</w:t>
      </w:r>
      <w:proofErr w:type="spellEnd"/>
      <w:r w:rsidRPr="004C3C4A">
        <w:rPr>
          <w:sz w:val="22"/>
          <w:szCs w:val="22"/>
        </w:rPr>
        <w:t xml:space="preserve"> ovat lainsäädännöllisesti muunsukupuolisia. Heidät </w:t>
      </w:r>
      <w:r w:rsidR="00ED2997" w:rsidRPr="004C3C4A">
        <w:rPr>
          <w:sz w:val="22"/>
          <w:szCs w:val="22"/>
        </w:rPr>
        <w:t>ajatellaan uskonnollisesti erityisen voimallisiksi ihmisiksi. Toisaalta heidän yhteiskunnallinen asemansa on heikko.</w:t>
      </w:r>
    </w:p>
    <w:p w14:paraId="071C6557" w14:textId="33E335DC" w:rsidR="00ED2997" w:rsidRPr="004C3C4A" w:rsidRDefault="00ED2997" w:rsidP="003852FD">
      <w:pPr>
        <w:pStyle w:val="Luettelokappale"/>
        <w:numPr>
          <w:ilvl w:val="1"/>
          <w:numId w:val="1"/>
        </w:numPr>
        <w:spacing w:line="360" w:lineRule="auto"/>
        <w:rPr>
          <w:sz w:val="22"/>
          <w:szCs w:val="22"/>
        </w:rPr>
      </w:pPr>
      <w:r w:rsidRPr="004C3C4A">
        <w:rPr>
          <w:sz w:val="22"/>
          <w:szCs w:val="22"/>
        </w:rPr>
        <w:t xml:space="preserve">Kristinuskon historiassa tunnetaan esimerkkejä pyhimyksistä, jotka ovat haastaneet aikansa sukupuolinormeja. Niin kutsutut </w:t>
      </w:r>
      <w:r w:rsidRPr="004C3C4A">
        <w:rPr>
          <w:b/>
          <w:bCs/>
          <w:sz w:val="22"/>
          <w:szCs w:val="22"/>
        </w:rPr>
        <w:t>transvestiittipyhimykset</w:t>
      </w:r>
      <w:r w:rsidRPr="004C3C4A">
        <w:rPr>
          <w:sz w:val="22"/>
          <w:szCs w:val="22"/>
        </w:rPr>
        <w:t xml:space="preserve"> ovat naisia, jotka esiintyivät ja toimivat omissa yhteisöissään miehinä salaten naissukupuolensa.</w:t>
      </w:r>
    </w:p>
    <w:p w14:paraId="46C1773F" w14:textId="03A8EBE8" w:rsidR="00FA555F" w:rsidRPr="004C3C4A" w:rsidRDefault="00FA555F" w:rsidP="003852FD">
      <w:pPr>
        <w:pStyle w:val="Luettelokappale"/>
        <w:numPr>
          <w:ilvl w:val="0"/>
          <w:numId w:val="1"/>
        </w:numPr>
        <w:spacing w:line="360" w:lineRule="auto"/>
        <w:rPr>
          <w:sz w:val="22"/>
          <w:szCs w:val="22"/>
        </w:rPr>
      </w:pPr>
      <w:r w:rsidRPr="004C3C4A">
        <w:rPr>
          <w:sz w:val="22"/>
          <w:szCs w:val="22"/>
        </w:rPr>
        <w:t>Uskonnontutkimuksessa on havaittu, että keskimäärin naiset ovat uskonnollisempia kuin miehet. Maallistuminen on puolestaan voimakkaampaa miesten kohdalla. Tälle ei löydy yksittäistä syytä, mutta esimerkiksi naisten ja miesten välinen työnjako, joissa naisten on nähty olevan perinteen siirtäjiä voi selittää eroa. Tarve kontrolloida naisten seksuaalisuutta taas on saattanut vaikuttaa siihen, että naisia on rohkaistu noudattamaan uskontojen moraalisääntöjä.</w:t>
      </w:r>
    </w:p>
    <w:p w14:paraId="4AE9F825" w14:textId="427DA853" w:rsidR="000E7C06" w:rsidRPr="004C3C4A" w:rsidRDefault="000E7C06" w:rsidP="003852FD">
      <w:pPr>
        <w:pStyle w:val="Otsikko2"/>
        <w:spacing w:line="360" w:lineRule="auto"/>
        <w:rPr>
          <w:sz w:val="28"/>
          <w:szCs w:val="28"/>
        </w:rPr>
      </w:pPr>
      <w:r w:rsidRPr="004C3C4A">
        <w:rPr>
          <w:sz w:val="28"/>
          <w:szCs w:val="28"/>
        </w:rPr>
        <w:t>5 Uskonnolliset enemmistöt ja vähemmistöt</w:t>
      </w:r>
    </w:p>
    <w:p w14:paraId="565BD3F9" w14:textId="77777777" w:rsidR="002501C0" w:rsidRPr="004C3C4A" w:rsidRDefault="002501C0" w:rsidP="003852FD">
      <w:pPr>
        <w:pStyle w:val="Luettelokappale"/>
        <w:numPr>
          <w:ilvl w:val="0"/>
          <w:numId w:val="1"/>
        </w:numPr>
        <w:spacing w:line="360" w:lineRule="auto"/>
        <w:rPr>
          <w:sz w:val="22"/>
          <w:szCs w:val="22"/>
        </w:rPr>
      </w:pPr>
      <w:r w:rsidRPr="004C3C4A">
        <w:rPr>
          <w:sz w:val="22"/>
          <w:szCs w:val="22"/>
        </w:rPr>
        <w:t xml:space="preserve">Usein jokin etninen tai uskonnollinen yhteisö muodostaa valtiossa tai alueella enemmistön ja on sen vuoksi etuoikeutetussa asemassa. </w:t>
      </w:r>
    </w:p>
    <w:p w14:paraId="42E8A31A" w14:textId="2FA1A65F" w:rsidR="002501C0" w:rsidRPr="004C3C4A" w:rsidRDefault="002501C0" w:rsidP="003852FD">
      <w:pPr>
        <w:pStyle w:val="Luettelokappale"/>
        <w:numPr>
          <w:ilvl w:val="1"/>
          <w:numId w:val="1"/>
        </w:numPr>
        <w:spacing w:line="360" w:lineRule="auto"/>
        <w:rPr>
          <w:sz w:val="22"/>
          <w:szCs w:val="22"/>
        </w:rPr>
      </w:pPr>
      <w:r w:rsidRPr="004C3C4A">
        <w:rPr>
          <w:sz w:val="22"/>
          <w:szCs w:val="22"/>
        </w:rPr>
        <w:t>Monessa maassa on toisaalta myös erilaisia etnisiä (esim. romanit) tai kansallisia (esim. tataarit) vähemmistöjä.</w:t>
      </w:r>
    </w:p>
    <w:p w14:paraId="336765A0" w14:textId="3D13FD49" w:rsidR="00EC5125" w:rsidRPr="004C3C4A" w:rsidRDefault="00EC5125" w:rsidP="003852FD">
      <w:pPr>
        <w:pStyle w:val="Luettelokappale"/>
        <w:numPr>
          <w:ilvl w:val="1"/>
          <w:numId w:val="1"/>
        </w:numPr>
        <w:spacing w:line="360" w:lineRule="auto"/>
        <w:rPr>
          <w:sz w:val="22"/>
          <w:szCs w:val="22"/>
        </w:rPr>
      </w:pPr>
      <w:r w:rsidRPr="004C3C4A">
        <w:rPr>
          <w:sz w:val="22"/>
          <w:szCs w:val="22"/>
        </w:rPr>
        <w:t>Enemmistön uskontoa pidetään yhteiskunnassa yleensä neutraalina tai positiivisena asiana, vähemmistöjen uskontoihin puolestaan suhtaudutaan keskimäärin negatiivisemmin. Enemmistön uskonnon suhde yhteiskuntaan on yleensä maltillinen, kun taas pienemmissä yhteisöissä voidaan kritisoida tai haastaa yhteiskuntaa aktiivisemmin.</w:t>
      </w:r>
    </w:p>
    <w:p w14:paraId="1CBBF090" w14:textId="2A9E0E93" w:rsidR="00EC5125" w:rsidRPr="004C3C4A" w:rsidRDefault="00EC5125" w:rsidP="003852FD">
      <w:pPr>
        <w:pStyle w:val="Luettelokappale"/>
        <w:numPr>
          <w:ilvl w:val="0"/>
          <w:numId w:val="1"/>
        </w:numPr>
        <w:spacing w:line="360" w:lineRule="auto"/>
        <w:rPr>
          <w:sz w:val="22"/>
          <w:szCs w:val="22"/>
        </w:rPr>
      </w:pPr>
      <w:r w:rsidRPr="004C3C4A">
        <w:rPr>
          <w:b/>
          <w:bCs/>
          <w:sz w:val="22"/>
          <w:szCs w:val="22"/>
        </w:rPr>
        <w:t xml:space="preserve">Lahko </w:t>
      </w:r>
      <w:r w:rsidRPr="004C3C4A">
        <w:rPr>
          <w:sz w:val="22"/>
          <w:szCs w:val="22"/>
        </w:rPr>
        <w:t xml:space="preserve">on latautunut käsite, joka viittaa usein vähemmistössä oleviin (kristillisiin) yhteisöihin. Lahko voidaan ajatella eräänlaiseksi </w:t>
      </w:r>
      <w:r w:rsidRPr="004C3C4A">
        <w:rPr>
          <w:b/>
          <w:bCs/>
          <w:sz w:val="22"/>
          <w:szCs w:val="22"/>
        </w:rPr>
        <w:t>tinkimättömäksi uskonnolliseksi yhteisöksi,</w:t>
      </w:r>
      <w:r w:rsidRPr="004C3C4A">
        <w:rPr>
          <w:sz w:val="22"/>
          <w:szCs w:val="22"/>
        </w:rPr>
        <w:t xml:space="preserve"> joka vaatii </w:t>
      </w:r>
      <w:r w:rsidRPr="004C3C4A">
        <w:rPr>
          <w:sz w:val="22"/>
          <w:szCs w:val="22"/>
        </w:rPr>
        <w:lastRenderedPageBreak/>
        <w:t xml:space="preserve">jäseniltään tietoista harkintaa liittymisen suhteen sekä tarkkaa ja sitoutunutta uskonnon sääntöjen noudattamista. </w:t>
      </w:r>
      <w:r w:rsidR="00FB7FB3" w:rsidRPr="004C3C4A">
        <w:rPr>
          <w:sz w:val="22"/>
          <w:szCs w:val="22"/>
        </w:rPr>
        <w:t xml:space="preserve">Perinteisempiin </w:t>
      </w:r>
      <w:r w:rsidR="00FB7FB3" w:rsidRPr="004C3C4A">
        <w:rPr>
          <w:b/>
          <w:bCs/>
          <w:sz w:val="22"/>
          <w:szCs w:val="22"/>
        </w:rPr>
        <w:t>kirkkoihin</w:t>
      </w:r>
      <w:r w:rsidR="00FB7FB3" w:rsidRPr="004C3C4A">
        <w:rPr>
          <w:sz w:val="22"/>
          <w:szCs w:val="22"/>
        </w:rPr>
        <w:t xml:space="preserve"> liitytään usein vanhempien valinnasta lapsena, ja jäsenyyden kriteerit ovat väljemmät.  Arkki-kirja viittaa näihin </w:t>
      </w:r>
      <w:r w:rsidR="00FB7FB3" w:rsidRPr="004C3C4A">
        <w:rPr>
          <w:b/>
          <w:bCs/>
          <w:sz w:val="22"/>
          <w:szCs w:val="22"/>
        </w:rPr>
        <w:t>avarina yhteisöinä</w:t>
      </w:r>
      <w:r w:rsidR="00FB7FB3" w:rsidRPr="004C3C4A">
        <w:rPr>
          <w:sz w:val="22"/>
          <w:szCs w:val="22"/>
        </w:rPr>
        <w:t>.</w:t>
      </w:r>
    </w:p>
    <w:p w14:paraId="32DDA351" w14:textId="23C38D0B" w:rsidR="00FB7FB3" w:rsidRPr="004C3C4A" w:rsidRDefault="00FB7FB3" w:rsidP="003852FD">
      <w:pPr>
        <w:pStyle w:val="Luettelokappale"/>
        <w:numPr>
          <w:ilvl w:val="0"/>
          <w:numId w:val="1"/>
        </w:numPr>
        <w:spacing w:line="360" w:lineRule="auto"/>
        <w:rPr>
          <w:sz w:val="22"/>
          <w:szCs w:val="22"/>
        </w:rPr>
      </w:pPr>
      <w:r w:rsidRPr="004C3C4A">
        <w:rPr>
          <w:sz w:val="22"/>
          <w:szCs w:val="22"/>
        </w:rPr>
        <w:t xml:space="preserve">Uskonnon sisällä voi toimia erilaisia pienempiä yhteisöjä, kuten luostariyhteisöjä tai uudistusliikkeitä. </w:t>
      </w:r>
      <w:r w:rsidRPr="004C3C4A">
        <w:rPr>
          <w:b/>
          <w:bCs/>
          <w:sz w:val="22"/>
          <w:szCs w:val="22"/>
        </w:rPr>
        <w:t xml:space="preserve">Omistautuvat yhteisöt </w:t>
      </w:r>
      <w:r w:rsidRPr="004C3C4A">
        <w:rPr>
          <w:sz w:val="22"/>
          <w:szCs w:val="22"/>
        </w:rPr>
        <w:t xml:space="preserve">tarkoittavat uskonnon sisällä toimivia, erityisen omistautuneita yhteisöjä (esim. luostariin uskontoon keskittymään vetäytyneet ihmiset). </w:t>
      </w:r>
      <w:r w:rsidRPr="004C3C4A">
        <w:rPr>
          <w:b/>
          <w:bCs/>
          <w:sz w:val="22"/>
          <w:szCs w:val="22"/>
        </w:rPr>
        <w:t>Aktivistiset yhteisöt</w:t>
      </w:r>
      <w:r w:rsidRPr="004C3C4A">
        <w:rPr>
          <w:sz w:val="22"/>
          <w:szCs w:val="22"/>
        </w:rPr>
        <w:t xml:space="preserve"> pyrkivät vaikuttamaan joko uskontoon tai ympäröivään yhteiskuntaan niin, että ihmiset alkaisivat seurata heidän ajattelu- ja toimintatapojaan myös yhteisön ulkopuolella.</w:t>
      </w:r>
    </w:p>
    <w:p w14:paraId="0FC5CCD9" w14:textId="4C3FF92A" w:rsidR="002501C0" w:rsidRPr="004C3C4A" w:rsidRDefault="002501C0" w:rsidP="003852FD">
      <w:pPr>
        <w:pStyle w:val="Luettelokappale"/>
        <w:numPr>
          <w:ilvl w:val="0"/>
          <w:numId w:val="1"/>
        </w:numPr>
        <w:spacing w:line="360" w:lineRule="auto"/>
        <w:rPr>
          <w:sz w:val="22"/>
          <w:szCs w:val="22"/>
        </w:rPr>
      </w:pPr>
      <w:r w:rsidRPr="004C3C4A">
        <w:rPr>
          <w:sz w:val="22"/>
          <w:szCs w:val="22"/>
        </w:rPr>
        <w:t xml:space="preserve">Uudet uskonnolliset yhteisöt (esim. </w:t>
      </w:r>
      <w:proofErr w:type="spellStart"/>
      <w:r w:rsidRPr="004C3C4A">
        <w:rPr>
          <w:sz w:val="22"/>
          <w:szCs w:val="22"/>
        </w:rPr>
        <w:t>bahá’i</w:t>
      </w:r>
      <w:proofErr w:type="spellEnd"/>
      <w:r w:rsidRPr="004C3C4A">
        <w:rPr>
          <w:sz w:val="22"/>
          <w:szCs w:val="22"/>
        </w:rPr>
        <w:t xml:space="preserve"> tai Krishna-liike) ovat viimeisen parinsadan vuoden aikana syntyneitä uskontoja, joissa usein korostetaan henkilökohtaista uskonnollista </w:t>
      </w:r>
      <w:proofErr w:type="spellStart"/>
      <w:proofErr w:type="gramStart"/>
      <w:r w:rsidRPr="004C3C4A">
        <w:rPr>
          <w:sz w:val="22"/>
          <w:szCs w:val="22"/>
        </w:rPr>
        <w:t>kokemusta.Niiden</w:t>
      </w:r>
      <w:proofErr w:type="spellEnd"/>
      <w:proofErr w:type="gramEnd"/>
      <w:r w:rsidRPr="004C3C4A">
        <w:rPr>
          <w:sz w:val="22"/>
          <w:szCs w:val="22"/>
        </w:rPr>
        <w:t xml:space="preserve"> taustalla voi vaikuttaa perinteisiä uskontoja tai muita ajatusvirtauksia, kuten salaista tietoa korostava </w:t>
      </w:r>
      <w:proofErr w:type="spellStart"/>
      <w:r w:rsidRPr="004C3C4A">
        <w:rPr>
          <w:b/>
          <w:bCs/>
          <w:sz w:val="22"/>
          <w:szCs w:val="22"/>
        </w:rPr>
        <w:t>esoteria</w:t>
      </w:r>
      <w:proofErr w:type="spellEnd"/>
      <w:r w:rsidRPr="004C3C4A">
        <w:rPr>
          <w:b/>
          <w:bCs/>
          <w:sz w:val="22"/>
          <w:szCs w:val="22"/>
        </w:rPr>
        <w:t>.</w:t>
      </w:r>
      <w:r w:rsidRPr="004C3C4A">
        <w:rPr>
          <w:sz w:val="22"/>
          <w:szCs w:val="22"/>
        </w:rPr>
        <w:t xml:space="preserve"> </w:t>
      </w:r>
    </w:p>
    <w:p w14:paraId="2708B479" w14:textId="1595448B" w:rsidR="002501C0" w:rsidRPr="004C3C4A" w:rsidRDefault="002501C0" w:rsidP="004C3C4A">
      <w:pPr>
        <w:pStyle w:val="Luettelokappale"/>
        <w:numPr>
          <w:ilvl w:val="1"/>
          <w:numId w:val="1"/>
        </w:numPr>
        <w:spacing w:line="360" w:lineRule="auto"/>
        <w:rPr>
          <w:sz w:val="22"/>
          <w:szCs w:val="22"/>
        </w:rPr>
      </w:pPr>
      <w:r w:rsidRPr="004C3C4A">
        <w:rPr>
          <w:b/>
          <w:bCs/>
          <w:sz w:val="22"/>
          <w:szCs w:val="22"/>
        </w:rPr>
        <w:t>Uushenkisyys</w:t>
      </w:r>
      <w:r w:rsidRPr="004C3C4A">
        <w:rPr>
          <w:sz w:val="22"/>
          <w:szCs w:val="22"/>
        </w:rPr>
        <w:t xml:space="preserve"> on erilaisia uskontoja ja elämäntapoja yhdistelevää, usein yksilön kokonaisvaltaiseen hyvinvointiin keskittyvää uskonnollisuutta. Se keskittyy usein tämänpuoleiseen onnellisuuteen, ei niinkään kuolemanjälkeisyyteen tai tuonpuoleisuuteen.</w:t>
      </w:r>
    </w:p>
    <w:p w14:paraId="1634B08D" w14:textId="00EC71C6" w:rsidR="000E7C06" w:rsidRPr="004C3C4A" w:rsidRDefault="000E7C06" w:rsidP="004C3C4A">
      <w:pPr>
        <w:pStyle w:val="Otsikko1"/>
        <w:spacing w:line="360" w:lineRule="auto"/>
        <w:rPr>
          <w:sz w:val="36"/>
          <w:szCs w:val="36"/>
        </w:rPr>
      </w:pPr>
      <w:r w:rsidRPr="004C3C4A">
        <w:rPr>
          <w:sz w:val="36"/>
          <w:szCs w:val="36"/>
        </w:rPr>
        <w:t>II Luonnonuskonnot</w:t>
      </w:r>
    </w:p>
    <w:p w14:paraId="58E6A366" w14:textId="2B5ECDFA" w:rsidR="000E7C06" w:rsidRPr="004C3C4A" w:rsidRDefault="000E7C06" w:rsidP="004C3C4A">
      <w:pPr>
        <w:pStyle w:val="Otsikko2"/>
        <w:spacing w:line="360" w:lineRule="auto"/>
        <w:rPr>
          <w:sz w:val="28"/>
          <w:szCs w:val="28"/>
        </w:rPr>
      </w:pPr>
      <w:r w:rsidRPr="004C3C4A">
        <w:rPr>
          <w:sz w:val="28"/>
          <w:szCs w:val="28"/>
        </w:rPr>
        <w:t>6 Ihmisen ja luonnon liittolaisuus</w:t>
      </w:r>
    </w:p>
    <w:p w14:paraId="6655D9A7" w14:textId="77777777" w:rsidR="004E5A99" w:rsidRPr="004C3C4A" w:rsidRDefault="004E5A99" w:rsidP="004C3C4A">
      <w:pPr>
        <w:pStyle w:val="Luettelokappale"/>
        <w:numPr>
          <w:ilvl w:val="0"/>
          <w:numId w:val="1"/>
        </w:numPr>
        <w:spacing w:line="360" w:lineRule="auto"/>
        <w:rPr>
          <w:sz w:val="22"/>
          <w:szCs w:val="22"/>
        </w:rPr>
      </w:pPr>
      <w:r w:rsidRPr="004C3C4A">
        <w:rPr>
          <w:sz w:val="22"/>
          <w:szCs w:val="22"/>
        </w:rPr>
        <w:t>Luonnonuskontojen harjoittajat kuuluvat usein alkuperäiskansoihin, jotka ovat alueellaan vähemmistössä. Kaikkien alkuperäiskansojen uskontona ei kuitenkaan ole luonnonuskonto: esimerkiksi saamelaiset on käännytetty kristinuskoon 1600-luvulla. Luonnonuskonnot ovat saattaneet myös sekoittua isoihin maailmanuskontoihin.</w:t>
      </w:r>
    </w:p>
    <w:p w14:paraId="1F7731CD" w14:textId="65B56BDB" w:rsidR="00243119" w:rsidRPr="004C3C4A" w:rsidRDefault="00243119" w:rsidP="004C3C4A">
      <w:pPr>
        <w:pStyle w:val="Luettelokappale"/>
        <w:numPr>
          <w:ilvl w:val="0"/>
          <w:numId w:val="1"/>
        </w:numPr>
        <w:spacing w:line="360" w:lineRule="auto"/>
        <w:rPr>
          <w:sz w:val="22"/>
          <w:szCs w:val="22"/>
        </w:rPr>
      </w:pPr>
      <w:r w:rsidRPr="004C3C4A">
        <w:rPr>
          <w:sz w:val="22"/>
          <w:szCs w:val="22"/>
        </w:rPr>
        <w:t>Luonnonuskonnot ovat syntyneet tilanteessa, jossa ihminen on ollut arkipäivässään läheisesti riippuvainen luonnosta. Ne ovat keskenään erilaisia, mutta yhdistäviä piirteitä on mm.</w:t>
      </w:r>
    </w:p>
    <w:p w14:paraId="67452605" w14:textId="38A2B22A" w:rsidR="00243119" w:rsidRPr="004C3C4A" w:rsidRDefault="00243119" w:rsidP="004C3C4A">
      <w:pPr>
        <w:pStyle w:val="Luettelokappale"/>
        <w:numPr>
          <w:ilvl w:val="1"/>
          <w:numId w:val="1"/>
        </w:numPr>
        <w:spacing w:line="360" w:lineRule="auto"/>
        <w:rPr>
          <w:sz w:val="22"/>
          <w:szCs w:val="22"/>
        </w:rPr>
      </w:pPr>
      <w:r w:rsidRPr="004C3C4A">
        <w:rPr>
          <w:sz w:val="22"/>
          <w:szCs w:val="22"/>
        </w:rPr>
        <w:t>kirjoituksettomia uskontoja: suullinen perimätieto tärkeää, lisäksi uskontoa välitetään eteenpäin rituaaleissa</w:t>
      </w:r>
    </w:p>
    <w:p w14:paraId="0BBB96F6" w14:textId="119D08AE" w:rsidR="00243119" w:rsidRPr="004C3C4A" w:rsidRDefault="00243119" w:rsidP="004C3C4A">
      <w:pPr>
        <w:pStyle w:val="Luettelokappale"/>
        <w:numPr>
          <w:ilvl w:val="1"/>
          <w:numId w:val="1"/>
        </w:numPr>
        <w:spacing w:line="360" w:lineRule="auto"/>
        <w:rPr>
          <w:sz w:val="22"/>
          <w:szCs w:val="22"/>
        </w:rPr>
      </w:pPr>
      <w:r w:rsidRPr="004C3C4A">
        <w:rPr>
          <w:sz w:val="22"/>
          <w:szCs w:val="22"/>
        </w:rPr>
        <w:t>uskonnolla tiivis yhteys yhteisön elämään ja ympäristöön (esim. karhukultti Suomessa metsästysonnen takaamiseksi); kansan esi-isät usein tärkeitä</w:t>
      </w:r>
    </w:p>
    <w:p w14:paraId="7C38A977" w14:textId="636BB6B9" w:rsidR="00243119" w:rsidRPr="004C3C4A" w:rsidRDefault="00243119" w:rsidP="004C3C4A">
      <w:pPr>
        <w:pStyle w:val="Luettelokappale"/>
        <w:numPr>
          <w:ilvl w:val="2"/>
          <w:numId w:val="1"/>
        </w:numPr>
        <w:spacing w:line="360" w:lineRule="auto"/>
        <w:rPr>
          <w:sz w:val="22"/>
          <w:szCs w:val="22"/>
        </w:rPr>
      </w:pPr>
      <w:r w:rsidRPr="004C3C4A">
        <w:rPr>
          <w:b/>
          <w:bCs/>
          <w:sz w:val="22"/>
          <w:szCs w:val="22"/>
        </w:rPr>
        <w:t>totemismi:</w:t>
      </w:r>
      <w:r w:rsidRPr="004C3C4A">
        <w:rPr>
          <w:sz w:val="22"/>
          <w:szCs w:val="22"/>
        </w:rPr>
        <w:t xml:space="preserve"> usko erityissuhteesta tai polveutumisesta jostakin luonnonoliosta</w:t>
      </w:r>
    </w:p>
    <w:p w14:paraId="601A6DAC" w14:textId="4FF159E1" w:rsidR="00243119" w:rsidRPr="004C3C4A" w:rsidRDefault="00243119" w:rsidP="004C3C4A">
      <w:pPr>
        <w:pStyle w:val="Luettelokappale"/>
        <w:numPr>
          <w:ilvl w:val="3"/>
          <w:numId w:val="1"/>
        </w:numPr>
        <w:spacing w:line="360" w:lineRule="auto"/>
        <w:rPr>
          <w:sz w:val="22"/>
          <w:szCs w:val="22"/>
        </w:rPr>
      </w:pPr>
      <w:r w:rsidRPr="004C3C4A">
        <w:rPr>
          <w:b/>
          <w:bCs/>
          <w:sz w:val="22"/>
          <w:szCs w:val="22"/>
        </w:rPr>
        <w:t>tabut:</w:t>
      </w:r>
      <w:r w:rsidRPr="004C3C4A">
        <w:rPr>
          <w:sz w:val="22"/>
          <w:szCs w:val="22"/>
        </w:rPr>
        <w:t xml:space="preserve"> kiellot, jotka liittyvät toteemieläimeen</w:t>
      </w:r>
    </w:p>
    <w:p w14:paraId="17AC1CEF" w14:textId="654435B7" w:rsidR="00243119" w:rsidRPr="004C3C4A" w:rsidRDefault="00243119" w:rsidP="004C3C4A">
      <w:pPr>
        <w:pStyle w:val="Luettelokappale"/>
        <w:numPr>
          <w:ilvl w:val="2"/>
          <w:numId w:val="1"/>
        </w:numPr>
        <w:spacing w:line="360" w:lineRule="auto"/>
        <w:rPr>
          <w:sz w:val="22"/>
          <w:szCs w:val="22"/>
        </w:rPr>
      </w:pPr>
      <w:proofErr w:type="spellStart"/>
      <w:r w:rsidRPr="004C3C4A">
        <w:rPr>
          <w:b/>
          <w:bCs/>
          <w:sz w:val="22"/>
          <w:szCs w:val="22"/>
        </w:rPr>
        <w:lastRenderedPageBreak/>
        <w:t>manismi</w:t>
      </w:r>
      <w:proofErr w:type="spellEnd"/>
      <w:r w:rsidRPr="004C3C4A">
        <w:rPr>
          <w:b/>
          <w:bCs/>
          <w:sz w:val="22"/>
          <w:szCs w:val="22"/>
        </w:rPr>
        <w:t>:</w:t>
      </w:r>
      <w:r w:rsidRPr="004C3C4A">
        <w:rPr>
          <w:sz w:val="22"/>
          <w:szCs w:val="22"/>
        </w:rPr>
        <w:t xml:space="preserve"> vainajille osoitettu kunnioitus; ajatus, että vainajat vaikuttavat yhteisön tämänpuoleiseen elämään</w:t>
      </w:r>
    </w:p>
    <w:p w14:paraId="3B0BC1FC" w14:textId="65EAA5F1" w:rsidR="00243119" w:rsidRPr="004C3C4A" w:rsidRDefault="00243119" w:rsidP="004C3C4A">
      <w:pPr>
        <w:pStyle w:val="Luettelokappale"/>
        <w:numPr>
          <w:ilvl w:val="2"/>
          <w:numId w:val="1"/>
        </w:numPr>
        <w:spacing w:line="360" w:lineRule="auto"/>
        <w:rPr>
          <w:sz w:val="22"/>
          <w:szCs w:val="22"/>
        </w:rPr>
      </w:pPr>
      <w:r w:rsidRPr="004C3C4A">
        <w:rPr>
          <w:b/>
          <w:bCs/>
          <w:sz w:val="22"/>
          <w:szCs w:val="22"/>
        </w:rPr>
        <w:t>animismi:</w:t>
      </w:r>
      <w:r w:rsidRPr="004C3C4A">
        <w:rPr>
          <w:sz w:val="22"/>
          <w:szCs w:val="22"/>
        </w:rPr>
        <w:t xml:space="preserve"> ajatus, että ympäröivissä esineissä, eläimissä ja luonnonilmiöissä vaikuttaa henkiä</w:t>
      </w:r>
    </w:p>
    <w:p w14:paraId="308A0C6F" w14:textId="68BCED3A" w:rsidR="00243119" w:rsidRPr="004C3C4A" w:rsidRDefault="00243119" w:rsidP="004C3C4A">
      <w:pPr>
        <w:pStyle w:val="Luettelokappale"/>
        <w:numPr>
          <w:ilvl w:val="1"/>
          <w:numId w:val="1"/>
        </w:numPr>
        <w:spacing w:line="360" w:lineRule="auto"/>
        <w:rPr>
          <w:sz w:val="22"/>
          <w:szCs w:val="22"/>
        </w:rPr>
      </w:pPr>
      <w:r w:rsidRPr="004C3C4A">
        <w:rPr>
          <w:b/>
          <w:bCs/>
          <w:sz w:val="22"/>
          <w:szCs w:val="22"/>
        </w:rPr>
        <w:t>mana</w:t>
      </w:r>
      <w:r w:rsidR="003852FD" w:rsidRPr="004C3C4A">
        <w:rPr>
          <w:sz w:val="22"/>
          <w:szCs w:val="22"/>
        </w:rPr>
        <w:t xml:space="preserve">: </w:t>
      </w:r>
      <w:r w:rsidRPr="004C3C4A">
        <w:rPr>
          <w:sz w:val="22"/>
          <w:szCs w:val="22"/>
        </w:rPr>
        <w:t>näkymätön, persoonaton voima, jo</w:t>
      </w:r>
      <w:r w:rsidR="003852FD" w:rsidRPr="004C3C4A">
        <w:rPr>
          <w:sz w:val="22"/>
          <w:szCs w:val="22"/>
        </w:rPr>
        <w:t>ka voi liittyä tiettyihin voimallisiin esineisiin tai tapahtumiin</w:t>
      </w:r>
    </w:p>
    <w:p w14:paraId="18949EBB" w14:textId="10008787" w:rsidR="003852FD" w:rsidRPr="004C3C4A" w:rsidRDefault="003852FD" w:rsidP="004C3C4A">
      <w:pPr>
        <w:pStyle w:val="Luettelokappale"/>
        <w:numPr>
          <w:ilvl w:val="1"/>
          <w:numId w:val="1"/>
        </w:numPr>
        <w:spacing w:line="360" w:lineRule="auto"/>
        <w:rPr>
          <w:sz w:val="22"/>
          <w:szCs w:val="22"/>
        </w:rPr>
      </w:pPr>
      <w:r w:rsidRPr="004C3C4A">
        <w:rPr>
          <w:sz w:val="22"/>
          <w:szCs w:val="22"/>
        </w:rPr>
        <w:t xml:space="preserve">perinteen asiantuntijoina </w:t>
      </w:r>
      <w:r w:rsidRPr="004C3C4A">
        <w:rPr>
          <w:b/>
          <w:bCs/>
          <w:sz w:val="22"/>
          <w:szCs w:val="22"/>
        </w:rPr>
        <w:t>tietäjiä</w:t>
      </w:r>
      <w:r w:rsidRPr="004C3C4A">
        <w:rPr>
          <w:sz w:val="22"/>
          <w:szCs w:val="22"/>
        </w:rPr>
        <w:t xml:space="preserve"> tai </w:t>
      </w:r>
      <w:r w:rsidRPr="004C3C4A">
        <w:rPr>
          <w:b/>
          <w:bCs/>
          <w:sz w:val="22"/>
          <w:szCs w:val="22"/>
        </w:rPr>
        <w:t>parantajia</w:t>
      </w:r>
      <w:r w:rsidRPr="004C3C4A">
        <w:rPr>
          <w:sz w:val="22"/>
          <w:szCs w:val="22"/>
        </w:rPr>
        <w:t>, mutta myös esimerkiksi suullisen perimätiedon taitajia</w:t>
      </w:r>
    </w:p>
    <w:p w14:paraId="2A6AFE04" w14:textId="77777777" w:rsidR="00243119" w:rsidRPr="004C3C4A" w:rsidRDefault="00243119" w:rsidP="004C3C4A">
      <w:pPr>
        <w:pStyle w:val="Luettelokappale"/>
        <w:spacing w:line="360" w:lineRule="auto"/>
        <w:rPr>
          <w:sz w:val="22"/>
          <w:szCs w:val="22"/>
        </w:rPr>
      </w:pPr>
    </w:p>
    <w:p w14:paraId="70BF1974" w14:textId="6710AA99" w:rsidR="000E7C06" w:rsidRPr="004C3C4A" w:rsidRDefault="000E7C06" w:rsidP="004C3C4A">
      <w:pPr>
        <w:pStyle w:val="Otsikko2"/>
        <w:spacing w:line="360" w:lineRule="auto"/>
        <w:rPr>
          <w:sz w:val="28"/>
          <w:szCs w:val="28"/>
        </w:rPr>
      </w:pPr>
      <w:r w:rsidRPr="004C3C4A">
        <w:rPr>
          <w:sz w:val="28"/>
          <w:szCs w:val="28"/>
        </w:rPr>
        <w:t>7 Luonnonuskonnot nykyään</w:t>
      </w:r>
    </w:p>
    <w:p w14:paraId="582C2FA9" w14:textId="51D938ED" w:rsidR="000E7C06" w:rsidRPr="004C3C4A" w:rsidRDefault="004E5A99" w:rsidP="004C3C4A">
      <w:pPr>
        <w:pStyle w:val="Luettelokappale"/>
        <w:numPr>
          <w:ilvl w:val="0"/>
          <w:numId w:val="1"/>
        </w:numPr>
        <w:spacing w:line="360" w:lineRule="auto"/>
        <w:rPr>
          <w:sz w:val="22"/>
          <w:szCs w:val="22"/>
        </w:rPr>
      </w:pPr>
      <w:r w:rsidRPr="004C3C4A">
        <w:rPr>
          <w:sz w:val="22"/>
          <w:szCs w:val="22"/>
        </w:rPr>
        <w:t xml:space="preserve">Luonnonuskontojen kannattajamäärää on vaikea arvioida, mutta erilaisten luonnonuskontojen kannattajia arvioidaan olevan n. </w:t>
      </w:r>
      <w:proofErr w:type="gramStart"/>
      <w:r w:rsidRPr="004C3C4A">
        <w:rPr>
          <w:sz w:val="22"/>
          <w:szCs w:val="22"/>
        </w:rPr>
        <w:t>250-300</w:t>
      </w:r>
      <w:proofErr w:type="gramEnd"/>
      <w:r w:rsidRPr="004C3C4A">
        <w:rPr>
          <w:sz w:val="22"/>
          <w:szCs w:val="22"/>
        </w:rPr>
        <w:t xml:space="preserve"> miljoonaa. Lisäksi luonnonuskonnot elävät usein rinnakkain muiden uskontojen kanssa. </w:t>
      </w:r>
    </w:p>
    <w:p w14:paraId="47784848" w14:textId="070C39F7" w:rsidR="004E5A99" w:rsidRPr="004C3C4A" w:rsidRDefault="004E5A99" w:rsidP="004C3C4A">
      <w:pPr>
        <w:pStyle w:val="Luettelokappale"/>
        <w:numPr>
          <w:ilvl w:val="0"/>
          <w:numId w:val="1"/>
        </w:numPr>
        <w:spacing w:line="360" w:lineRule="auto"/>
        <w:rPr>
          <w:sz w:val="22"/>
          <w:szCs w:val="22"/>
        </w:rPr>
      </w:pPr>
      <w:r w:rsidRPr="004C3C4A">
        <w:rPr>
          <w:sz w:val="22"/>
          <w:szCs w:val="22"/>
        </w:rPr>
        <w:t>Luonnonuskonnot liittyvät usein alkuperäiskansojen oikeuksiin liittyviin taisteluihin.</w:t>
      </w:r>
    </w:p>
    <w:p w14:paraId="732A707B" w14:textId="27A57D4F" w:rsidR="004E5A99" w:rsidRPr="004C3C4A" w:rsidRDefault="004E5A99" w:rsidP="004C3C4A">
      <w:pPr>
        <w:pStyle w:val="Luettelokappale"/>
        <w:numPr>
          <w:ilvl w:val="1"/>
          <w:numId w:val="1"/>
        </w:numPr>
        <w:spacing w:line="360" w:lineRule="auto"/>
        <w:rPr>
          <w:sz w:val="22"/>
          <w:szCs w:val="22"/>
        </w:rPr>
      </w:pPr>
      <w:r w:rsidRPr="004C3C4A">
        <w:rPr>
          <w:sz w:val="22"/>
          <w:szCs w:val="22"/>
        </w:rPr>
        <w:t>Ongelmana kadonnut tieto: kirjallisia kuvauksia ei välttämättä ole, kulttuuriperintöä on myös saatettu tuhota</w:t>
      </w:r>
      <w:r w:rsidR="008765A3" w:rsidRPr="004C3C4A">
        <w:rPr>
          <w:sz w:val="22"/>
          <w:szCs w:val="22"/>
        </w:rPr>
        <w:t>.</w:t>
      </w:r>
    </w:p>
    <w:p w14:paraId="2FFF447C" w14:textId="647D7CBB" w:rsidR="006A20CC" w:rsidRPr="004C3C4A" w:rsidRDefault="006A20CC" w:rsidP="004C3C4A">
      <w:pPr>
        <w:pStyle w:val="Luettelokappale"/>
        <w:numPr>
          <w:ilvl w:val="1"/>
          <w:numId w:val="1"/>
        </w:numPr>
        <w:spacing w:line="360" w:lineRule="auto"/>
        <w:rPr>
          <w:sz w:val="22"/>
          <w:szCs w:val="22"/>
        </w:rPr>
      </w:pPr>
      <w:r w:rsidRPr="004C3C4A">
        <w:rPr>
          <w:sz w:val="22"/>
          <w:szCs w:val="22"/>
        </w:rPr>
        <w:t xml:space="preserve">Toisena ongelmana se, ettei vähemmistöille kulttuurisesti ja uskonnollisesti tärkeitä paikkoja välttämättä ole motivoiduttu suojelemaan tai kunnioittamaan </w:t>
      </w:r>
    </w:p>
    <w:p w14:paraId="43E3AA4B" w14:textId="2DC002E8" w:rsidR="008765A3" w:rsidRPr="004C3C4A" w:rsidRDefault="004E5A99" w:rsidP="004C3C4A">
      <w:pPr>
        <w:pStyle w:val="Luettelokappale"/>
        <w:numPr>
          <w:ilvl w:val="0"/>
          <w:numId w:val="1"/>
        </w:numPr>
        <w:spacing w:line="360" w:lineRule="auto"/>
        <w:rPr>
          <w:sz w:val="22"/>
          <w:szCs w:val="22"/>
        </w:rPr>
      </w:pPr>
      <w:r w:rsidRPr="004C3C4A">
        <w:rPr>
          <w:sz w:val="22"/>
          <w:szCs w:val="22"/>
        </w:rPr>
        <w:t>Voodoo-uskonnot (</w:t>
      </w:r>
      <w:proofErr w:type="spellStart"/>
      <w:r w:rsidRPr="004C3C4A">
        <w:rPr>
          <w:sz w:val="22"/>
          <w:szCs w:val="22"/>
        </w:rPr>
        <w:t>vodou</w:t>
      </w:r>
      <w:proofErr w:type="spellEnd"/>
      <w:r w:rsidRPr="004C3C4A">
        <w:rPr>
          <w:sz w:val="22"/>
          <w:szCs w:val="22"/>
        </w:rPr>
        <w:t xml:space="preserve">, </w:t>
      </w:r>
      <w:proofErr w:type="spellStart"/>
      <w:r w:rsidRPr="004C3C4A">
        <w:rPr>
          <w:sz w:val="22"/>
          <w:szCs w:val="22"/>
        </w:rPr>
        <w:t>santeria</w:t>
      </w:r>
      <w:proofErr w:type="spellEnd"/>
      <w:r w:rsidRPr="004C3C4A">
        <w:rPr>
          <w:sz w:val="22"/>
          <w:szCs w:val="22"/>
        </w:rPr>
        <w:t xml:space="preserve">, </w:t>
      </w:r>
      <w:proofErr w:type="spellStart"/>
      <w:r w:rsidRPr="004C3C4A">
        <w:rPr>
          <w:sz w:val="22"/>
          <w:szCs w:val="22"/>
        </w:rPr>
        <w:t>candomblé</w:t>
      </w:r>
      <w:proofErr w:type="spellEnd"/>
      <w:r w:rsidRPr="004C3C4A">
        <w:rPr>
          <w:sz w:val="22"/>
          <w:szCs w:val="22"/>
        </w:rPr>
        <w:t xml:space="preserve">) </w:t>
      </w:r>
      <w:r w:rsidR="008765A3" w:rsidRPr="004C3C4A">
        <w:rPr>
          <w:sz w:val="22"/>
          <w:szCs w:val="22"/>
        </w:rPr>
        <w:t>ovat saaneet erilaisia muotoja eri puolilla Atlanttia,</w:t>
      </w:r>
      <w:r w:rsidRPr="004C3C4A">
        <w:rPr>
          <w:sz w:val="22"/>
          <w:szCs w:val="22"/>
        </w:rPr>
        <w:t xml:space="preserve"> mutta niiden juuret ovat Länsi-Afrikan jorubauskonnossa.</w:t>
      </w:r>
      <w:r w:rsidR="008765A3" w:rsidRPr="004C3C4A">
        <w:rPr>
          <w:sz w:val="22"/>
          <w:szCs w:val="22"/>
        </w:rPr>
        <w:t xml:space="preserve"> Uskonnot ovat animistisia: erilaiset </w:t>
      </w:r>
      <w:proofErr w:type="spellStart"/>
      <w:r w:rsidR="008765A3" w:rsidRPr="004C3C4A">
        <w:rPr>
          <w:sz w:val="22"/>
          <w:szCs w:val="22"/>
        </w:rPr>
        <w:t>orishat</w:t>
      </w:r>
      <w:proofErr w:type="spellEnd"/>
      <w:r w:rsidR="008765A3" w:rsidRPr="004C3C4A">
        <w:rPr>
          <w:sz w:val="22"/>
          <w:szCs w:val="22"/>
        </w:rPr>
        <w:t xml:space="preserve"> eli jumalat ja henget ovat luonnollista elinvoimaa. Ne vaikuttavat ihmisten elämään sekä yhteisön että yksilön tasolla. Papisto voi toimia välittäjinä näiden voimien ja ihmisten välillä. Henkimaailmaan ollaan yhteyksissä myös erilaisten patsaiden tai alttarien, fetissien, avulla. Elinvoiman puhdistaminen ja parantaminen ovat keskeisiä tapoja vaikuttaa ihmisiin.</w:t>
      </w:r>
    </w:p>
    <w:p w14:paraId="6AFD5BA5" w14:textId="77777777" w:rsidR="00BF23F1" w:rsidRPr="004C3C4A" w:rsidRDefault="008765A3" w:rsidP="004C3C4A">
      <w:pPr>
        <w:pStyle w:val="Luettelokappale"/>
        <w:numPr>
          <w:ilvl w:val="0"/>
          <w:numId w:val="1"/>
        </w:numPr>
        <w:spacing w:line="360" w:lineRule="auto"/>
        <w:rPr>
          <w:sz w:val="22"/>
          <w:szCs w:val="22"/>
        </w:rPr>
      </w:pPr>
      <w:r w:rsidRPr="004C3C4A">
        <w:rPr>
          <w:sz w:val="22"/>
          <w:szCs w:val="22"/>
        </w:rPr>
        <w:t xml:space="preserve">Uuspakanuus on saanut lisää suosiota koska ihmisen ja luonnon suhde on noussut ympäristöongelmien keskellä tärkeäksi aiheeksi. 1900-luvun jälkipuoliskolla ovat voimistuneet erilaiset Euroopan esikristillisistä perinteistä ammentavat uskonnolliset virtaukset, kuten wicca, </w:t>
      </w:r>
      <w:proofErr w:type="spellStart"/>
      <w:r w:rsidRPr="004C3C4A">
        <w:rPr>
          <w:sz w:val="22"/>
          <w:szCs w:val="22"/>
        </w:rPr>
        <w:t>druidismi</w:t>
      </w:r>
      <w:proofErr w:type="spellEnd"/>
      <w:r w:rsidRPr="004C3C4A">
        <w:rPr>
          <w:sz w:val="22"/>
          <w:szCs w:val="22"/>
        </w:rPr>
        <w:t xml:space="preserve"> ja aasainusko. Niitä yhdistää väljästi esimerkiksi maan kokeminen henkiseksi kodiksi, vuodenkierron merkkipäivien juhliminen sekä pyhän liittyminen vahvasti osaksi arkea. Monelle uuspakanalle uskonto on kuitenkin hyvin omanlaistaan: kaksi wiccaa saattaa harjoittaa uskontoaan aivan eri tavalla.</w:t>
      </w:r>
    </w:p>
    <w:p w14:paraId="01DAB513" w14:textId="77777777" w:rsidR="00BF23F1" w:rsidRPr="004C3C4A" w:rsidRDefault="00BF23F1" w:rsidP="004C3C4A">
      <w:pPr>
        <w:pStyle w:val="Luettelokappale"/>
        <w:spacing w:line="360" w:lineRule="auto"/>
        <w:rPr>
          <w:sz w:val="22"/>
          <w:szCs w:val="22"/>
        </w:rPr>
      </w:pPr>
    </w:p>
    <w:p w14:paraId="0FF72D97" w14:textId="14B1BE35" w:rsidR="000E7C06" w:rsidRPr="004C3C4A" w:rsidRDefault="000E7C06" w:rsidP="004C3C4A">
      <w:pPr>
        <w:pStyle w:val="Otsikko1"/>
        <w:spacing w:line="360" w:lineRule="auto"/>
        <w:rPr>
          <w:sz w:val="36"/>
          <w:szCs w:val="36"/>
        </w:rPr>
      </w:pPr>
      <w:r w:rsidRPr="004C3C4A">
        <w:rPr>
          <w:sz w:val="36"/>
          <w:szCs w:val="36"/>
        </w:rPr>
        <w:lastRenderedPageBreak/>
        <w:t>III Intian uskonnot</w:t>
      </w:r>
    </w:p>
    <w:p w14:paraId="6455153B" w14:textId="27137AA2" w:rsidR="000E7C06" w:rsidRPr="004C3C4A" w:rsidRDefault="000E7C06" w:rsidP="004C3C4A">
      <w:pPr>
        <w:pStyle w:val="Otsikko2"/>
        <w:spacing w:line="360" w:lineRule="auto"/>
        <w:rPr>
          <w:sz w:val="28"/>
          <w:szCs w:val="28"/>
        </w:rPr>
      </w:pPr>
      <w:r w:rsidRPr="004C3C4A">
        <w:rPr>
          <w:sz w:val="28"/>
          <w:szCs w:val="28"/>
        </w:rPr>
        <w:t>8 Hindulaisuuden kehitys ja peruskäsitykset</w:t>
      </w:r>
    </w:p>
    <w:p w14:paraId="4B376DE0" w14:textId="79AFBA97" w:rsidR="00D121FD" w:rsidRPr="004C3C4A" w:rsidRDefault="00D121FD" w:rsidP="004C3C4A">
      <w:pPr>
        <w:pStyle w:val="Luettelokappale"/>
        <w:numPr>
          <w:ilvl w:val="0"/>
          <w:numId w:val="1"/>
        </w:numPr>
        <w:spacing w:line="360" w:lineRule="auto"/>
        <w:rPr>
          <w:sz w:val="22"/>
          <w:szCs w:val="22"/>
        </w:rPr>
      </w:pPr>
      <w:proofErr w:type="spellStart"/>
      <w:r w:rsidRPr="004C3C4A">
        <w:rPr>
          <w:b/>
          <w:bCs/>
          <w:sz w:val="22"/>
          <w:szCs w:val="22"/>
        </w:rPr>
        <w:t>sanatana</w:t>
      </w:r>
      <w:proofErr w:type="spellEnd"/>
      <w:r w:rsidRPr="004C3C4A">
        <w:rPr>
          <w:b/>
          <w:bCs/>
          <w:sz w:val="22"/>
          <w:szCs w:val="22"/>
        </w:rPr>
        <w:t xml:space="preserve"> </w:t>
      </w:r>
      <w:proofErr w:type="spellStart"/>
      <w:r w:rsidRPr="004C3C4A">
        <w:rPr>
          <w:b/>
          <w:bCs/>
          <w:sz w:val="22"/>
          <w:szCs w:val="22"/>
        </w:rPr>
        <w:t>dharma</w:t>
      </w:r>
      <w:proofErr w:type="spellEnd"/>
      <w:r w:rsidRPr="004C3C4A">
        <w:rPr>
          <w:sz w:val="22"/>
          <w:szCs w:val="22"/>
        </w:rPr>
        <w:t xml:space="preserve"> = ikuinen elämänohje -&gt; viittaa ajatukseen siitä, että </w:t>
      </w:r>
      <w:proofErr w:type="spellStart"/>
      <w:r w:rsidRPr="004C3C4A">
        <w:rPr>
          <w:sz w:val="22"/>
          <w:szCs w:val="22"/>
        </w:rPr>
        <w:t>hindulaisuuella</w:t>
      </w:r>
      <w:proofErr w:type="spellEnd"/>
      <w:r w:rsidRPr="004C3C4A">
        <w:rPr>
          <w:sz w:val="22"/>
          <w:szCs w:val="22"/>
        </w:rPr>
        <w:t xml:space="preserve"> ei ole keskitettyä organisaatiota tai kaikkia sitovia oppeja, vaan se saa erilaisia muotoja eri harjoittajiensa parissa</w:t>
      </w:r>
    </w:p>
    <w:p w14:paraId="4BCD5F35" w14:textId="72F7C30C" w:rsidR="00D121FD" w:rsidRPr="004C3C4A" w:rsidRDefault="00D121FD" w:rsidP="004C3C4A">
      <w:pPr>
        <w:pStyle w:val="Luettelokappale"/>
        <w:numPr>
          <w:ilvl w:val="1"/>
          <w:numId w:val="1"/>
        </w:numPr>
        <w:spacing w:line="360" w:lineRule="auto"/>
        <w:rPr>
          <w:sz w:val="22"/>
          <w:szCs w:val="22"/>
        </w:rPr>
      </w:pPr>
      <w:r w:rsidRPr="004C3C4A">
        <w:rPr>
          <w:sz w:val="22"/>
          <w:szCs w:val="22"/>
        </w:rPr>
        <w:t xml:space="preserve">kaikki </w:t>
      </w:r>
      <w:proofErr w:type="spellStart"/>
      <w:proofErr w:type="gramStart"/>
      <w:r w:rsidRPr="004C3C4A">
        <w:rPr>
          <w:sz w:val="22"/>
          <w:szCs w:val="22"/>
        </w:rPr>
        <w:t>olemassaoleva</w:t>
      </w:r>
      <w:proofErr w:type="spellEnd"/>
      <w:proofErr w:type="gramEnd"/>
      <w:r w:rsidRPr="004C3C4A">
        <w:rPr>
          <w:sz w:val="22"/>
          <w:szCs w:val="22"/>
        </w:rPr>
        <w:t xml:space="preserve"> on osa jumaluutta, jota voidaan palvoa monin eri tavoin – omasta yhteiskunnallisesta asemasta sekä elämänvaiheesta riippuen</w:t>
      </w:r>
    </w:p>
    <w:p w14:paraId="4A13AD7B" w14:textId="4E9FA11E" w:rsidR="00D121FD" w:rsidRPr="004C3C4A" w:rsidRDefault="00D121FD" w:rsidP="004C3C4A">
      <w:pPr>
        <w:pStyle w:val="Luettelokappale"/>
        <w:numPr>
          <w:ilvl w:val="0"/>
          <w:numId w:val="1"/>
        </w:numPr>
        <w:spacing w:line="360" w:lineRule="auto"/>
        <w:rPr>
          <w:sz w:val="22"/>
          <w:szCs w:val="22"/>
        </w:rPr>
      </w:pPr>
      <w:r w:rsidRPr="004C3C4A">
        <w:rPr>
          <w:sz w:val="22"/>
          <w:szCs w:val="22"/>
        </w:rPr>
        <w:t>Hindulaisuuden historia n. 5000 vuotta pitkä</w:t>
      </w:r>
    </w:p>
    <w:p w14:paraId="37CCA46D" w14:textId="5A9CA936" w:rsidR="00D121FD" w:rsidRPr="004C3C4A" w:rsidRDefault="00D121FD" w:rsidP="004C3C4A">
      <w:pPr>
        <w:pStyle w:val="Luettelokappale"/>
        <w:numPr>
          <w:ilvl w:val="1"/>
          <w:numId w:val="1"/>
        </w:numPr>
        <w:spacing w:line="360" w:lineRule="auto"/>
        <w:rPr>
          <w:sz w:val="22"/>
          <w:szCs w:val="22"/>
        </w:rPr>
      </w:pPr>
      <w:r w:rsidRPr="004C3C4A">
        <w:rPr>
          <w:sz w:val="22"/>
          <w:szCs w:val="22"/>
        </w:rPr>
        <w:t xml:space="preserve">Indus-jokilaakson kulttuuri n. </w:t>
      </w:r>
      <w:proofErr w:type="gramStart"/>
      <w:r w:rsidRPr="004C3C4A">
        <w:rPr>
          <w:sz w:val="22"/>
          <w:szCs w:val="22"/>
        </w:rPr>
        <w:t>2600-1900</w:t>
      </w:r>
      <w:proofErr w:type="gramEnd"/>
      <w:r w:rsidRPr="004C3C4A">
        <w:rPr>
          <w:sz w:val="22"/>
          <w:szCs w:val="22"/>
        </w:rPr>
        <w:t xml:space="preserve"> eaa.</w:t>
      </w:r>
    </w:p>
    <w:p w14:paraId="75A3F160" w14:textId="60BB8504" w:rsidR="00D121FD" w:rsidRPr="004C3C4A" w:rsidRDefault="00D121FD" w:rsidP="004C3C4A">
      <w:pPr>
        <w:pStyle w:val="Luettelokappale"/>
        <w:numPr>
          <w:ilvl w:val="1"/>
          <w:numId w:val="1"/>
        </w:numPr>
        <w:spacing w:line="360" w:lineRule="auto"/>
        <w:rPr>
          <w:sz w:val="22"/>
          <w:szCs w:val="22"/>
        </w:rPr>
      </w:pPr>
      <w:r w:rsidRPr="004C3C4A">
        <w:rPr>
          <w:b/>
          <w:bCs/>
          <w:sz w:val="22"/>
          <w:szCs w:val="22"/>
        </w:rPr>
        <w:t>veda-kausi</w:t>
      </w:r>
      <w:r w:rsidRPr="004C3C4A">
        <w:rPr>
          <w:sz w:val="22"/>
          <w:szCs w:val="22"/>
        </w:rPr>
        <w:t xml:space="preserve"> 1600-luvulta eaa. alkaen: erilaisten henkilöityneiden luonnonilmiöiden palvonta, monenlaiset rituaalit</w:t>
      </w:r>
    </w:p>
    <w:p w14:paraId="0E8D3682" w14:textId="26B2A872" w:rsidR="00D121FD" w:rsidRPr="004C3C4A" w:rsidRDefault="00D121FD" w:rsidP="004C3C4A">
      <w:pPr>
        <w:pStyle w:val="Luettelokappale"/>
        <w:numPr>
          <w:ilvl w:val="2"/>
          <w:numId w:val="1"/>
        </w:numPr>
        <w:spacing w:line="360" w:lineRule="auto"/>
        <w:rPr>
          <w:sz w:val="22"/>
          <w:szCs w:val="22"/>
        </w:rPr>
      </w:pPr>
      <w:r w:rsidRPr="004C3C4A">
        <w:rPr>
          <w:sz w:val="22"/>
          <w:szCs w:val="22"/>
        </w:rPr>
        <w:t xml:space="preserve">veda-kirjojen synty, mm. </w:t>
      </w:r>
      <w:proofErr w:type="spellStart"/>
      <w:r w:rsidRPr="004C3C4A">
        <w:rPr>
          <w:b/>
          <w:bCs/>
          <w:sz w:val="22"/>
          <w:szCs w:val="22"/>
        </w:rPr>
        <w:t>Rigveda</w:t>
      </w:r>
      <w:proofErr w:type="spellEnd"/>
      <w:r w:rsidRPr="004C3C4A">
        <w:rPr>
          <w:sz w:val="22"/>
          <w:szCs w:val="22"/>
        </w:rPr>
        <w:t xml:space="preserve"> ja </w:t>
      </w:r>
      <w:proofErr w:type="spellStart"/>
      <w:r w:rsidRPr="004C3C4A">
        <w:rPr>
          <w:b/>
          <w:bCs/>
          <w:sz w:val="22"/>
          <w:szCs w:val="22"/>
        </w:rPr>
        <w:t>upanisadit</w:t>
      </w:r>
      <w:proofErr w:type="spellEnd"/>
    </w:p>
    <w:p w14:paraId="03461240" w14:textId="1B682F87" w:rsidR="00D121FD" w:rsidRPr="004C3C4A" w:rsidRDefault="00D121FD" w:rsidP="004C3C4A">
      <w:pPr>
        <w:pStyle w:val="Luettelokappale"/>
        <w:numPr>
          <w:ilvl w:val="1"/>
          <w:numId w:val="1"/>
        </w:numPr>
        <w:spacing w:line="360" w:lineRule="auto"/>
        <w:rPr>
          <w:sz w:val="22"/>
          <w:szCs w:val="22"/>
        </w:rPr>
      </w:pPr>
      <w:r w:rsidRPr="004C3C4A">
        <w:rPr>
          <w:sz w:val="22"/>
          <w:szCs w:val="22"/>
        </w:rPr>
        <w:t xml:space="preserve">500-luvulla eaa. ns. </w:t>
      </w:r>
      <w:r w:rsidRPr="004C3C4A">
        <w:rPr>
          <w:b/>
          <w:bCs/>
          <w:sz w:val="22"/>
          <w:szCs w:val="22"/>
        </w:rPr>
        <w:t>hindulaisuuden klassinen aika</w:t>
      </w:r>
      <w:r w:rsidRPr="004C3C4A">
        <w:rPr>
          <w:sz w:val="22"/>
          <w:szCs w:val="22"/>
        </w:rPr>
        <w:t xml:space="preserve">, jolloin oikeaoppinen elämäntapa pyrittiin määrittelemään ja välittämään myös tavallisille ihmisille mm. </w:t>
      </w:r>
      <w:proofErr w:type="spellStart"/>
      <w:r w:rsidRPr="004C3C4A">
        <w:rPr>
          <w:b/>
          <w:bCs/>
          <w:sz w:val="22"/>
          <w:szCs w:val="22"/>
        </w:rPr>
        <w:t>Ramayana</w:t>
      </w:r>
      <w:proofErr w:type="spellEnd"/>
      <w:r w:rsidRPr="004C3C4A">
        <w:rPr>
          <w:b/>
          <w:bCs/>
          <w:sz w:val="22"/>
          <w:szCs w:val="22"/>
        </w:rPr>
        <w:t xml:space="preserve">- </w:t>
      </w:r>
      <w:r w:rsidRPr="004C3C4A">
        <w:rPr>
          <w:sz w:val="22"/>
          <w:szCs w:val="22"/>
        </w:rPr>
        <w:t>ja</w:t>
      </w:r>
      <w:r w:rsidRPr="004C3C4A">
        <w:rPr>
          <w:b/>
          <w:bCs/>
          <w:sz w:val="22"/>
          <w:szCs w:val="22"/>
        </w:rPr>
        <w:t xml:space="preserve"> </w:t>
      </w:r>
      <w:proofErr w:type="spellStart"/>
      <w:r w:rsidRPr="004C3C4A">
        <w:rPr>
          <w:b/>
          <w:bCs/>
          <w:sz w:val="22"/>
          <w:szCs w:val="22"/>
        </w:rPr>
        <w:t>Mahabharata</w:t>
      </w:r>
      <w:proofErr w:type="spellEnd"/>
      <w:r w:rsidRPr="004C3C4A">
        <w:rPr>
          <w:sz w:val="22"/>
          <w:szCs w:val="22"/>
        </w:rPr>
        <w:t>-eeposten avulla</w:t>
      </w:r>
    </w:p>
    <w:p w14:paraId="5ABA13AD" w14:textId="2E66054D" w:rsidR="00D121FD" w:rsidRPr="004C3C4A" w:rsidRDefault="00D121FD" w:rsidP="004C3C4A">
      <w:pPr>
        <w:pStyle w:val="Luettelokappale"/>
        <w:numPr>
          <w:ilvl w:val="2"/>
          <w:numId w:val="1"/>
        </w:numPr>
        <w:spacing w:line="360" w:lineRule="auto"/>
        <w:rPr>
          <w:sz w:val="22"/>
          <w:szCs w:val="22"/>
        </w:rPr>
      </w:pPr>
      <w:r w:rsidRPr="004C3C4A">
        <w:rPr>
          <w:sz w:val="22"/>
          <w:szCs w:val="22"/>
        </w:rPr>
        <w:t>taustalla erilaiset uudistusliikkeet, joissa kritisoitiin mm. kastijärjestelmää ja kannustettiin asketismiin</w:t>
      </w:r>
    </w:p>
    <w:p w14:paraId="0C7C58A1" w14:textId="6716F4A7" w:rsidR="00D121FD" w:rsidRPr="004C3C4A" w:rsidRDefault="00D25C66" w:rsidP="004C3C4A">
      <w:pPr>
        <w:pStyle w:val="Luettelokappale"/>
        <w:numPr>
          <w:ilvl w:val="1"/>
          <w:numId w:val="1"/>
        </w:numPr>
        <w:spacing w:line="360" w:lineRule="auto"/>
        <w:rPr>
          <w:sz w:val="22"/>
          <w:szCs w:val="22"/>
        </w:rPr>
      </w:pPr>
      <w:r w:rsidRPr="004C3C4A">
        <w:rPr>
          <w:sz w:val="22"/>
          <w:szCs w:val="22"/>
        </w:rPr>
        <w:t xml:space="preserve">keskiajalla (n. </w:t>
      </w:r>
      <w:proofErr w:type="gramStart"/>
      <w:r w:rsidRPr="004C3C4A">
        <w:rPr>
          <w:sz w:val="22"/>
          <w:szCs w:val="22"/>
        </w:rPr>
        <w:t>550-1500</w:t>
      </w:r>
      <w:proofErr w:type="gramEnd"/>
      <w:r w:rsidRPr="004C3C4A">
        <w:rPr>
          <w:sz w:val="22"/>
          <w:szCs w:val="22"/>
        </w:rPr>
        <w:t xml:space="preserve"> jaa.) hindulaisuuden ja islamin vuorovaikutus; lisäksi filosofian kultakausi</w:t>
      </w:r>
    </w:p>
    <w:p w14:paraId="082F2B2D" w14:textId="38C65E15" w:rsidR="00D25C66" w:rsidRPr="004C3C4A" w:rsidRDefault="00D25C66" w:rsidP="004C3C4A">
      <w:pPr>
        <w:pStyle w:val="Luettelokappale"/>
        <w:numPr>
          <w:ilvl w:val="1"/>
          <w:numId w:val="1"/>
        </w:numPr>
        <w:spacing w:line="360" w:lineRule="auto"/>
        <w:rPr>
          <w:sz w:val="22"/>
          <w:szCs w:val="22"/>
        </w:rPr>
      </w:pPr>
      <w:r w:rsidRPr="004C3C4A">
        <w:rPr>
          <w:sz w:val="22"/>
          <w:szCs w:val="22"/>
        </w:rPr>
        <w:t>uuden ajan alusta (Vasco da Gama 1498) tiivistyvä suhde Eurooppaan, erityisesti Isoon-Britanniaan</w:t>
      </w:r>
    </w:p>
    <w:p w14:paraId="78222772" w14:textId="089C310C" w:rsidR="00D25C66" w:rsidRPr="004C3C4A" w:rsidRDefault="00D25C66" w:rsidP="004C3C4A">
      <w:pPr>
        <w:pStyle w:val="Luettelokappale"/>
        <w:numPr>
          <w:ilvl w:val="0"/>
          <w:numId w:val="1"/>
        </w:numPr>
        <w:spacing w:line="360" w:lineRule="auto"/>
        <w:rPr>
          <w:sz w:val="22"/>
          <w:szCs w:val="22"/>
        </w:rPr>
      </w:pPr>
      <w:r w:rsidRPr="004C3C4A">
        <w:rPr>
          <w:sz w:val="22"/>
          <w:szCs w:val="22"/>
        </w:rPr>
        <w:t>Hindulaisen käsityksen mukaan maailmankaikkeus (</w:t>
      </w:r>
      <w:proofErr w:type="spellStart"/>
      <w:r w:rsidRPr="004C3C4A">
        <w:rPr>
          <w:b/>
          <w:bCs/>
          <w:sz w:val="22"/>
          <w:szCs w:val="22"/>
        </w:rPr>
        <w:t>dharma</w:t>
      </w:r>
      <w:proofErr w:type="spellEnd"/>
      <w:r w:rsidRPr="004C3C4A">
        <w:rPr>
          <w:sz w:val="22"/>
          <w:szCs w:val="22"/>
        </w:rPr>
        <w:t>) on ikuinen, ja siinä toistuu luomisen ja tuhoutumisen kiertokulku. Yksilön kohdalla tämä tarkoittaa sitä, että yksilön kuolematon sielu (</w:t>
      </w:r>
      <w:proofErr w:type="spellStart"/>
      <w:r w:rsidRPr="004C3C4A">
        <w:rPr>
          <w:b/>
          <w:bCs/>
          <w:sz w:val="22"/>
          <w:szCs w:val="22"/>
        </w:rPr>
        <w:t>atman</w:t>
      </w:r>
      <w:proofErr w:type="spellEnd"/>
      <w:r w:rsidRPr="004C3C4A">
        <w:rPr>
          <w:sz w:val="22"/>
          <w:szCs w:val="22"/>
        </w:rPr>
        <w:t xml:space="preserve">) syntyy sielunvaelluksessa eli </w:t>
      </w:r>
      <w:proofErr w:type="spellStart"/>
      <w:r w:rsidRPr="004C3C4A">
        <w:rPr>
          <w:b/>
          <w:bCs/>
          <w:sz w:val="22"/>
          <w:szCs w:val="22"/>
        </w:rPr>
        <w:t>samsarassa</w:t>
      </w:r>
      <w:proofErr w:type="spellEnd"/>
      <w:r w:rsidRPr="004C3C4A">
        <w:rPr>
          <w:b/>
          <w:bCs/>
          <w:sz w:val="22"/>
          <w:szCs w:val="22"/>
        </w:rPr>
        <w:t xml:space="preserve"> </w:t>
      </w:r>
      <w:r w:rsidRPr="004C3C4A">
        <w:rPr>
          <w:sz w:val="22"/>
          <w:szCs w:val="22"/>
        </w:rPr>
        <w:t xml:space="preserve">uuteen ruumiillistumaan ihmisen tekemiin tekoihin perustuvan </w:t>
      </w:r>
      <w:r w:rsidRPr="004C3C4A">
        <w:rPr>
          <w:b/>
          <w:bCs/>
          <w:sz w:val="22"/>
          <w:szCs w:val="22"/>
        </w:rPr>
        <w:t>karman</w:t>
      </w:r>
      <w:r w:rsidRPr="004C3C4A">
        <w:rPr>
          <w:sz w:val="22"/>
          <w:szCs w:val="22"/>
        </w:rPr>
        <w:t xml:space="preserve"> perusteella.</w:t>
      </w:r>
    </w:p>
    <w:p w14:paraId="35D2F9AB" w14:textId="776B68AA" w:rsidR="00D25C66" w:rsidRPr="004C3C4A" w:rsidRDefault="00D25C66" w:rsidP="004C3C4A">
      <w:pPr>
        <w:pStyle w:val="Luettelokappale"/>
        <w:numPr>
          <w:ilvl w:val="0"/>
          <w:numId w:val="1"/>
        </w:numPr>
        <w:spacing w:line="360" w:lineRule="auto"/>
        <w:rPr>
          <w:sz w:val="22"/>
          <w:szCs w:val="22"/>
        </w:rPr>
      </w:pPr>
      <w:r w:rsidRPr="004C3C4A">
        <w:rPr>
          <w:sz w:val="22"/>
          <w:szCs w:val="22"/>
        </w:rPr>
        <w:t xml:space="preserve">Ihmiset syntyvät johonkin hindulaisuuden neljästä säädystä eli </w:t>
      </w:r>
      <w:proofErr w:type="spellStart"/>
      <w:r w:rsidRPr="004C3C4A">
        <w:rPr>
          <w:b/>
          <w:bCs/>
          <w:sz w:val="22"/>
          <w:szCs w:val="22"/>
        </w:rPr>
        <w:t>varnasta</w:t>
      </w:r>
      <w:proofErr w:type="spellEnd"/>
      <w:r w:rsidRPr="004C3C4A">
        <w:rPr>
          <w:sz w:val="22"/>
          <w:szCs w:val="22"/>
        </w:rPr>
        <w:t>.</w:t>
      </w:r>
    </w:p>
    <w:p w14:paraId="560A62DB" w14:textId="2545D543" w:rsidR="00D25C66" w:rsidRPr="004C3C4A" w:rsidRDefault="00C672B4" w:rsidP="004C3C4A">
      <w:pPr>
        <w:pStyle w:val="Luettelokappale"/>
        <w:numPr>
          <w:ilvl w:val="1"/>
          <w:numId w:val="1"/>
        </w:numPr>
        <w:spacing w:line="360" w:lineRule="auto"/>
        <w:rPr>
          <w:b/>
          <w:bCs/>
          <w:sz w:val="22"/>
          <w:szCs w:val="22"/>
        </w:rPr>
      </w:pPr>
      <w:r w:rsidRPr="004C3C4A">
        <w:rPr>
          <w:sz w:val="22"/>
          <w:szCs w:val="22"/>
        </w:rPr>
        <w:t xml:space="preserve">papisto eli </w:t>
      </w:r>
      <w:r w:rsidRPr="004C3C4A">
        <w:rPr>
          <w:b/>
          <w:bCs/>
          <w:sz w:val="22"/>
          <w:szCs w:val="22"/>
        </w:rPr>
        <w:t>brahmaanit</w:t>
      </w:r>
    </w:p>
    <w:p w14:paraId="1191B295" w14:textId="02D0438C" w:rsidR="00C672B4" w:rsidRPr="004C3C4A" w:rsidRDefault="00C672B4" w:rsidP="004C3C4A">
      <w:pPr>
        <w:pStyle w:val="Luettelokappale"/>
        <w:numPr>
          <w:ilvl w:val="1"/>
          <w:numId w:val="1"/>
        </w:numPr>
        <w:spacing w:line="360" w:lineRule="auto"/>
        <w:rPr>
          <w:b/>
          <w:bCs/>
          <w:sz w:val="22"/>
          <w:szCs w:val="22"/>
        </w:rPr>
      </w:pPr>
      <w:r w:rsidRPr="004C3C4A">
        <w:rPr>
          <w:sz w:val="22"/>
          <w:szCs w:val="22"/>
        </w:rPr>
        <w:t xml:space="preserve">hallitsijat ja sotilaat eli </w:t>
      </w:r>
      <w:proofErr w:type="spellStart"/>
      <w:r w:rsidRPr="004C3C4A">
        <w:rPr>
          <w:b/>
          <w:bCs/>
          <w:sz w:val="22"/>
          <w:szCs w:val="22"/>
        </w:rPr>
        <w:t>kshatriyat</w:t>
      </w:r>
      <w:proofErr w:type="spellEnd"/>
    </w:p>
    <w:p w14:paraId="0691891A" w14:textId="0ABC020B" w:rsidR="00C672B4" w:rsidRPr="004C3C4A" w:rsidRDefault="00C672B4" w:rsidP="004C3C4A">
      <w:pPr>
        <w:pStyle w:val="Luettelokappale"/>
        <w:numPr>
          <w:ilvl w:val="1"/>
          <w:numId w:val="1"/>
        </w:numPr>
        <w:spacing w:line="360" w:lineRule="auto"/>
        <w:rPr>
          <w:b/>
          <w:bCs/>
          <w:sz w:val="22"/>
          <w:szCs w:val="22"/>
        </w:rPr>
      </w:pPr>
      <w:r w:rsidRPr="004C3C4A">
        <w:rPr>
          <w:sz w:val="22"/>
          <w:szCs w:val="22"/>
        </w:rPr>
        <w:t xml:space="preserve">viljelijät ja kauppiaat eli </w:t>
      </w:r>
      <w:proofErr w:type="spellStart"/>
      <w:r w:rsidRPr="004C3C4A">
        <w:rPr>
          <w:b/>
          <w:bCs/>
          <w:sz w:val="22"/>
          <w:szCs w:val="22"/>
        </w:rPr>
        <w:t>vaishyat</w:t>
      </w:r>
      <w:proofErr w:type="spellEnd"/>
    </w:p>
    <w:p w14:paraId="1F7B6807" w14:textId="503AD9A4" w:rsidR="00C672B4" w:rsidRPr="004C3C4A" w:rsidRDefault="00C672B4" w:rsidP="004C3C4A">
      <w:pPr>
        <w:pStyle w:val="Luettelokappale"/>
        <w:numPr>
          <w:ilvl w:val="1"/>
          <w:numId w:val="1"/>
        </w:numPr>
        <w:spacing w:line="360" w:lineRule="auto"/>
        <w:rPr>
          <w:b/>
          <w:bCs/>
          <w:sz w:val="22"/>
          <w:szCs w:val="22"/>
        </w:rPr>
      </w:pPr>
      <w:r w:rsidRPr="004C3C4A">
        <w:rPr>
          <w:sz w:val="22"/>
          <w:szCs w:val="22"/>
        </w:rPr>
        <w:t xml:space="preserve">palvelijat ja käsityöläiset eli </w:t>
      </w:r>
      <w:proofErr w:type="spellStart"/>
      <w:r w:rsidRPr="004C3C4A">
        <w:rPr>
          <w:b/>
          <w:bCs/>
          <w:sz w:val="22"/>
          <w:szCs w:val="22"/>
        </w:rPr>
        <w:t>shudrat</w:t>
      </w:r>
      <w:proofErr w:type="spellEnd"/>
    </w:p>
    <w:p w14:paraId="60F8CA40" w14:textId="1CECD470" w:rsidR="00C672B4" w:rsidRPr="004C3C4A" w:rsidRDefault="00C672B4" w:rsidP="004C3C4A">
      <w:pPr>
        <w:pStyle w:val="Luettelokappale"/>
        <w:numPr>
          <w:ilvl w:val="2"/>
          <w:numId w:val="1"/>
        </w:numPr>
        <w:spacing w:line="360" w:lineRule="auto"/>
        <w:rPr>
          <w:sz w:val="22"/>
          <w:szCs w:val="22"/>
        </w:rPr>
      </w:pPr>
      <w:r w:rsidRPr="004C3C4A">
        <w:rPr>
          <w:sz w:val="22"/>
          <w:szCs w:val="22"/>
        </w:rPr>
        <w:t>-&gt; käytännön elämässä näkyy kastijärjestelmässä (</w:t>
      </w:r>
      <w:proofErr w:type="spellStart"/>
      <w:r w:rsidRPr="004C3C4A">
        <w:rPr>
          <w:b/>
          <w:bCs/>
          <w:sz w:val="22"/>
          <w:szCs w:val="22"/>
        </w:rPr>
        <w:t>jati</w:t>
      </w:r>
      <w:proofErr w:type="spellEnd"/>
      <w:r w:rsidRPr="004C3C4A">
        <w:rPr>
          <w:b/>
          <w:bCs/>
          <w:sz w:val="22"/>
          <w:szCs w:val="22"/>
        </w:rPr>
        <w:t xml:space="preserve"> </w:t>
      </w:r>
      <w:r w:rsidRPr="004C3C4A">
        <w:rPr>
          <w:sz w:val="22"/>
          <w:szCs w:val="22"/>
        </w:rPr>
        <w:t>intialainen sana!), jossa eri ammattiryhmät ovat tiukasti eriytyneet omiksi hierarkkisiksi ryhmikseen</w:t>
      </w:r>
    </w:p>
    <w:p w14:paraId="0EECC557" w14:textId="564417D5" w:rsidR="00C672B4" w:rsidRPr="004C3C4A" w:rsidRDefault="00C672B4" w:rsidP="004C3C4A">
      <w:pPr>
        <w:pStyle w:val="Luettelokappale"/>
        <w:numPr>
          <w:ilvl w:val="0"/>
          <w:numId w:val="1"/>
        </w:numPr>
        <w:spacing w:line="360" w:lineRule="auto"/>
        <w:rPr>
          <w:sz w:val="22"/>
          <w:szCs w:val="22"/>
        </w:rPr>
      </w:pPr>
      <w:r w:rsidRPr="004C3C4A">
        <w:rPr>
          <w:sz w:val="22"/>
          <w:szCs w:val="22"/>
        </w:rPr>
        <w:lastRenderedPageBreak/>
        <w:t>jokaisella omat velvollisuutensa, jotka sidoksissa paitsi kastiin, myös elämänvaiheeseen ja sukupuoleen</w:t>
      </w:r>
    </w:p>
    <w:p w14:paraId="02D42368" w14:textId="0DC709A1" w:rsidR="00C672B4" w:rsidRPr="004C3C4A" w:rsidRDefault="00C672B4" w:rsidP="004C3C4A">
      <w:pPr>
        <w:pStyle w:val="Luettelokappale"/>
        <w:numPr>
          <w:ilvl w:val="1"/>
          <w:numId w:val="1"/>
        </w:numPr>
        <w:spacing w:line="360" w:lineRule="auto"/>
        <w:rPr>
          <w:sz w:val="22"/>
          <w:szCs w:val="22"/>
        </w:rPr>
      </w:pPr>
      <w:r w:rsidRPr="004C3C4A">
        <w:rPr>
          <w:sz w:val="22"/>
          <w:szCs w:val="22"/>
        </w:rPr>
        <w:t xml:space="preserve">ihanteena kolmen päämäärän (velvollisuuksien täyttäminen, varallisuuden kartuttaminen, aistinautinnot) tasapaino – lisäksi vapautuminen jälleensyntymistä, </w:t>
      </w:r>
      <w:proofErr w:type="spellStart"/>
      <w:r w:rsidRPr="004C3C4A">
        <w:rPr>
          <w:b/>
          <w:bCs/>
          <w:sz w:val="22"/>
          <w:szCs w:val="22"/>
        </w:rPr>
        <w:t>moksa</w:t>
      </w:r>
      <w:proofErr w:type="spellEnd"/>
    </w:p>
    <w:p w14:paraId="0C030F31" w14:textId="0C915ED0" w:rsidR="00C672B4" w:rsidRPr="004C3C4A" w:rsidRDefault="00C672B4" w:rsidP="004C3C4A">
      <w:pPr>
        <w:pStyle w:val="Luettelokappale"/>
        <w:numPr>
          <w:ilvl w:val="1"/>
          <w:numId w:val="1"/>
        </w:numPr>
        <w:spacing w:line="360" w:lineRule="auto"/>
        <w:rPr>
          <w:sz w:val="22"/>
          <w:szCs w:val="22"/>
        </w:rPr>
      </w:pPr>
      <w:proofErr w:type="spellStart"/>
      <w:r w:rsidRPr="004C3C4A">
        <w:rPr>
          <w:sz w:val="22"/>
          <w:szCs w:val="22"/>
        </w:rPr>
        <w:t>moksan</w:t>
      </w:r>
      <w:proofErr w:type="spellEnd"/>
      <w:r w:rsidRPr="004C3C4A">
        <w:rPr>
          <w:sz w:val="22"/>
          <w:szCs w:val="22"/>
        </w:rPr>
        <w:t xml:space="preserve"> tavoitteluun kolme tietä, joista voi valita oman elämäntilanteensa mukaan parhaiten sopivan</w:t>
      </w:r>
    </w:p>
    <w:p w14:paraId="50255C5B" w14:textId="4D0C4E21" w:rsidR="00C672B4" w:rsidRPr="004C3C4A" w:rsidRDefault="00C672B4" w:rsidP="004C3C4A">
      <w:pPr>
        <w:pStyle w:val="Luettelokappale"/>
        <w:numPr>
          <w:ilvl w:val="2"/>
          <w:numId w:val="1"/>
        </w:numPr>
        <w:spacing w:line="360" w:lineRule="auto"/>
        <w:rPr>
          <w:sz w:val="22"/>
          <w:szCs w:val="22"/>
        </w:rPr>
      </w:pPr>
      <w:r w:rsidRPr="004C3C4A">
        <w:rPr>
          <w:b/>
          <w:bCs/>
          <w:sz w:val="22"/>
          <w:szCs w:val="22"/>
        </w:rPr>
        <w:t>tiedon tie</w:t>
      </w:r>
      <w:r w:rsidRPr="004C3C4A">
        <w:rPr>
          <w:sz w:val="22"/>
          <w:szCs w:val="22"/>
        </w:rPr>
        <w:t xml:space="preserve"> (</w:t>
      </w:r>
      <w:proofErr w:type="spellStart"/>
      <w:r w:rsidRPr="004C3C4A">
        <w:rPr>
          <w:sz w:val="22"/>
          <w:szCs w:val="22"/>
        </w:rPr>
        <w:t>jnana</w:t>
      </w:r>
      <w:proofErr w:type="spellEnd"/>
      <w:r w:rsidRPr="004C3C4A">
        <w:rPr>
          <w:sz w:val="22"/>
          <w:szCs w:val="22"/>
        </w:rPr>
        <w:t xml:space="preserve"> </w:t>
      </w:r>
      <w:proofErr w:type="spellStart"/>
      <w:r w:rsidRPr="004C3C4A">
        <w:rPr>
          <w:sz w:val="22"/>
          <w:szCs w:val="22"/>
        </w:rPr>
        <w:t>marga</w:t>
      </w:r>
      <w:proofErr w:type="spellEnd"/>
      <w:r w:rsidRPr="004C3C4A">
        <w:rPr>
          <w:sz w:val="22"/>
          <w:szCs w:val="22"/>
        </w:rPr>
        <w:t xml:space="preserve">): vapautuminen saavutetaan oivaltamalla, että yksilösielu </w:t>
      </w:r>
      <w:proofErr w:type="spellStart"/>
      <w:r w:rsidRPr="004C3C4A">
        <w:rPr>
          <w:sz w:val="22"/>
          <w:szCs w:val="22"/>
        </w:rPr>
        <w:t>atman</w:t>
      </w:r>
      <w:proofErr w:type="spellEnd"/>
      <w:r w:rsidRPr="004C3C4A">
        <w:rPr>
          <w:sz w:val="22"/>
          <w:szCs w:val="22"/>
        </w:rPr>
        <w:t xml:space="preserve"> = maailmansielu brahman</w:t>
      </w:r>
    </w:p>
    <w:p w14:paraId="5960E691" w14:textId="3D829176" w:rsidR="00C672B4" w:rsidRPr="004C3C4A" w:rsidRDefault="00C672B4" w:rsidP="004C3C4A">
      <w:pPr>
        <w:pStyle w:val="Luettelokappale"/>
        <w:numPr>
          <w:ilvl w:val="2"/>
          <w:numId w:val="1"/>
        </w:numPr>
        <w:spacing w:line="360" w:lineRule="auto"/>
        <w:rPr>
          <w:sz w:val="22"/>
          <w:szCs w:val="22"/>
        </w:rPr>
      </w:pPr>
      <w:r w:rsidRPr="004C3C4A">
        <w:rPr>
          <w:b/>
          <w:bCs/>
          <w:sz w:val="22"/>
          <w:szCs w:val="22"/>
        </w:rPr>
        <w:t>tekojen tie</w:t>
      </w:r>
      <w:r w:rsidRPr="004C3C4A">
        <w:rPr>
          <w:sz w:val="22"/>
          <w:szCs w:val="22"/>
        </w:rPr>
        <w:t xml:space="preserve"> (karma </w:t>
      </w:r>
      <w:proofErr w:type="spellStart"/>
      <w:r w:rsidRPr="004C3C4A">
        <w:rPr>
          <w:sz w:val="22"/>
          <w:szCs w:val="22"/>
        </w:rPr>
        <w:t>marga</w:t>
      </w:r>
      <w:proofErr w:type="spellEnd"/>
      <w:r w:rsidRPr="004C3C4A">
        <w:rPr>
          <w:sz w:val="22"/>
          <w:szCs w:val="22"/>
        </w:rPr>
        <w:t xml:space="preserve">) = </w:t>
      </w:r>
      <w:r w:rsidR="00AB3EF7" w:rsidRPr="004C3C4A">
        <w:rPr>
          <w:sz w:val="22"/>
          <w:szCs w:val="22"/>
        </w:rPr>
        <w:t xml:space="preserve">oman pyyteettömän, toisia auttavan toiminnan avulla saavutetaan </w:t>
      </w:r>
      <w:proofErr w:type="spellStart"/>
      <w:r w:rsidR="00AB3EF7" w:rsidRPr="004C3C4A">
        <w:rPr>
          <w:sz w:val="22"/>
          <w:szCs w:val="22"/>
        </w:rPr>
        <w:t>moksa</w:t>
      </w:r>
      <w:proofErr w:type="spellEnd"/>
    </w:p>
    <w:p w14:paraId="59D596E5" w14:textId="6FD2D33E" w:rsidR="00AB3EF7" w:rsidRPr="004C3C4A" w:rsidRDefault="00AB3EF7" w:rsidP="004C3C4A">
      <w:pPr>
        <w:pStyle w:val="Luettelokappale"/>
        <w:numPr>
          <w:ilvl w:val="2"/>
          <w:numId w:val="1"/>
        </w:numPr>
        <w:spacing w:line="360" w:lineRule="auto"/>
        <w:rPr>
          <w:sz w:val="22"/>
          <w:szCs w:val="22"/>
        </w:rPr>
      </w:pPr>
      <w:r w:rsidRPr="004C3C4A">
        <w:rPr>
          <w:b/>
          <w:bCs/>
          <w:sz w:val="22"/>
          <w:szCs w:val="22"/>
        </w:rPr>
        <w:t>palvonnan tie</w:t>
      </w:r>
      <w:r w:rsidRPr="004C3C4A">
        <w:rPr>
          <w:sz w:val="22"/>
          <w:szCs w:val="22"/>
        </w:rPr>
        <w:t xml:space="preserve"> (</w:t>
      </w:r>
      <w:proofErr w:type="spellStart"/>
      <w:r w:rsidRPr="004C3C4A">
        <w:rPr>
          <w:sz w:val="22"/>
          <w:szCs w:val="22"/>
        </w:rPr>
        <w:t>bhakti</w:t>
      </w:r>
      <w:proofErr w:type="spellEnd"/>
      <w:r w:rsidRPr="004C3C4A">
        <w:rPr>
          <w:sz w:val="22"/>
          <w:szCs w:val="22"/>
        </w:rPr>
        <w:t xml:space="preserve"> </w:t>
      </w:r>
      <w:proofErr w:type="spellStart"/>
      <w:r w:rsidRPr="004C3C4A">
        <w:rPr>
          <w:sz w:val="22"/>
          <w:szCs w:val="22"/>
        </w:rPr>
        <w:t>marga</w:t>
      </w:r>
      <w:proofErr w:type="spellEnd"/>
      <w:r w:rsidRPr="004C3C4A">
        <w:rPr>
          <w:sz w:val="22"/>
          <w:szCs w:val="22"/>
        </w:rPr>
        <w:t>) = ihminen pyhittää kaikki tekonsa jollekin jumalalle, ja pääsee lopulta ikuiseen yhteyteen kyseisen jumaluuden kanssa</w:t>
      </w:r>
    </w:p>
    <w:p w14:paraId="1E5037FB" w14:textId="75F38287" w:rsidR="00AB3EF7" w:rsidRPr="004C3C4A" w:rsidRDefault="00AB3EF7" w:rsidP="004C3C4A">
      <w:pPr>
        <w:pStyle w:val="Luettelokappale"/>
        <w:numPr>
          <w:ilvl w:val="0"/>
          <w:numId w:val="1"/>
        </w:numPr>
        <w:spacing w:line="360" w:lineRule="auto"/>
        <w:rPr>
          <w:sz w:val="22"/>
          <w:szCs w:val="22"/>
        </w:rPr>
      </w:pPr>
      <w:r w:rsidRPr="004C3C4A">
        <w:rPr>
          <w:sz w:val="22"/>
          <w:szCs w:val="22"/>
        </w:rPr>
        <w:t xml:space="preserve">hindulaisuudessa alkujaan persoonaton jumalakäsitys: brahman olemassaoloa, tietoisuutta, autuutta </w:t>
      </w:r>
    </w:p>
    <w:p w14:paraId="4643C190" w14:textId="58046CBC" w:rsidR="00AB3EF7" w:rsidRPr="004C3C4A" w:rsidRDefault="00AB3EF7" w:rsidP="004C3C4A">
      <w:pPr>
        <w:pStyle w:val="Luettelokappale"/>
        <w:numPr>
          <w:ilvl w:val="1"/>
          <w:numId w:val="1"/>
        </w:numPr>
        <w:spacing w:line="360" w:lineRule="auto"/>
        <w:rPr>
          <w:sz w:val="22"/>
          <w:szCs w:val="22"/>
        </w:rPr>
      </w:pPr>
      <w:r w:rsidRPr="004C3C4A">
        <w:rPr>
          <w:sz w:val="22"/>
          <w:szCs w:val="22"/>
        </w:rPr>
        <w:t>jo klassisella kaudella persoonalliset jumalat – usein tosin ajatuksena, että yksi ylin Jumala, joka ilmenee erilaisissa hahmoissa</w:t>
      </w:r>
    </w:p>
    <w:p w14:paraId="67598A67" w14:textId="161C3DC4" w:rsidR="00AB3EF7" w:rsidRPr="004C3C4A" w:rsidRDefault="00AB3EF7" w:rsidP="004C3C4A">
      <w:pPr>
        <w:pStyle w:val="Luettelokappale"/>
        <w:numPr>
          <w:ilvl w:val="1"/>
          <w:numId w:val="1"/>
        </w:numPr>
        <w:spacing w:line="360" w:lineRule="auto"/>
        <w:rPr>
          <w:sz w:val="22"/>
          <w:szCs w:val="22"/>
        </w:rPr>
      </w:pPr>
      <w:r w:rsidRPr="004C3C4A">
        <w:rPr>
          <w:sz w:val="22"/>
          <w:szCs w:val="22"/>
        </w:rPr>
        <w:t xml:space="preserve">palvotuimpia jumalia Vishnu ruumiillistumineen eli </w:t>
      </w:r>
      <w:proofErr w:type="spellStart"/>
      <w:r w:rsidRPr="004C3C4A">
        <w:rPr>
          <w:sz w:val="22"/>
          <w:szCs w:val="22"/>
        </w:rPr>
        <w:t>avataroineen</w:t>
      </w:r>
      <w:proofErr w:type="spellEnd"/>
      <w:r w:rsidRPr="004C3C4A">
        <w:rPr>
          <w:sz w:val="22"/>
          <w:szCs w:val="22"/>
        </w:rPr>
        <w:t xml:space="preserve">, Shiva sekä äitijumalatar Devi tai </w:t>
      </w:r>
      <w:proofErr w:type="spellStart"/>
      <w:r w:rsidRPr="004C3C4A">
        <w:rPr>
          <w:sz w:val="22"/>
          <w:szCs w:val="22"/>
        </w:rPr>
        <w:t>Shakti</w:t>
      </w:r>
      <w:proofErr w:type="spellEnd"/>
    </w:p>
    <w:p w14:paraId="02D88CFA" w14:textId="77777777" w:rsidR="00AB3EF7" w:rsidRPr="004C3C4A" w:rsidRDefault="00AB3EF7" w:rsidP="004C3C4A">
      <w:pPr>
        <w:spacing w:line="360" w:lineRule="auto"/>
        <w:rPr>
          <w:sz w:val="22"/>
          <w:szCs w:val="22"/>
        </w:rPr>
      </w:pPr>
    </w:p>
    <w:p w14:paraId="0A2F021F" w14:textId="166ABA76" w:rsidR="000E7C06" w:rsidRPr="004C3C4A" w:rsidRDefault="000E7C06" w:rsidP="004C3C4A">
      <w:pPr>
        <w:pStyle w:val="Otsikko2"/>
        <w:spacing w:line="360" w:lineRule="auto"/>
        <w:rPr>
          <w:sz w:val="28"/>
          <w:szCs w:val="28"/>
        </w:rPr>
      </w:pPr>
      <w:r w:rsidRPr="004C3C4A">
        <w:rPr>
          <w:sz w:val="28"/>
          <w:szCs w:val="28"/>
        </w:rPr>
        <w:t>9 Rituaalit ja uskonnonharjoitus</w:t>
      </w:r>
    </w:p>
    <w:p w14:paraId="7C719ECB" w14:textId="3458ED01" w:rsidR="00EA589D" w:rsidRPr="004C3C4A" w:rsidRDefault="00EA589D" w:rsidP="004C3C4A">
      <w:pPr>
        <w:pStyle w:val="Luettelokappale"/>
        <w:numPr>
          <w:ilvl w:val="0"/>
          <w:numId w:val="1"/>
        </w:numPr>
        <w:spacing w:line="360" w:lineRule="auto"/>
        <w:rPr>
          <w:sz w:val="22"/>
          <w:szCs w:val="22"/>
        </w:rPr>
      </w:pPr>
      <w:r w:rsidRPr="004C3C4A">
        <w:rPr>
          <w:sz w:val="22"/>
          <w:szCs w:val="22"/>
        </w:rPr>
        <w:t>puhtaus ja saastaisuus tärkeä vastinpari hindulaisuudessa: rituaalisen puhdistautumisen vaatimus mm. kuoleman kohdatessa</w:t>
      </w:r>
    </w:p>
    <w:p w14:paraId="6F84BDFA" w14:textId="3BCE38EE" w:rsidR="00EA589D" w:rsidRPr="004C3C4A" w:rsidRDefault="00EA589D" w:rsidP="004C3C4A">
      <w:pPr>
        <w:pStyle w:val="Luettelokappale"/>
        <w:numPr>
          <w:ilvl w:val="0"/>
          <w:numId w:val="1"/>
        </w:numPr>
        <w:spacing w:line="360" w:lineRule="auto"/>
        <w:rPr>
          <w:sz w:val="22"/>
          <w:szCs w:val="22"/>
        </w:rPr>
      </w:pPr>
      <w:r w:rsidRPr="004C3C4A">
        <w:rPr>
          <w:sz w:val="22"/>
          <w:szCs w:val="22"/>
        </w:rPr>
        <w:t>pyhiä paikkoja ympäri Intian niemimaata, liittyvät usein pyhien kirjoitusten tapahtumiin</w:t>
      </w:r>
    </w:p>
    <w:p w14:paraId="2A3F16E8" w14:textId="629D5AFD" w:rsidR="00EA589D" w:rsidRPr="004C3C4A" w:rsidRDefault="00EA589D" w:rsidP="004C3C4A">
      <w:pPr>
        <w:pStyle w:val="Luettelokappale"/>
        <w:numPr>
          <w:ilvl w:val="0"/>
          <w:numId w:val="1"/>
        </w:numPr>
        <w:spacing w:line="360" w:lineRule="auto"/>
        <w:rPr>
          <w:sz w:val="22"/>
          <w:szCs w:val="22"/>
        </w:rPr>
      </w:pPr>
      <w:r w:rsidRPr="004C3C4A">
        <w:rPr>
          <w:sz w:val="22"/>
          <w:szCs w:val="22"/>
        </w:rPr>
        <w:t>sekä paikallisia että yleishindulaisia juhlia, jotka liittyvät vuodenkiertoon</w:t>
      </w:r>
    </w:p>
    <w:p w14:paraId="47EB517F" w14:textId="53128D2C" w:rsidR="00EA589D" w:rsidRPr="004C3C4A" w:rsidRDefault="00EA589D" w:rsidP="004C3C4A">
      <w:pPr>
        <w:pStyle w:val="Luettelokappale"/>
        <w:numPr>
          <w:ilvl w:val="1"/>
          <w:numId w:val="1"/>
        </w:numPr>
        <w:spacing w:line="360" w:lineRule="auto"/>
        <w:rPr>
          <w:sz w:val="22"/>
          <w:szCs w:val="22"/>
        </w:rPr>
      </w:pPr>
      <w:r w:rsidRPr="004C3C4A">
        <w:rPr>
          <w:sz w:val="22"/>
          <w:szCs w:val="22"/>
        </w:rPr>
        <w:t xml:space="preserve">mm. </w:t>
      </w:r>
      <w:proofErr w:type="spellStart"/>
      <w:r w:rsidRPr="004C3C4A">
        <w:rPr>
          <w:b/>
          <w:bCs/>
          <w:sz w:val="22"/>
          <w:szCs w:val="22"/>
        </w:rPr>
        <w:t>divali</w:t>
      </w:r>
      <w:proofErr w:type="spellEnd"/>
      <w:r w:rsidRPr="004C3C4A">
        <w:rPr>
          <w:b/>
          <w:bCs/>
          <w:sz w:val="22"/>
          <w:szCs w:val="22"/>
        </w:rPr>
        <w:t>,</w:t>
      </w:r>
      <w:r w:rsidRPr="004C3C4A">
        <w:rPr>
          <w:sz w:val="22"/>
          <w:szCs w:val="22"/>
        </w:rPr>
        <w:t xml:space="preserve"> valon juhla, loka-marraskuussa</w:t>
      </w:r>
    </w:p>
    <w:p w14:paraId="74360EFD" w14:textId="25824D97" w:rsidR="00EA589D" w:rsidRPr="004C3C4A" w:rsidRDefault="00EA589D" w:rsidP="004C3C4A">
      <w:pPr>
        <w:pStyle w:val="Luettelokappale"/>
        <w:numPr>
          <w:ilvl w:val="0"/>
          <w:numId w:val="1"/>
        </w:numPr>
        <w:spacing w:line="360" w:lineRule="auto"/>
        <w:rPr>
          <w:sz w:val="22"/>
          <w:szCs w:val="22"/>
        </w:rPr>
      </w:pPr>
      <w:r w:rsidRPr="004C3C4A">
        <w:rPr>
          <w:sz w:val="22"/>
          <w:szCs w:val="22"/>
        </w:rPr>
        <w:t xml:space="preserve">yksilöllisellä jumalanpalveluksella, </w:t>
      </w:r>
      <w:proofErr w:type="spellStart"/>
      <w:r w:rsidRPr="004C3C4A">
        <w:rPr>
          <w:b/>
          <w:bCs/>
          <w:sz w:val="22"/>
          <w:szCs w:val="22"/>
        </w:rPr>
        <w:t>pujalla</w:t>
      </w:r>
      <w:proofErr w:type="spellEnd"/>
      <w:r w:rsidRPr="004C3C4A">
        <w:rPr>
          <w:sz w:val="22"/>
          <w:szCs w:val="22"/>
        </w:rPr>
        <w:t>, keskeinen rooli: jumaluuden kohtaaminen henkilökohtaisesti hänen kuvansa kautta</w:t>
      </w:r>
    </w:p>
    <w:p w14:paraId="4F188158" w14:textId="3CCA66F1" w:rsidR="00EA589D" w:rsidRPr="004C3C4A" w:rsidRDefault="00EA589D" w:rsidP="004C3C4A">
      <w:pPr>
        <w:pStyle w:val="Luettelokappale"/>
        <w:numPr>
          <w:ilvl w:val="0"/>
          <w:numId w:val="1"/>
        </w:numPr>
        <w:spacing w:line="360" w:lineRule="auto"/>
        <w:rPr>
          <w:sz w:val="22"/>
          <w:szCs w:val="22"/>
        </w:rPr>
      </w:pPr>
      <w:r w:rsidRPr="004C3C4A">
        <w:rPr>
          <w:sz w:val="22"/>
          <w:szCs w:val="22"/>
        </w:rPr>
        <w:t xml:space="preserve">erilaisia siirtymäriittejä noin kymmenkunta, tärkeimpänä miesten initiaatio </w:t>
      </w:r>
      <w:proofErr w:type="gramStart"/>
      <w:r w:rsidRPr="004C3C4A">
        <w:rPr>
          <w:sz w:val="22"/>
          <w:szCs w:val="22"/>
        </w:rPr>
        <w:t>8-24</w:t>
      </w:r>
      <w:proofErr w:type="gramEnd"/>
      <w:r w:rsidRPr="004C3C4A">
        <w:rPr>
          <w:sz w:val="22"/>
          <w:szCs w:val="22"/>
        </w:rPr>
        <w:t xml:space="preserve"> vuoden iässä – merkkinä pyhä nyöri tai lanka</w:t>
      </w:r>
    </w:p>
    <w:p w14:paraId="00E1D4DC" w14:textId="39F3EDDD" w:rsidR="00EA589D" w:rsidRPr="004C3C4A" w:rsidRDefault="00EA589D" w:rsidP="004C3C4A">
      <w:pPr>
        <w:pStyle w:val="Luettelokappale"/>
        <w:numPr>
          <w:ilvl w:val="1"/>
          <w:numId w:val="1"/>
        </w:numPr>
        <w:spacing w:line="360" w:lineRule="auto"/>
        <w:rPr>
          <w:sz w:val="22"/>
          <w:szCs w:val="22"/>
        </w:rPr>
      </w:pPr>
      <w:r w:rsidRPr="004C3C4A">
        <w:rPr>
          <w:sz w:val="22"/>
          <w:szCs w:val="22"/>
        </w:rPr>
        <w:t>naisten tärkein riitti häät</w:t>
      </w:r>
    </w:p>
    <w:p w14:paraId="35553E58" w14:textId="5198494B" w:rsidR="00EA589D" w:rsidRPr="004C3C4A" w:rsidRDefault="00EA589D" w:rsidP="004C3C4A">
      <w:pPr>
        <w:pStyle w:val="Luettelokappale"/>
        <w:numPr>
          <w:ilvl w:val="0"/>
          <w:numId w:val="1"/>
        </w:numPr>
        <w:spacing w:line="360" w:lineRule="auto"/>
        <w:rPr>
          <w:sz w:val="22"/>
          <w:szCs w:val="22"/>
        </w:rPr>
      </w:pPr>
      <w:r w:rsidRPr="004C3C4A">
        <w:rPr>
          <w:sz w:val="22"/>
          <w:szCs w:val="22"/>
        </w:rPr>
        <w:t xml:space="preserve">hinduaskeetit, </w:t>
      </w:r>
      <w:proofErr w:type="spellStart"/>
      <w:r w:rsidRPr="004C3C4A">
        <w:rPr>
          <w:b/>
          <w:bCs/>
          <w:sz w:val="22"/>
          <w:szCs w:val="22"/>
        </w:rPr>
        <w:t>sadhut</w:t>
      </w:r>
      <w:proofErr w:type="spellEnd"/>
      <w:r w:rsidRPr="004C3C4A">
        <w:rPr>
          <w:sz w:val="22"/>
          <w:szCs w:val="22"/>
        </w:rPr>
        <w:t xml:space="preserve"> ja </w:t>
      </w:r>
      <w:proofErr w:type="spellStart"/>
      <w:r w:rsidRPr="004C3C4A">
        <w:rPr>
          <w:b/>
          <w:bCs/>
          <w:sz w:val="22"/>
          <w:szCs w:val="22"/>
        </w:rPr>
        <w:t>sadhvit</w:t>
      </w:r>
      <w:proofErr w:type="spellEnd"/>
      <w:r w:rsidRPr="004C3C4A">
        <w:rPr>
          <w:b/>
          <w:bCs/>
          <w:sz w:val="22"/>
          <w:szCs w:val="22"/>
        </w:rPr>
        <w:t>,</w:t>
      </w:r>
      <w:r w:rsidRPr="004C3C4A">
        <w:rPr>
          <w:sz w:val="22"/>
          <w:szCs w:val="22"/>
        </w:rPr>
        <w:t xml:space="preserve"> pyrkivät välttämään kaikkea, mikä sitoo heitä aineelliseen todellisuuteen </w:t>
      </w:r>
    </w:p>
    <w:p w14:paraId="7D0C9A03" w14:textId="76456ADA" w:rsidR="00EA589D" w:rsidRPr="004C3C4A" w:rsidRDefault="00EA589D" w:rsidP="004C3C4A">
      <w:pPr>
        <w:pStyle w:val="Luettelokappale"/>
        <w:numPr>
          <w:ilvl w:val="1"/>
          <w:numId w:val="1"/>
        </w:numPr>
        <w:spacing w:line="360" w:lineRule="auto"/>
        <w:rPr>
          <w:sz w:val="22"/>
          <w:szCs w:val="22"/>
        </w:rPr>
      </w:pPr>
      <w:r w:rsidRPr="004C3C4A">
        <w:rPr>
          <w:sz w:val="22"/>
          <w:szCs w:val="22"/>
        </w:rPr>
        <w:lastRenderedPageBreak/>
        <w:t xml:space="preserve">taustalla usein vihkimys </w:t>
      </w:r>
      <w:r w:rsidRPr="004C3C4A">
        <w:rPr>
          <w:b/>
          <w:bCs/>
          <w:sz w:val="22"/>
          <w:szCs w:val="22"/>
        </w:rPr>
        <w:t>gurulta</w:t>
      </w:r>
      <w:r w:rsidRPr="004C3C4A">
        <w:rPr>
          <w:sz w:val="22"/>
          <w:szCs w:val="22"/>
        </w:rPr>
        <w:t>, hengelliseltä opettajalta – jokaisella heistä on omat opetuksensa jumalista sekä uskonnollisista harjoitteista</w:t>
      </w:r>
    </w:p>
    <w:p w14:paraId="23AAFBAF" w14:textId="06F7DC01" w:rsidR="000E7C06" w:rsidRPr="004C3C4A" w:rsidRDefault="000E7C06" w:rsidP="004C3C4A">
      <w:pPr>
        <w:pStyle w:val="Otsikko2"/>
        <w:spacing w:line="360" w:lineRule="auto"/>
        <w:rPr>
          <w:sz w:val="28"/>
          <w:szCs w:val="28"/>
        </w:rPr>
      </w:pPr>
      <w:r w:rsidRPr="004C3C4A">
        <w:rPr>
          <w:sz w:val="28"/>
          <w:szCs w:val="28"/>
        </w:rPr>
        <w:t>10 Hindulaisuus nykyaikana</w:t>
      </w:r>
    </w:p>
    <w:p w14:paraId="5F34E01D" w14:textId="6F5B770A" w:rsidR="00C00610" w:rsidRPr="004C3C4A" w:rsidRDefault="00C00610" w:rsidP="004C3C4A">
      <w:pPr>
        <w:pStyle w:val="Luettelokappale"/>
        <w:numPr>
          <w:ilvl w:val="0"/>
          <w:numId w:val="1"/>
        </w:numPr>
        <w:spacing w:line="360" w:lineRule="auto"/>
        <w:rPr>
          <w:sz w:val="22"/>
          <w:szCs w:val="22"/>
        </w:rPr>
      </w:pPr>
      <w:r w:rsidRPr="004C3C4A">
        <w:rPr>
          <w:sz w:val="22"/>
          <w:szCs w:val="22"/>
        </w:rPr>
        <w:t>Intia on hinduille pyhä maa, mutta virallisesti maa on uskonnollisesti sitoutumaton.</w:t>
      </w:r>
    </w:p>
    <w:p w14:paraId="51925C8B" w14:textId="7BA4C86F" w:rsidR="00C00610" w:rsidRPr="004C3C4A" w:rsidRDefault="00C00610" w:rsidP="004C3C4A">
      <w:pPr>
        <w:pStyle w:val="Luettelokappale"/>
        <w:numPr>
          <w:ilvl w:val="1"/>
          <w:numId w:val="1"/>
        </w:numPr>
        <w:spacing w:line="360" w:lineRule="auto"/>
        <w:rPr>
          <w:sz w:val="22"/>
          <w:szCs w:val="22"/>
        </w:rPr>
      </w:pPr>
      <w:r w:rsidRPr="004C3C4A">
        <w:rPr>
          <w:sz w:val="22"/>
          <w:szCs w:val="22"/>
        </w:rPr>
        <w:t>osa hinduista näkee hindulaisuuden tiukasti etnisenä uskontona: vain Intiassa hinduperheeseen syntynyt voi olla hindu</w:t>
      </w:r>
    </w:p>
    <w:p w14:paraId="4452461E" w14:textId="516C0339" w:rsidR="00C00610" w:rsidRPr="004C3C4A" w:rsidRDefault="00C00610" w:rsidP="004C3C4A">
      <w:pPr>
        <w:pStyle w:val="Luettelokappale"/>
        <w:numPr>
          <w:ilvl w:val="0"/>
          <w:numId w:val="1"/>
        </w:numPr>
        <w:spacing w:line="360" w:lineRule="auto"/>
        <w:rPr>
          <w:sz w:val="22"/>
          <w:szCs w:val="22"/>
        </w:rPr>
      </w:pPr>
      <w:r w:rsidRPr="004C3C4A">
        <w:rPr>
          <w:sz w:val="22"/>
          <w:szCs w:val="22"/>
        </w:rPr>
        <w:t>Intian itsenäistyminen Isosta-Britanniasta piti sisällään paljon uskonnollisia teemoja. Mohandas Gandhi perusteli aloittamaansa väkivallatonta vastarintaa mm. uskonnollisilla ihanteilla. Toisaalta myös marxilaisuus vaikutti itsenäistymiseen, ja itsenäisen Intian tulevaisuus nähtiinkin ei-uskonnollisessa yhteiskuntajärjestelmässä.</w:t>
      </w:r>
    </w:p>
    <w:p w14:paraId="066B8B0E" w14:textId="44B45786" w:rsidR="00C00610" w:rsidRPr="004C3C4A" w:rsidRDefault="00C00610" w:rsidP="004C3C4A">
      <w:pPr>
        <w:pStyle w:val="Luettelokappale"/>
        <w:numPr>
          <w:ilvl w:val="1"/>
          <w:numId w:val="1"/>
        </w:numPr>
        <w:spacing w:line="360" w:lineRule="auto"/>
        <w:rPr>
          <w:sz w:val="22"/>
          <w:szCs w:val="22"/>
        </w:rPr>
      </w:pPr>
      <w:r w:rsidRPr="004C3C4A">
        <w:rPr>
          <w:sz w:val="22"/>
          <w:szCs w:val="22"/>
        </w:rPr>
        <w:t>Intian itsenäistyessä siitä erotettiin Länsi- ja Itä-Pakistan muslimivaltioksi. Hindujen ja muslimien muutto omiin valtioihinsa ei sujunut rauhanomaisesti, ja väkivaltaisuudet ovat jatkuneet vielä myöhemminkin.</w:t>
      </w:r>
    </w:p>
    <w:p w14:paraId="5586E449" w14:textId="2FDFCDD7" w:rsidR="00C00610" w:rsidRPr="004C3C4A" w:rsidRDefault="00C00610" w:rsidP="004C3C4A">
      <w:pPr>
        <w:pStyle w:val="Luettelokappale"/>
        <w:numPr>
          <w:ilvl w:val="1"/>
          <w:numId w:val="1"/>
        </w:numPr>
        <w:spacing w:line="360" w:lineRule="auto"/>
        <w:rPr>
          <w:sz w:val="22"/>
          <w:szCs w:val="22"/>
        </w:rPr>
      </w:pPr>
      <w:r w:rsidRPr="004C3C4A">
        <w:rPr>
          <w:sz w:val="22"/>
          <w:szCs w:val="22"/>
        </w:rPr>
        <w:t>Hindunationalismi, joka korostaa Intian yhteiskunnan perustumista hindulaisuuteen, on saanut kannatusta 1980-luvulta alkaen.</w:t>
      </w:r>
    </w:p>
    <w:p w14:paraId="3276DBDB" w14:textId="6F8F0798" w:rsidR="00263159" w:rsidRPr="004C3C4A" w:rsidRDefault="00263159" w:rsidP="004C3C4A">
      <w:pPr>
        <w:pStyle w:val="Luettelokappale"/>
        <w:numPr>
          <w:ilvl w:val="2"/>
          <w:numId w:val="1"/>
        </w:numPr>
        <w:spacing w:line="360" w:lineRule="auto"/>
        <w:rPr>
          <w:sz w:val="22"/>
          <w:szCs w:val="22"/>
        </w:rPr>
      </w:pPr>
      <w:r w:rsidRPr="004C3C4A">
        <w:rPr>
          <w:sz w:val="22"/>
          <w:szCs w:val="22"/>
        </w:rPr>
        <w:t>hindunationalistinen puolue BJP viime vuosien vaalivoittaja</w:t>
      </w:r>
    </w:p>
    <w:p w14:paraId="2A88FFBF" w14:textId="1D24D7E9" w:rsidR="00263159" w:rsidRPr="004C3C4A" w:rsidRDefault="00263159" w:rsidP="004C3C4A">
      <w:pPr>
        <w:pStyle w:val="Luettelokappale"/>
        <w:numPr>
          <w:ilvl w:val="0"/>
          <w:numId w:val="1"/>
        </w:numPr>
        <w:spacing w:line="360" w:lineRule="auto"/>
        <w:rPr>
          <w:sz w:val="22"/>
          <w:szCs w:val="22"/>
        </w:rPr>
      </w:pPr>
      <w:r w:rsidRPr="004C3C4A">
        <w:rPr>
          <w:sz w:val="22"/>
          <w:szCs w:val="22"/>
        </w:rPr>
        <w:t xml:space="preserve">Kastijärjestelmä on menettänyt merkitystään varsinkin vauraiden ja kaupunkilaisten keskuudessa, mutta se näyttelee isoa roolia esimerkiksi avioliittojen solmimisessa. Vaikka kastiin perustuva syrjintä on ollut laissa kiellettyä jo pitkään, erityisesti kastittomia eli </w:t>
      </w:r>
      <w:proofErr w:type="spellStart"/>
      <w:r w:rsidRPr="004C3C4A">
        <w:rPr>
          <w:sz w:val="22"/>
          <w:szCs w:val="22"/>
        </w:rPr>
        <w:t>daliteja</w:t>
      </w:r>
      <w:proofErr w:type="spellEnd"/>
      <w:r w:rsidRPr="004C3C4A">
        <w:rPr>
          <w:sz w:val="22"/>
          <w:szCs w:val="22"/>
        </w:rPr>
        <w:t xml:space="preserve"> syrjitään edelleen yleisesti.</w:t>
      </w:r>
    </w:p>
    <w:p w14:paraId="3ADC38DD" w14:textId="463913BC" w:rsidR="00263159" w:rsidRPr="004C3C4A" w:rsidRDefault="00263159" w:rsidP="004C3C4A">
      <w:pPr>
        <w:pStyle w:val="Luettelokappale"/>
        <w:numPr>
          <w:ilvl w:val="0"/>
          <w:numId w:val="1"/>
        </w:numPr>
        <w:spacing w:line="360" w:lineRule="auto"/>
        <w:rPr>
          <w:sz w:val="22"/>
          <w:szCs w:val="22"/>
        </w:rPr>
      </w:pPr>
      <w:r w:rsidRPr="004C3C4A">
        <w:rPr>
          <w:sz w:val="22"/>
          <w:szCs w:val="22"/>
        </w:rPr>
        <w:t xml:space="preserve">Erilaiset hengelliset opettajat, kuten äiti </w:t>
      </w:r>
      <w:proofErr w:type="spellStart"/>
      <w:r w:rsidRPr="004C3C4A">
        <w:rPr>
          <w:sz w:val="22"/>
          <w:szCs w:val="22"/>
        </w:rPr>
        <w:t>Amma</w:t>
      </w:r>
      <w:proofErr w:type="spellEnd"/>
      <w:r w:rsidRPr="004C3C4A">
        <w:rPr>
          <w:sz w:val="22"/>
          <w:szCs w:val="22"/>
        </w:rPr>
        <w:t>, ovat saaneet suosiota myös Intian ulkopuolella. Monet guruliikkeet opettavat erilaisia mielen ja ruumiin harjoitusmenetelmiä, joihin voi vihkiytyä tavallisen elämän lomassa esimerkiksi muutaman päivän mittaisella kurssilla.</w:t>
      </w:r>
    </w:p>
    <w:p w14:paraId="6F9A2BD9" w14:textId="6606CFF9" w:rsidR="000E7C06" w:rsidRPr="004C3C4A" w:rsidRDefault="000E7C06" w:rsidP="004C3C4A">
      <w:pPr>
        <w:pStyle w:val="Otsikko2"/>
        <w:spacing w:line="360" w:lineRule="auto"/>
        <w:rPr>
          <w:sz w:val="28"/>
          <w:szCs w:val="28"/>
        </w:rPr>
      </w:pPr>
      <w:r w:rsidRPr="004C3C4A">
        <w:rPr>
          <w:sz w:val="28"/>
          <w:szCs w:val="28"/>
        </w:rPr>
        <w:t xml:space="preserve">11 Jainalaisuus ja </w:t>
      </w:r>
      <w:proofErr w:type="spellStart"/>
      <w:r w:rsidRPr="004C3C4A">
        <w:rPr>
          <w:sz w:val="28"/>
          <w:szCs w:val="28"/>
        </w:rPr>
        <w:t>sikhismi</w:t>
      </w:r>
      <w:proofErr w:type="spellEnd"/>
    </w:p>
    <w:p w14:paraId="1A9B8192" w14:textId="3CD6B1B4" w:rsidR="004A522C" w:rsidRPr="004C3C4A" w:rsidRDefault="004A522C" w:rsidP="004C3C4A">
      <w:pPr>
        <w:pStyle w:val="Luettelokappale"/>
        <w:numPr>
          <w:ilvl w:val="0"/>
          <w:numId w:val="1"/>
        </w:numPr>
        <w:spacing w:line="360" w:lineRule="auto"/>
        <w:rPr>
          <w:sz w:val="22"/>
          <w:szCs w:val="22"/>
        </w:rPr>
      </w:pPr>
      <w:r w:rsidRPr="004C3C4A">
        <w:rPr>
          <w:b/>
          <w:bCs/>
          <w:sz w:val="22"/>
          <w:szCs w:val="22"/>
        </w:rPr>
        <w:t>jainalaisuus</w:t>
      </w:r>
      <w:r w:rsidRPr="004C3C4A">
        <w:rPr>
          <w:sz w:val="22"/>
          <w:szCs w:val="22"/>
        </w:rPr>
        <w:t xml:space="preserve"> syntyi alkujaan hindulaisuuden protestiliikkeenä</w:t>
      </w:r>
    </w:p>
    <w:p w14:paraId="3798B809" w14:textId="7F3C822D" w:rsidR="004A522C" w:rsidRPr="004C3C4A" w:rsidRDefault="004A522C" w:rsidP="004C3C4A">
      <w:pPr>
        <w:pStyle w:val="Luettelokappale"/>
        <w:numPr>
          <w:ilvl w:val="1"/>
          <w:numId w:val="1"/>
        </w:numPr>
        <w:spacing w:line="360" w:lineRule="auto"/>
        <w:rPr>
          <w:sz w:val="22"/>
          <w:szCs w:val="22"/>
        </w:rPr>
      </w:pPr>
      <w:r w:rsidRPr="004C3C4A">
        <w:rPr>
          <w:sz w:val="22"/>
          <w:szCs w:val="22"/>
        </w:rPr>
        <w:t xml:space="preserve">perustajana </w:t>
      </w:r>
      <w:proofErr w:type="spellStart"/>
      <w:r w:rsidRPr="004C3C4A">
        <w:rPr>
          <w:b/>
          <w:bCs/>
          <w:sz w:val="22"/>
          <w:szCs w:val="22"/>
        </w:rPr>
        <w:t>Mahavira</w:t>
      </w:r>
      <w:proofErr w:type="spellEnd"/>
      <w:r w:rsidRPr="004C3C4A">
        <w:rPr>
          <w:sz w:val="22"/>
          <w:szCs w:val="22"/>
        </w:rPr>
        <w:t xml:space="preserve"> (n. </w:t>
      </w:r>
      <w:proofErr w:type="gramStart"/>
      <w:r w:rsidRPr="004C3C4A">
        <w:rPr>
          <w:sz w:val="22"/>
          <w:szCs w:val="22"/>
        </w:rPr>
        <w:t>599-527</w:t>
      </w:r>
      <w:proofErr w:type="gramEnd"/>
      <w:r w:rsidRPr="004C3C4A">
        <w:rPr>
          <w:sz w:val="22"/>
          <w:szCs w:val="22"/>
        </w:rPr>
        <w:t xml:space="preserve"> eaa.), joka kritisoi yhteiskunnan epätasa-arvoa ja jälleensyntymisestä johtuvaa pelkoa muuttaa sitä</w:t>
      </w:r>
    </w:p>
    <w:p w14:paraId="6E0141C8" w14:textId="4E88DF96" w:rsidR="004A522C" w:rsidRPr="004C3C4A" w:rsidRDefault="004A522C" w:rsidP="004C3C4A">
      <w:pPr>
        <w:pStyle w:val="Luettelokappale"/>
        <w:numPr>
          <w:ilvl w:val="2"/>
          <w:numId w:val="1"/>
        </w:numPr>
        <w:spacing w:line="360" w:lineRule="auto"/>
        <w:rPr>
          <w:sz w:val="22"/>
          <w:szCs w:val="22"/>
        </w:rPr>
      </w:pPr>
      <w:r w:rsidRPr="004C3C4A">
        <w:rPr>
          <w:sz w:val="22"/>
          <w:szCs w:val="22"/>
        </w:rPr>
        <w:t xml:space="preserve">jainalaisten mukaan myös aiempia ”virran ylittäjiä” eli </w:t>
      </w:r>
      <w:proofErr w:type="spellStart"/>
      <w:r w:rsidRPr="004C3C4A">
        <w:rPr>
          <w:b/>
          <w:bCs/>
          <w:sz w:val="22"/>
          <w:szCs w:val="22"/>
        </w:rPr>
        <w:t>tirthankaroita</w:t>
      </w:r>
      <w:proofErr w:type="spellEnd"/>
      <w:r w:rsidR="00D420D2" w:rsidRPr="004C3C4A">
        <w:rPr>
          <w:b/>
          <w:bCs/>
          <w:sz w:val="22"/>
          <w:szCs w:val="22"/>
        </w:rPr>
        <w:t>,</w:t>
      </w:r>
      <w:r w:rsidR="00D420D2" w:rsidRPr="004C3C4A">
        <w:rPr>
          <w:sz w:val="22"/>
          <w:szCs w:val="22"/>
        </w:rPr>
        <w:t xml:space="preserve"> joille temppelit on omistettu</w:t>
      </w:r>
    </w:p>
    <w:p w14:paraId="6455F7C6" w14:textId="021748D5" w:rsidR="004A522C" w:rsidRPr="004C3C4A" w:rsidRDefault="004A522C" w:rsidP="004C3C4A">
      <w:pPr>
        <w:pStyle w:val="Luettelokappale"/>
        <w:numPr>
          <w:ilvl w:val="1"/>
          <w:numId w:val="1"/>
        </w:numPr>
        <w:spacing w:line="360" w:lineRule="auto"/>
        <w:rPr>
          <w:sz w:val="22"/>
          <w:szCs w:val="22"/>
        </w:rPr>
      </w:pPr>
      <w:r w:rsidRPr="004C3C4A">
        <w:rPr>
          <w:sz w:val="22"/>
          <w:szCs w:val="22"/>
        </w:rPr>
        <w:t xml:space="preserve">pyhät tekstit nimeltään </w:t>
      </w:r>
      <w:proofErr w:type="spellStart"/>
      <w:r w:rsidRPr="004C3C4A">
        <w:rPr>
          <w:b/>
          <w:bCs/>
          <w:sz w:val="22"/>
          <w:szCs w:val="22"/>
        </w:rPr>
        <w:t>agama</w:t>
      </w:r>
      <w:proofErr w:type="spellEnd"/>
      <w:r w:rsidRPr="004C3C4A">
        <w:rPr>
          <w:sz w:val="22"/>
          <w:szCs w:val="22"/>
        </w:rPr>
        <w:t xml:space="preserve"> tai </w:t>
      </w:r>
      <w:proofErr w:type="spellStart"/>
      <w:r w:rsidRPr="004C3C4A">
        <w:rPr>
          <w:b/>
          <w:bCs/>
          <w:sz w:val="22"/>
          <w:szCs w:val="22"/>
        </w:rPr>
        <w:t>siddhanta</w:t>
      </w:r>
      <w:proofErr w:type="spellEnd"/>
      <w:r w:rsidRPr="004C3C4A">
        <w:rPr>
          <w:sz w:val="22"/>
          <w:szCs w:val="22"/>
        </w:rPr>
        <w:t xml:space="preserve"> – yleisimmin hyväksytty kokoelma koostuu 45 kirjoituksesta, joista 12 </w:t>
      </w:r>
      <w:proofErr w:type="spellStart"/>
      <w:r w:rsidRPr="004C3C4A">
        <w:rPr>
          <w:b/>
          <w:bCs/>
          <w:sz w:val="22"/>
          <w:szCs w:val="22"/>
        </w:rPr>
        <w:t>angaa</w:t>
      </w:r>
      <w:proofErr w:type="spellEnd"/>
      <w:r w:rsidRPr="004C3C4A">
        <w:rPr>
          <w:sz w:val="22"/>
          <w:szCs w:val="22"/>
        </w:rPr>
        <w:t xml:space="preserve"> ovat tärkeimmät</w:t>
      </w:r>
    </w:p>
    <w:p w14:paraId="06F3422B" w14:textId="704FD97E" w:rsidR="004A522C" w:rsidRPr="004C3C4A" w:rsidRDefault="00D420D2" w:rsidP="004C3C4A">
      <w:pPr>
        <w:pStyle w:val="Luettelokappale"/>
        <w:numPr>
          <w:ilvl w:val="0"/>
          <w:numId w:val="1"/>
        </w:numPr>
        <w:spacing w:line="360" w:lineRule="auto"/>
        <w:rPr>
          <w:sz w:val="22"/>
          <w:szCs w:val="22"/>
        </w:rPr>
      </w:pPr>
      <w:r w:rsidRPr="004C3C4A">
        <w:rPr>
          <w:sz w:val="22"/>
          <w:szCs w:val="22"/>
        </w:rPr>
        <w:t xml:space="preserve">ei jumalia; </w:t>
      </w:r>
      <w:r w:rsidR="004A522C" w:rsidRPr="004C3C4A">
        <w:rPr>
          <w:sz w:val="22"/>
          <w:szCs w:val="22"/>
        </w:rPr>
        <w:t>maailma jakautuu sielullisiin ja sieluttomiin asioihin</w:t>
      </w:r>
    </w:p>
    <w:p w14:paraId="58D596FA" w14:textId="138FD02E" w:rsidR="004A522C" w:rsidRPr="004C3C4A" w:rsidRDefault="004A522C" w:rsidP="004C3C4A">
      <w:pPr>
        <w:pStyle w:val="Luettelokappale"/>
        <w:numPr>
          <w:ilvl w:val="1"/>
          <w:numId w:val="1"/>
        </w:numPr>
        <w:spacing w:line="360" w:lineRule="auto"/>
        <w:rPr>
          <w:sz w:val="22"/>
          <w:szCs w:val="22"/>
        </w:rPr>
      </w:pPr>
      <w:proofErr w:type="spellStart"/>
      <w:r w:rsidRPr="004C3C4A">
        <w:rPr>
          <w:b/>
          <w:bCs/>
          <w:sz w:val="22"/>
          <w:szCs w:val="22"/>
        </w:rPr>
        <w:lastRenderedPageBreak/>
        <w:t>jiva</w:t>
      </w:r>
      <w:proofErr w:type="spellEnd"/>
      <w:r w:rsidRPr="004C3C4A">
        <w:rPr>
          <w:sz w:val="22"/>
          <w:szCs w:val="22"/>
        </w:rPr>
        <w:t xml:space="preserve"> eli sielu sekoittuu aina aineeseen eli karmaan – pelastus saavutetaan poistamalla karma askeesia </w:t>
      </w:r>
      <w:r w:rsidR="00D420D2" w:rsidRPr="004C3C4A">
        <w:rPr>
          <w:sz w:val="22"/>
          <w:szCs w:val="22"/>
        </w:rPr>
        <w:t xml:space="preserve">ja mielentyyneyttä </w:t>
      </w:r>
      <w:r w:rsidRPr="004C3C4A">
        <w:rPr>
          <w:sz w:val="22"/>
          <w:szCs w:val="22"/>
        </w:rPr>
        <w:t>harjoittamalla</w:t>
      </w:r>
    </w:p>
    <w:p w14:paraId="507FBEBE" w14:textId="76455DB4" w:rsidR="004A522C" w:rsidRPr="004C3C4A" w:rsidRDefault="00D420D2" w:rsidP="004C3C4A">
      <w:pPr>
        <w:pStyle w:val="Luettelokappale"/>
        <w:numPr>
          <w:ilvl w:val="0"/>
          <w:numId w:val="1"/>
        </w:numPr>
        <w:spacing w:line="360" w:lineRule="auto"/>
        <w:rPr>
          <w:sz w:val="22"/>
          <w:szCs w:val="22"/>
        </w:rPr>
      </w:pPr>
      <w:r w:rsidRPr="004C3C4A">
        <w:rPr>
          <w:sz w:val="22"/>
          <w:szCs w:val="22"/>
        </w:rPr>
        <w:t xml:space="preserve">askeesille omistautuneet </w:t>
      </w:r>
      <w:r w:rsidR="004A522C" w:rsidRPr="004C3C4A">
        <w:rPr>
          <w:sz w:val="22"/>
          <w:szCs w:val="22"/>
        </w:rPr>
        <w:t>munkit ja nunnat elävät muiden antamien almujen varassa ja noudattavat viittä suurta lupausta: väkivallattomuus – totuudellisuus – varastamattomuus – naimattomuus – omistamattomuus</w:t>
      </w:r>
    </w:p>
    <w:p w14:paraId="5EE9B5E8" w14:textId="104A953B" w:rsidR="004A522C" w:rsidRPr="004C3C4A" w:rsidRDefault="004A522C" w:rsidP="004C3C4A">
      <w:pPr>
        <w:pStyle w:val="Luettelokappale"/>
        <w:numPr>
          <w:ilvl w:val="1"/>
          <w:numId w:val="1"/>
        </w:numPr>
        <w:spacing w:line="360" w:lineRule="auto"/>
        <w:rPr>
          <w:sz w:val="22"/>
          <w:szCs w:val="22"/>
        </w:rPr>
      </w:pPr>
      <w:r w:rsidRPr="004C3C4A">
        <w:rPr>
          <w:sz w:val="22"/>
          <w:szCs w:val="22"/>
        </w:rPr>
        <w:t xml:space="preserve">maallikot pyrkivät noudattamaan </w:t>
      </w:r>
      <w:r w:rsidR="00D420D2" w:rsidRPr="004C3C4A">
        <w:rPr>
          <w:sz w:val="22"/>
          <w:szCs w:val="22"/>
        </w:rPr>
        <w:t>samoja ihanteita, mutta kevyemmällä t</w:t>
      </w:r>
      <w:r w:rsidR="00BB049C" w:rsidRPr="004C3C4A">
        <w:rPr>
          <w:sz w:val="22"/>
          <w:szCs w:val="22"/>
        </w:rPr>
        <w:t>a</w:t>
      </w:r>
      <w:r w:rsidR="00D420D2" w:rsidRPr="004C3C4A">
        <w:rPr>
          <w:sz w:val="22"/>
          <w:szCs w:val="22"/>
        </w:rPr>
        <w:t>solla</w:t>
      </w:r>
    </w:p>
    <w:p w14:paraId="5A94A8D5" w14:textId="4B60E3EF" w:rsidR="00D420D2" w:rsidRPr="004C3C4A" w:rsidRDefault="00D420D2" w:rsidP="004C3C4A">
      <w:pPr>
        <w:pStyle w:val="Luettelokappale"/>
        <w:numPr>
          <w:ilvl w:val="1"/>
          <w:numId w:val="1"/>
        </w:numPr>
        <w:spacing w:line="360" w:lineRule="auto"/>
        <w:rPr>
          <w:sz w:val="22"/>
          <w:szCs w:val="22"/>
        </w:rPr>
      </w:pPr>
      <w:proofErr w:type="spellStart"/>
      <w:r w:rsidRPr="004C3C4A">
        <w:rPr>
          <w:b/>
          <w:bCs/>
          <w:sz w:val="22"/>
          <w:szCs w:val="22"/>
        </w:rPr>
        <w:t>ahimsa</w:t>
      </w:r>
      <w:proofErr w:type="spellEnd"/>
      <w:r w:rsidRPr="004C3C4A">
        <w:rPr>
          <w:sz w:val="22"/>
          <w:szCs w:val="22"/>
        </w:rPr>
        <w:t xml:space="preserve"> eli väkivallattomuuden periaate tärkeä</w:t>
      </w:r>
    </w:p>
    <w:p w14:paraId="5B34449B" w14:textId="3B8016F5" w:rsidR="00D420D2" w:rsidRPr="004C3C4A" w:rsidRDefault="00D420D2" w:rsidP="004C3C4A">
      <w:pPr>
        <w:pStyle w:val="Luettelokappale"/>
        <w:numPr>
          <w:ilvl w:val="0"/>
          <w:numId w:val="1"/>
        </w:numPr>
        <w:spacing w:line="360" w:lineRule="auto"/>
        <w:rPr>
          <w:sz w:val="22"/>
          <w:szCs w:val="22"/>
        </w:rPr>
      </w:pPr>
      <w:r w:rsidRPr="004C3C4A">
        <w:rPr>
          <w:sz w:val="22"/>
          <w:szCs w:val="22"/>
        </w:rPr>
        <w:t>sikhiläisyys syntyi 1500-luvulla hindulaisuuden ja islamin pohjalta</w:t>
      </w:r>
    </w:p>
    <w:p w14:paraId="50645AB8" w14:textId="2C731FC5" w:rsidR="00DA6B63" w:rsidRPr="004C3C4A" w:rsidRDefault="00DA6B63" w:rsidP="004C3C4A">
      <w:pPr>
        <w:pStyle w:val="Luettelokappale"/>
        <w:numPr>
          <w:ilvl w:val="1"/>
          <w:numId w:val="1"/>
        </w:numPr>
        <w:spacing w:line="360" w:lineRule="auto"/>
        <w:rPr>
          <w:sz w:val="22"/>
          <w:szCs w:val="22"/>
        </w:rPr>
      </w:pPr>
      <w:r w:rsidRPr="004C3C4A">
        <w:rPr>
          <w:sz w:val="22"/>
          <w:szCs w:val="22"/>
        </w:rPr>
        <w:t xml:space="preserve">perustajana islamin ja hindulaisuuden ykseyttä korostanut </w:t>
      </w:r>
      <w:r w:rsidR="00BB049C" w:rsidRPr="004C3C4A">
        <w:rPr>
          <w:b/>
          <w:bCs/>
          <w:sz w:val="22"/>
          <w:szCs w:val="22"/>
        </w:rPr>
        <w:t>g</w:t>
      </w:r>
      <w:r w:rsidRPr="004C3C4A">
        <w:rPr>
          <w:b/>
          <w:bCs/>
          <w:sz w:val="22"/>
          <w:szCs w:val="22"/>
        </w:rPr>
        <w:t xml:space="preserve">uru </w:t>
      </w:r>
      <w:proofErr w:type="spellStart"/>
      <w:r w:rsidRPr="004C3C4A">
        <w:rPr>
          <w:b/>
          <w:bCs/>
          <w:sz w:val="22"/>
          <w:szCs w:val="22"/>
        </w:rPr>
        <w:t>Nanak</w:t>
      </w:r>
      <w:proofErr w:type="spellEnd"/>
      <w:r w:rsidRPr="004C3C4A">
        <w:rPr>
          <w:sz w:val="22"/>
          <w:szCs w:val="22"/>
        </w:rPr>
        <w:t xml:space="preserve">, josta alkoi kymmenen sikhigurun ketju </w:t>
      </w:r>
    </w:p>
    <w:p w14:paraId="4FFE6CCF" w14:textId="725560D5" w:rsidR="00DA6B63" w:rsidRPr="004C3C4A" w:rsidRDefault="00DA6B63" w:rsidP="004C3C4A">
      <w:pPr>
        <w:pStyle w:val="Luettelokappale"/>
        <w:numPr>
          <w:ilvl w:val="1"/>
          <w:numId w:val="1"/>
        </w:numPr>
        <w:spacing w:line="360" w:lineRule="auto"/>
        <w:rPr>
          <w:b/>
          <w:bCs/>
          <w:sz w:val="22"/>
          <w:szCs w:val="22"/>
        </w:rPr>
      </w:pPr>
      <w:r w:rsidRPr="004C3C4A">
        <w:rPr>
          <w:sz w:val="22"/>
          <w:szCs w:val="22"/>
        </w:rPr>
        <w:t xml:space="preserve">nykyisin guruna pyhä kirja </w:t>
      </w:r>
      <w:proofErr w:type="spellStart"/>
      <w:r w:rsidRPr="004C3C4A">
        <w:rPr>
          <w:b/>
          <w:bCs/>
          <w:sz w:val="22"/>
          <w:szCs w:val="22"/>
        </w:rPr>
        <w:t>Adi</w:t>
      </w:r>
      <w:proofErr w:type="spellEnd"/>
      <w:r w:rsidRPr="004C3C4A">
        <w:rPr>
          <w:b/>
          <w:bCs/>
          <w:sz w:val="22"/>
          <w:szCs w:val="22"/>
        </w:rPr>
        <w:t xml:space="preserve"> </w:t>
      </w:r>
      <w:proofErr w:type="spellStart"/>
      <w:r w:rsidRPr="004C3C4A">
        <w:rPr>
          <w:b/>
          <w:bCs/>
          <w:sz w:val="22"/>
          <w:szCs w:val="22"/>
        </w:rPr>
        <w:t>Granth</w:t>
      </w:r>
      <w:proofErr w:type="spellEnd"/>
    </w:p>
    <w:p w14:paraId="2816945A" w14:textId="413BAC8B" w:rsidR="00DA6B63" w:rsidRPr="004C3C4A" w:rsidRDefault="00DA6B63" w:rsidP="004C3C4A">
      <w:pPr>
        <w:pStyle w:val="Luettelokappale"/>
        <w:numPr>
          <w:ilvl w:val="1"/>
          <w:numId w:val="1"/>
        </w:numPr>
        <w:spacing w:line="360" w:lineRule="auto"/>
        <w:rPr>
          <w:sz w:val="22"/>
          <w:szCs w:val="22"/>
        </w:rPr>
      </w:pPr>
      <w:r w:rsidRPr="004C3C4A">
        <w:rPr>
          <w:sz w:val="22"/>
          <w:szCs w:val="22"/>
        </w:rPr>
        <w:t>selkeän monoteistinen uskonto: yksi persoonallinen jumala</w:t>
      </w:r>
    </w:p>
    <w:p w14:paraId="7E9EAFFE" w14:textId="0D1E0448" w:rsidR="00DA6B63" w:rsidRPr="004C3C4A" w:rsidRDefault="00DA6B63" w:rsidP="004C3C4A">
      <w:pPr>
        <w:pStyle w:val="Luettelokappale"/>
        <w:numPr>
          <w:ilvl w:val="2"/>
          <w:numId w:val="1"/>
        </w:numPr>
        <w:spacing w:line="360" w:lineRule="auto"/>
        <w:rPr>
          <w:sz w:val="22"/>
          <w:szCs w:val="22"/>
        </w:rPr>
      </w:pPr>
      <w:r w:rsidRPr="004C3C4A">
        <w:rPr>
          <w:sz w:val="22"/>
          <w:szCs w:val="22"/>
        </w:rPr>
        <w:t>jumalaa ei kuvata, guruista voi olla kuvia</w:t>
      </w:r>
    </w:p>
    <w:p w14:paraId="64137F3E" w14:textId="230193EB" w:rsidR="00DA6B63" w:rsidRPr="004C3C4A" w:rsidRDefault="00DA6B63" w:rsidP="004C3C4A">
      <w:pPr>
        <w:pStyle w:val="Luettelokappale"/>
        <w:numPr>
          <w:ilvl w:val="2"/>
          <w:numId w:val="1"/>
        </w:numPr>
        <w:spacing w:line="360" w:lineRule="auto"/>
        <w:rPr>
          <w:sz w:val="22"/>
          <w:szCs w:val="22"/>
        </w:rPr>
      </w:pPr>
      <w:r w:rsidRPr="004C3C4A">
        <w:rPr>
          <w:sz w:val="22"/>
          <w:szCs w:val="22"/>
        </w:rPr>
        <w:t>usko karmaan ja jälleensyntymään: Jumalan armo ja oma ponnistelu voivat vapauttaa</w:t>
      </w:r>
    </w:p>
    <w:p w14:paraId="1F677358" w14:textId="4F86D8FD" w:rsidR="00DA6B63" w:rsidRPr="004C3C4A" w:rsidRDefault="00DA6B63" w:rsidP="004C3C4A">
      <w:pPr>
        <w:pStyle w:val="Luettelokappale"/>
        <w:numPr>
          <w:ilvl w:val="3"/>
          <w:numId w:val="1"/>
        </w:numPr>
        <w:spacing w:line="360" w:lineRule="auto"/>
        <w:rPr>
          <w:sz w:val="22"/>
          <w:szCs w:val="22"/>
        </w:rPr>
      </w:pPr>
      <w:proofErr w:type="spellStart"/>
      <w:r w:rsidRPr="004C3C4A">
        <w:rPr>
          <w:b/>
          <w:bCs/>
          <w:sz w:val="22"/>
          <w:szCs w:val="22"/>
        </w:rPr>
        <w:t>seva</w:t>
      </w:r>
      <w:proofErr w:type="spellEnd"/>
      <w:r w:rsidRPr="004C3C4A">
        <w:rPr>
          <w:sz w:val="22"/>
          <w:szCs w:val="22"/>
        </w:rPr>
        <w:t>: sosiaalinen palvelutyö, toisten ihmisten auttaminen nähdään jumalanpalveluksen keskeiseksi muodoksi</w:t>
      </w:r>
    </w:p>
    <w:p w14:paraId="2A2C3A36" w14:textId="668CC9BF" w:rsidR="00DA6B63" w:rsidRPr="004C3C4A" w:rsidRDefault="00DA6B63" w:rsidP="004C3C4A">
      <w:pPr>
        <w:pStyle w:val="Luettelokappale"/>
        <w:numPr>
          <w:ilvl w:val="3"/>
          <w:numId w:val="1"/>
        </w:numPr>
        <w:spacing w:line="360" w:lineRule="auto"/>
        <w:rPr>
          <w:sz w:val="22"/>
          <w:szCs w:val="22"/>
        </w:rPr>
      </w:pPr>
      <w:r w:rsidRPr="004C3C4A">
        <w:rPr>
          <w:sz w:val="22"/>
          <w:szCs w:val="22"/>
        </w:rPr>
        <w:t>kastilaitoksen ja kaiken muun epätasa-arvon voimakas kritiikki</w:t>
      </w:r>
    </w:p>
    <w:p w14:paraId="35EBB38F" w14:textId="5954CFB1" w:rsidR="00311BEE" w:rsidRPr="004C3C4A" w:rsidRDefault="00311BEE" w:rsidP="004C3C4A">
      <w:pPr>
        <w:pStyle w:val="Luettelokappale"/>
        <w:numPr>
          <w:ilvl w:val="3"/>
          <w:numId w:val="1"/>
        </w:numPr>
        <w:spacing w:line="360" w:lineRule="auto"/>
        <w:rPr>
          <w:sz w:val="22"/>
          <w:szCs w:val="22"/>
        </w:rPr>
      </w:pPr>
      <w:r w:rsidRPr="004C3C4A">
        <w:rPr>
          <w:sz w:val="22"/>
          <w:szCs w:val="22"/>
        </w:rPr>
        <w:t>sankari-ihanne: sotakunto, henkinen etevyys, runotaito, anteliaisuus</w:t>
      </w:r>
    </w:p>
    <w:p w14:paraId="04DDFD2A" w14:textId="7E44DDB3" w:rsidR="00311BEE" w:rsidRPr="004C3C4A" w:rsidRDefault="00311BEE" w:rsidP="004C3C4A">
      <w:pPr>
        <w:pStyle w:val="Luettelokappale"/>
        <w:numPr>
          <w:ilvl w:val="4"/>
          <w:numId w:val="1"/>
        </w:numPr>
        <w:spacing w:line="360" w:lineRule="auto"/>
        <w:rPr>
          <w:sz w:val="22"/>
          <w:szCs w:val="22"/>
        </w:rPr>
      </w:pPr>
      <w:r w:rsidRPr="004C3C4A">
        <w:rPr>
          <w:sz w:val="22"/>
          <w:szCs w:val="22"/>
        </w:rPr>
        <w:t xml:space="preserve">-&gt; </w:t>
      </w:r>
      <w:proofErr w:type="spellStart"/>
      <w:r w:rsidRPr="004C3C4A">
        <w:rPr>
          <w:b/>
          <w:bCs/>
          <w:sz w:val="22"/>
          <w:szCs w:val="22"/>
        </w:rPr>
        <w:t>khalsa</w:t>
      </w:r>
      <w:proofErr w:type="spellEnd"/>
      <w:r w:rsidRPr="004C3C4A">
        <w:rPr>
          <w:sz w:val="22"/>
          <w:szCs w:val="22"/>
        </w:rPr>
        <w:t>-yhteisö ja sitoutuminen sen käytössääntöihin</w:t>
      </w:r>
    </w:p>
    <w:p w14:paraId="4078B0D7" w14:textId="0377B239" w:rsidR="00311BEE" w:rsidRPr="004C3C4A" w:rsidRDefault="00311BEE" w:rsidP="004C3C4A">
      <w:pPr>
        <w:pStyle w:val="Luettelokappale"/>
        <w:numPr>
          <w:ilvl w:val="5"/>
          <w:numId w:val="1"/>
        </w:numPr>
        <w:spacing w:line="360" w:lineRule="auto"/>
        <w:rPr>
          <w:sz w:val="22"/>
          <w:szCs w:val="22"/>
        </w:rPr>
      </w:pPr>
      <w:r w:rsidRPr="004C3C4A">
        <w:rPr>
          <w:sz w:val="22"/>
          <w:szCs w:val="22"/>
        </w:rPr>
        <w:t>yhteisön jäseneksi hyväksyminen tärkeä siirtymäriitti</w:t>
      </w:r>
    </w:p>
    <w:p w14:paraId="6B2EA256" w14:textId="2FDFC82F" w:rsidR="00DA6B63" w:rsidRPr="004C3C4A" w:rsidRDefault="00DA6B63" w:rsidP="004C3C4A">
      <w:pPr>
        <w:pStyle w:val="Luettelokappale"/>
        <w:numPr>
          <w:ilvl w:val="0"/>
          <w:numId w:val="1"/>
        </w:numPr>
        <w:spacing w:line="360" w:lineRule="auto"/>
        <w:rPr>
          <w:b/>
          <w:bCs/>
          <w:sz w:val="22"/>
          <w:szCs w:val="22"/>
        </w:rPr>
      </w:pPr>
      <w:r w:rsidRPr="004C3C4A">
        <w:rPr>
          <w:sz w:val="22"/>
          <w:szCs w:val="22"/>
        </w:rPr>
        <w:t xml:space="preserve">sikhitemppelit eli </w:t>
      </w:r>
      <w:proofErr w:type="spellStart"/>
      <w:r w:rsidRPr="004C3C4A">
        <w:rPr>
          <w:b/>
          <w:bCs/>
          <w:sz w:val="22"/>
          <w:szCs w:val="22"/>
        </w:rPr>
        <w:t>gurdwarat</w:t>
      </w:r>
      <w:proofErr w:type="spellEnd"/>
    </w:p>
    <w:p w14:paraId="0EFD4A62" w14:textId="76357570" w:rsidR="00DA6B63" w:rsidRPr="004C3C4A" w:rsidRDefault="00DA6B63" w:rsidP="004C3C4A">
      <w:pPr>
        <w:pStyle w:val="Luettelokappale"/>
        <w:numPr>
          <w:ilvl w:val="1"/>
          <w:numId w:val="1"/>
        </w:numPr>
        <w:spacing w:line="360" w:lineRule="auto"/>
        <w:rPr>
          <w:sz w:val="22"/>
          <w:szCs w:val="22"/>
        </w:rPr>
      </w:pPr>
      <w:r w:rsidRPr="004C3C4A">
        <w:rPr>
          <w:sz w:val="22"/>
          <w:szCs w:val="22"/>
        </w:rPr>
        <w:t>ei erityistä papistoa, jumalanpalvelusta voi johtaa periaatteessa kuka tahansa</w:t>
      </w:r>
    </w:p>
    <w:p w14:paraId="6BBD0F23" w14:textId="351374D4" w:rsidR="00BB049C" w:rsidRPr="004C3C4A" w:rsidRDefault="00BB049C" w:rsidP="004C3C4A">
      <w:pPr>
        <w:pStyle w:val="Luettelokappale"/>
        <w:numPr>
          <w:ilvl w:val="1"/>
          <w:numId w:val="1"/>
        </w:numPr>
        <w:spacing w:line="360" w:lineRule="auto"/>
        <w:rPr>
          <w:sz w:val="22"/>
          <w:szCs w:val="22"/>
        </w:rPr>
      </w:pPr>
      <w:r w:rsidRPr="004C3C4A">
        <w:rPr>
          <w:sz w:val="22"/>
          <w:szCs w:val="22"/>
        </w:rPr>
        <w:t>yhteiset ateriat, uskonnosta riippumatta kaikki ovat tervetulleita</w:t>
      </w:r>
    </w:p>
    <w:p w14:paraId="01E9DC16" w14:textId="78CDEEF5" w:rsidR="000E7C06" w:rsidRPr="004C3C4A" w:rsidRDefault="000E7C06" w:rsidP="004C3C4A">
      <w:pPr>
        <w:pStyle w:val="Otsikko2"/>
        <w:spacing w:line="360" w:lineRule="auto"/>
        <w:rPr>
          <w:sz w:val="28"/>
          <w:szCs w:val="28"/>
        </w:rPr>
      </w:pPr>
      <w:r w:rsidRPr="004C3C4A">
        <w:rPr>
          <w:sz w:val="28"/>
          <w:szCs w:val="28"/>
        </w:rPr>
        <w:t>12 Buddhalaisuuden kehitys ja peruskäsitykset</w:t>
      </w:r>
    </w:p>
    <w:p w14:paraId="398C4DEB" w14:textId="5574D4A4" w:rsidR="00921EC3" w:rsidRPr="004C3C4A" w:rsidRDefault="00921EC3" w:rsidP="004C3C4A">
      <w:pPr>
        <w:pStyle w:val="Luettelokappale"/>
        <w:numPr>
          <w:ilvl w:val="0"/>
          <w:numId w:val="1"/>
        </w:numPr>
        <w:spacing w:line="360" w:lineRule="auto"/>
        <w:rPr>
          <w:sz w:val="22"/>
          <w:szCs w:val="22"/>
        </w:rPr>
      </w:pPr>
      <w:r w:rsidRPr="004C3C4A">
        <w:rPr>
          <w:sz w:val="22"/>
          <w:szCs w:val="22"/>
        </w:rPr>
        <w:t>buddhalaisuus on syntynyt hindulaisuudesta irtautumalla, joten siinä samoja ajatuksia esim. jälleensyntymisestä, karmasta ja kärsimyksestä</w:t>
      </w:r>
    </w:p>
    <w:p w14:paraId="0BA061DB" w14:textId="285576F9" w:rsidR="00921EC3" w:rsidRPr="004C3C4A" w:rsidRDefault="00921EC3" w:rsidP="004C3C4A">
      <w:pPr>
        <w:pStyle w:val="Luettelokappale"/>
        <w:numPr>
          <w:ilvl w:val="1"/>
          <w:numId w:val="1"/>
        </w:numPr>
        <w:spacing w:line="360" w:lineRule="auto"/>
        <w:rPr>
          <w:sz w:val="22"/>
          <w:szCs w:val="22"/>
        </w:rPr>
      </w:pPr>
      <w:r w:rsidRPr="004C3C4A">
        <w:rPr>
          <w:sz w:val="22"/>
          <w:szCs w:val="22"/>
        </w:rPr>
        <w:t xml:space="preserve">perustajana </w:t>
      </w:r>
      <w:proofErr w:type="spellStart"/>
      <w:r w:rsidRPr="004C3C4A">
        <w:rPr>
          <w:b/>
          <w:bCs/>
          <w:sz w:val="22"/>
          <w:szCs w:val="22"/>
        </w:rPr>
        <w:t>Siddhartha</w:t>
      </w:r>
      <w:proofErr w:type="spellEnd"/>
      <w:r w:rsidRPr="004C3C4A">
        <w:rPr>
          <w:b/>
          <w:bCs/>
          <w:sz w:val="22"/>
          <w:szCs w:val="22"/>
        </w:rPr>
        <w:t xml:space="preserve"> Gautama Buddha</w:t>
      </w:r>
      <w:r w:rsidRPr="004C3C4A">
        <w:rPr>
          <w:sz w:val="22"/>
          <w:szCs w:val="22"/>
        </w:rPr>
        <w:t>, joka kritisoi hindulaisuuden yläluokkaisuutta</w:t>
      </w:r>
      <w:r w:rsidR="005F5E66" w:rsidRPr="004C3C4A">
        <w:rPr>
          <w:sz w:val="22"/>
          <w:szCs w:val="22"/>
        </w:rPr>
        <w:t xml:space="preserve"> – perusajatuksena oli, että kuka tahansa voi seurata kolmea jalokiveä (</w:t>
      </w:r>
      <w:proofErr w:type="gramStart"/>
      <w:r w:rsidR="005F5E66" w:rsidRPr="004C3C4A">
        <w:rPr>
          <w:sz w:val="22"/>
          <w:szCs w:val="22"/>
        </w:rPr>
        <w:t>Buddha ,</w:t>
      </w:r>
      <w:proofErr w:type="gramEnd"/>
      <w:r w:rsidR="005F5E66" w:rsidRPr="004C3C4A">
        <w:rPr>
          <w:sz w:val="22"/>
          <w:szCs w:val="22"/>
        </w:rPr>
        <w:t xml:space="preserve"> </w:t>
      </w:r>
      <w:proofErr w:type="spellStart"/>
      <w:r w:rsidR="005F5E66" w:rsidRPr="004C3C4A">
        <w:rPr>
          <w:sz w:val="22"/>
          <w:szCs w:val="22"/>
        </w:rPr>
        <w:t>dharma</w:t>
      </w:r>
      <w:proofErr w:type="spellEnd"/>
      <w:r w:rsidR="005F5E66" w:rsidRPr="004C3C4A">
        <w:rPr>
          <w:sz w:val="22"/>
          <w:szCs w:val="22"/>
        </w:rPr>
        <w:t xml:space="preserve">+ </w:t>
      </w:r>
      <w:proofErr w:type="spellStart"/>
      <w:r w:rsidR="005F5E66" w:rsidRPr="004C3C4A">
        <w:rPr>
          <w:sz w:val="22"/>
          <w:szCs w:val="22"/>
        </w:rPr>
        <w:t>sangha</w:t>
      </w:r>
      <w:proofErr w:type="spellEnd"/>
      <w:r w:rsidR="005F5E66" w:rsidRPr="004C3C4A">
        <w:rPr>
          <w:sz w:val="22"/>
          <w:szCs w:val="22"/>
        </w:rPr>
        <w:t>)</w:t>
      </w:r>
    </w:p>
    <w:p w14:paraId="37640FB8" w14:textId="42832D05" w:rsidR="005F5E66" w:rsidRPr="004C3C4A" w:rsidRDefault="005F5E66" w:rsidP="004C3C4A">
      <w:pPr>
        <w:pStyle w:val="Luettelokappale"/>
        <w:numPr>
          <w:ilvl w:val="2"/>
          <w:numId w:val="1"/>
        </w:numPr>
        <w:spacing w:line="360" w:lineRule="auto"/>
        <w:rPr>
          <w:sz w:val="22"/>
          <w:szCs w:val="22"/>
        </w:rPr>
      </w:pPr>
      <w:r w:rsidRPr="004C3C4A">
        <w:rPr>
          <w:sz w:val="22"/>
          <w:szCs w:val="22"/>
        </w:rPr>
        <w:t xml:space="preserve">tarinan mukaan Buddha valaistui eli saavutti vastauksen </w:t>
      </w:r>
      <w:proofErr w:type="gramStart"/>
      <w:r w:rsidRPr="004C3C4A">
        <w:rPr>
          <w:sz w:val="22"/>
          <w:szCs w:val="22"/>
        </w:rPr>
        <w:t>kysymykseen</w:t>
      </w:r>
      <w:proofErr w:type="gramEnd"/>
      <w:r w:rsidRPr="004C3C4A">
        <w:rPr>
          <w:sz w:val="22"/>
          <w:szCs w:val="22"/>
        </w:rPr>
        <w:t xml:space="preserve"> miten päästä eroon kärsimyksestä – tämän jälkeen alkoi opettaa tätä</w:t>
      </w:r>
    </w:p>
    <w:p w14:paraId="01D85F18" w14:textId="15AD32AD" w:rsidR="005F5E66" w:rsidRPr="004C3C4A" w:rsidRDefault="005F5E66" w:rsidP="004C3C4A">
      <w:pPr>
        <w:pStyle w:val="Luettelokappale"/>
        <w:numPr>
          <w:ilvl w:val="3"/>
          <w:numId w:val="1"/>
        </w:numPr>
        <w:spacing w:line="360" w:lineRule="auto"/>
        <w:rPr>
          <w:sz w:val="22"/>
          <w:szCs w:val="22"/>
        </w:rPr>
      </w:pPr>
      <w:r w:rsidRPr="004C3C4A">
        <w:rPr>
          <w:sz w:val="22"/>
          <w:szCs w:val="22"/>
        </w:rPr>
        <w:t xml:space="preserve">koottu </w:t>
      </w:r>
      <w:proofErr w:type="spellStart"/>
      <w:r w:rsidRPr="004C3C4A">
        <w:rPr>
          <w:b/>
          <w:bCs/>
          <w:sz w:val="22"/>
          <w:szCs w:val="22"/>
        </w:rPr>
        <w:t>suutriksi</w:t>
      </w:r>
      <w:proofErr w:type="spellEnd"/>
      <w:r w:rsidRPr="004C3C4A">
        <w:rPr>
          <w:sz w:val="22"/>
          <w:szCs w:val="22"/>
        </w:rPr>
        <w:t xml:space="preserve"> n. 300 vuotta Buddhan kuoleman jälkeen</w:t>
      </w:r>
    </w:p>
    <w:p w14:paraId="63B96FFB" w14:textId="77BDAEB3" w:rsidR="005F5E66" w:rsidRPr="004C3C4A" w:rsidRDefault="005F5E66" w:rsidP="004C3C4A">
      <w:pPr>
        <w:pStyle w:val="Luettelokappale"/>
        <w:numPr>
          <w:ilvl w:val="4"/>
          <w:numId w:val="1"/>
        </w:numPr>
        <w:spacing w:line="360" w:lineRule="auto"/>
        <w:rPr>
          <w:sz w:val="22"/>
          <w:szCs w:val="22"/>
        </w:rPr>
      </w:pPr>
      <w:r w:rsidRPr="004C3C4A">
        <w:rPr>
          <w:sz w:val="22"/>
          <w:szCs w:val="22"/>
        </w:rPr>
        <w:lastRenderedPageBreak/>
        <w:t xml:space="preserve">jaettu ns. kolmeen koriin: </w:t>
      </w:r>
      <w:proofErr w:type="spellStart"/>
      <w:r w:rsidRPr="004C3C4A">
        <w:rPr>
          <w:b/>
          <w:bCs/>
          <w:sz w:val="22"/>
          <w:szCs w:val="22"/>
        </w:rPr>
        <w:t>Tripitaka</w:t>
      </w:r>
      <w:proofErr w:type="spellEnd"/>
      <w:r w:rsidRPr="004C3C4A">
        <w:rPr>
          <w:sz w:val="22"/>
          <w:szCs w:val="22"/>
        </w:rPr>
        <w:t xml:space="preserve"> (Buddhan opetukset – luostarisäännöt – muita opetuksia)</w:t>
      </w:r>
    </w:p>
    <w:p w14:paraId="3D5A9B30" w14:textId="2002704A" w:rsidR="005F5E66" w:rsidRPr="004C3C4A" w:rsidRDefault="005F5E66" w:rsidP="004C3C4A">
      <w:pPr>
        <w:pStyle w:val="Luettelokappale"/>
        <w:numPr>
          <w:ilvl w:val="1"/>
          <w:numId w:val="1"/>
        </w:numPr>
        <w:spacing w:line="360" w:lineRule="auto"/>
        <w:rPr>
          <w:sz w:val="22"/>
          <w:szCs w:val="22"/>
        </w:rPr>
      </w:pPr>
      <w:r w:rsidRPr="004C3C4A">
        <w:rPr>
          <w:sz w:val="22"/>
          <w:szCs w:val="22"/>
        </w:rPr>
        <w:t>buddhalaisuudessa ei ajatusta persoonallisista jumalista, ihminen itse vaikuttaa omaan kohtaloonsa</w:t>
      </w:r>
    </w:p>
    <w:p w14:paraId="54DD42F3" w14:textId="77777777" w:rsidR="00C47755" w:rsidRPr="004C3C4A" w:rsidRDefault="005F5E66" w:rsidP="004C3C4A">
      <w:pPr>
        <w:pStyle w:val="Luettelokappale"/>
        <w:numPr>
          <w:ilvl w:val="2"/>
          <w:numId w:val="1"/>
        </w:numPr>
        <w:spacing w:line="360" w:lineRule="auto"/>
        <w:rPr>
          <w:sz w:val="22"/>
          <w:szCs w:val="22"/>
        </w:rPr>
      </w:pPr>
      <w:r w:rsidRPr="004C3C4A">
        <w:rPr>
          <w:sz w:val="22"/>
          <w:szCs w:val="22"/>
        </w:rPr>
        <w:t xml:space="preserve">kohti valaistumista auttaa </w:t>
      </w:r>
    </w:p>
    <w:p w14:paraId="488E7E97" w14:textId="77777777" w:rsidR="00C47755" w:rsidRPr="004C3C4A" w:rsidRDefault="005F5E66" w:rsidP="004C3C4A">
      <w:pPr>
        <w:pStyle w:val="Luettelokappale"/>
        <w:numPr>
          <w:ilvl w:val="3"/>
          <w:numId w:val="1"/>
        </w:numPr>
        <w:spacing w:line="360" w:lineRule="auto"/>
        <w:rPr>
          <w:sz w:val="22"/>
          <w:szCs w:val="22"/>
        </w:rPr>
      </w:pPr>
      <w:r w:rsidRPr="004C3C4A">
        <w:rPr>
          <w:sz w:val="22"/>
          <w:szCs w:val="22"/>
        </w:rPr>
        <w:t>moraaliohjeiden (</w:t>
      </w:r>
      <w:r w:rsidRPr="004C3C4A">
        <w:rPr>
          <w:b/>
          <w:bCs/>
          <w:sz w:val="22"/>
          <w:szCs w:val="22"/>
        </w:rPr>
        <w:t>viisi moraalista ohjetta</w:t>
      </w:r>
      <w:r w:rsidRPr="004C3C4A">
        <w:rPr>
          <w:sz w:val="22"/>
          <w:szCs w:val="22"/>
        </w:rPr>
        <w:t>) noudattaminen</w:t>
      </w:r>
    </w:p>
    <w:p w14:paraId="73FE637C" w14:textId="6ED4D22F" w:rsidR="00C47755" w:rsidRPr="004C3C4A" w:rsidRDefault="00C47755" w:rsidP="004C3C4A">
      <w:pPr>
        <w:pStyle w:val="Luettelokappale"/>
        <w:numPr>
          <w:ilvl w:val="4"/>
          <w:numId w:val="1"/>
        </w:numPr>
        <w:spacing w:line="360" w:lineRule="auto"/>
        <w:rPr>
          <w:sz w:val="22"/>
          <w:szCs w:val="22"/>
        </w:rPr>
      </w:pPr>
      <w:r w:rsidRPr="004C3C4A">
        <w:rPr>
          <w:sz w:val="22"/>
          <w:szCs w:val="22"/>
        </w:rPr>
        <w:t>ei tappamista, varastamista, valehtelemista, sukupuolisia väärinkäytöksiä tai päihteitä</w:t>
      </w:r>
    </w:p>
    <w:p w14:paraId="669FBB04" w14:textId="77777777" w:rsidR="00C47755" w:rsidRPr="004C3C4A" w:rsidRDefault="005F5E66" w:rsidP="004C3C4A">
      <w:pPr>
        <w:pStyle w:val="Luettelokappale"/>
        <w:numPr>
          <w:ilvl w:val="3"/>
          <w:numId w:val="1"/>
        </w:numPr>
        <w:spacing w:line="360" w:lineRule="auto"/>
        <w:rPr>
          <w:sz w:val="22"/>
          <w:szCs w:val="22"/>
        </w:rPr>
      </w:pPr>
      <w:r w:rsidRPr="004C3C4A">
        <w:rPr>
          <w:b/>
          <w:bCs/>
          <w:sz w:val="22"/>
          <w:szCs w:val="22"/>
        </w:rPr>
        <w:t>meditaation</w:t>
      </w:r>
      <w:r w:rsidRPr="004C3C4A">
        <w:rPr>
          <w:sz w:val="22"/>
          <w:szCs w:val="22"/>
        </w:rPr>
        <w:t xml:space="preserve"> harjoittaminen</w:t>
      </w:r>
    </w:p>
    <w:p w14:paraId="38D767FF" w14:textId="3F180A0B" w:rsidR="00C47755" w:rsidRPr="004C3C4A" w:rsidRDefault="00C47755" w:rsidP="004C3C4A">
      <w:pPr>
        <w:pStyle w:val="Luettelokappale"/>
        <w:numPr>
          <w:ilvl w:val="4"/>
          <w:numId w:val="1"/>
        </w:numPr>
        <w:spacing w:line="360" w:lineRule="auto"/>
        <w:rPr>
          <w:sz w:val="22"/>
          <w:szCs w:val="22"/>
        </w:rPr>
      </w:pPr>
      <w:r w:rsidRPr="004C3C4A">
        <w:rPr>
          <w:sz w:val="22"/>
          <w:szCs w:val="22"/>
        </w:rPr>
        <w:t>luostareissa mahdollisuus keskittyä meditaatioon</w:t>
      </w:r>
    </w:p>
    <w:p w14:paraId="53FD5264" w14:textId="7430AD2B" w:rsidR="00C47755" w:rsidRPr="004C3C4A" w:rsidRDefault="00C47755" w:rsidP="004C3C4A">
      <w:pPr>
        <w:pStyle w:val="Luettelokappale"/>
        <w:numPr>
          <w:ilvl w:val="4"/>
          <w:numId w:val="1"/>
        </w:numPr>
        <w:spacing w:line="360" w:lineRule="auto"/>
        <w:rPr>
          <w:sz w:val="22"/>
          <w:szCs w:val="22"/>
        </w:rPr>
      </w:pPr>
      <w:r w:rsidRPr="004C3C4A">
        <w:rPr>
          <w:sz w:val="22"/>
          <w:szCs w:val="22"/>
        </w:rPr>
        <w:t xml:space="preserve">eri tyyppejä, mm. mielen tyynnyttämiseen tähtäävä </w:t>
      </w:r>
      <w:proofErr w:type="spellStart"/>
      <w:r w:rsidRPr="004C3C4A">
        <w:rPr>
          <w:b/>
          <w:bCs/>
          <w:sz w:val="22"/>
          <w:szCs w:val="22"/>
        </w:rPr>
        <w:t>samatha</w:t>
      </w:r>
      <w:proofErr w:type="spellEnd"/>
      <w:r w:rsidRPr="004C3C4A">
        <w:rPr>
          <w:b/>
          <w:bCs/>
          <w:sz w:val="22"/>
          <w:szCs w:val="22"/>
        </w:rPr>
        <w:t xml:space="preserve"> </w:t>
      </w:r>
      <w:r w:rsidRPr="004C3C4A">
        <w:rPr>
          <w:sz w:val="22"/>
          <w:szCs w:val="22"/>
        </w:rPr>
        <w:t xml:space="preserve">sekä oivaltamiseen pyrkivä </w:t>
      </w:r>
      <w:proofErr w:type="spellStart"/>
      <w:r w:rsidRPr="004C3C4A">
        <w:rPr>
          <w:sz w:val="22"/>
          <w:szCs w:val="22"/>
        </w:rPr>
        <w:t>vipassana</w:t>
      </w:r>
      <w:proofErr w:type="spellEnd"/>
    </w:p>
    <w:p w14:paraId="7B0F992D" w14:textId="5D3F7606" w:rsidR="005F5E66" w:rsidRPr="004C3C4A" w:rsidRDefault="005F5E66" w:rsidP="004C3C4A">
      <w:pPr>
        <w:pStyle w:val="Luettelokappale"/>
        <w:numPr>
          <w:ilvl w:val="3"/>
          <w:numId w:val="1"/>
        </w:numPr>
        <w:spacing w:line="360" w:lineRule="auto"/>
        <w:rPr>
          <w:sz w:val="22"/>
          <w:szCs w:val="22"/>
        </w:rPr>
      </w:pPr>
      <w:r w:rsidRPr="004C3C4A">
        <w:rPr>
          <w:sz w:val="22"/>
          <w:szCs w:val="22"/>
        </w:rPr>
        <w:t xml:space="preserve">viisaus </w:t>
      </w:r>
    </w:p>
    <w:p w14:paraId="186A6D51" w14:textId="77777777" w:rsidR="00C47755" w:rsidRPr="004C3C4A" w:rsidRDefault="00C47755" w:rsidP="004C3C4A">
      <w:pPr>
        <w:pStyle w:val="Luettelokappale"/>
        <w:numPr>
          <w:ilvl w:val="4"/>
          <w:numId w:val="1"/>
        </w:numPr>
        <w:spacing w:line="360" w:lineRule="auto"/>
        <w:rPr>
          <w:b/>
          <w:bCs/>
          <w:sz w:val="22"/>
          <w:szCs w:val="22"/>
        </w:rPr>
      </w:pPr>
      <w:r w:rsidRPr="004C3C4A">
        <w:rPr>
          <w:b/>
          <w:bCs/>
          <w:sz w:val="22"/>
          <w:szCs w:val="22"/>
        </w:rPr>
        <w:t>keskitien oppi</w:t>
      </w:r>
    </w:p>
    <w:p w14:paraId="45F08A47" w14:textId="77777777" w:rsidR="00C47755" w:rsidRPr="004C3C4A" w:rsidRDefault="00C47755" w:rsidP="004C3C4A">
      <w:pPr>
        <w:pStyle w:val="Luettelokappale"/>
        <w:numPr>
          <w:ilvl w:val="4"/>
          <w:numId w:val="1"/>
        </w:numPr>
        <w:spacing w:line="360" w:lineRule="auto"/>
        <w:rPr>
          <w:b/>
          <w:bCs/>
          <w:sz w:val="22"/>
          <w:szCs w:val="22"/>
        </w:rPr>
      </w:pPr>
      <w:r w:rsidRPr="004C3C4A">
        <w:rPr>
          <w:b/>
          <w:bCs/>
          <w:sz w:val="22"/>
          <w:szCs w:val="22"/>
        </w:rPr>
        <w:t>neljä jaloa totuutta</w:t>
      </w:r>
    </w:p>
    <w:p w14:paraId="714C0AFD" w14:textId="2FBC8C39" w:rsidR="00C47755" w:rsidRPr="004C3C4A" w:rsidRDefault="00C47755" w:rsidP="004C3C4A">
      <w:pPr>
        <w:pStyle w:val="Luettelokappale"/>
        <w:numPr>
          <w:ilvl w:val="5"/>
          <w:numId w:val="1"/>
        </w:numPr>
        <w:spacing w:line="360" w:lineRule="auto"/>
        <w:rPr>
          <w:b/>
          <w:bCs/>
          <w:sz w:val="22"/>
          <w:szCs w:val="22"/>
        </w:rPr>
      </w:pPr>
      <w:r w:rsidRPr="004C3C4A">
        <w:rPr>
          <w:sz w:val="22"/>
          <w:szCs w:val="22"/>
        </w:rPr>
        <w:t xml:space="preserve">tavoitteena </w:t>
      </w:r>
      <w:r w:rsidRPr="004C3C4A">
        <w:rPr>
          <w:b/>
          <w:bCs/>
          <w:sz w:val="22"/>
          <w:szCs w:val="22"/>
        </w:rPr>
        <w:t xml:space="preserve">nirvana, </w:t>
      </w:r>
      <w:r w:rsidRPr="004C3C4A">
        <w:rPr>
          <w:sz w:val="22"/>
          <w:szCs w:val="22"/>
        </w:rPr>
        <w:t>oivallus olemassaolon luonteesta ja siitä seuraava myötätunto kaikkea elävää kohtaan</w:t>
      </w:r>
    </w:p>
    <w:p w14:paraId="40DA4FE5" w14:textId="58E7443C" w:rsidR="00C47755" w:rsidRPr="004C3C4A" w:rsidRDefault="00C47755" w:rsidP="004C3C4A">
      <w:pPr>
        <w:pStyle w:val="Luettelokappale"/>
        <w:numPr>
          <w:ilvl w:val="5"/>
          <w:numId w:val="1"/>
        </w:numPr>
        <w:spacing w:line="360" w:lineRule="auto"/>
        <w:rPr>
          <w:b/>
          <w:bCs/>
          <w:sz w:val="22"/>
          <w:szCs w:val="22"/>
        </w:rPr>
      </w:pPr>
      <w:r w:rsidRPr="004C3C4A">
        <w:rPr>
          <w:sz w:val="22"/>
          <w:szCs w:val="22"/>
        </w:rPr>
        <w:t xml:space="preserve">samalla irtautuminen </w:t>
      </w:r>
      <w:proofErr w:type="spellStart"/>
      <w:r w:rsidRPr="004C3C4A">
        <w:rPr>
          <w:b/>
          <w:bCs/>
          <w:sz w:val="22"/>
          <w:szCs w:val="22"/>
        </w:rPr>
        <w:t>samsarasta</w:t>
      </w:r>
      <w:proofErr w:type="spellEnd"/>
      <w:r w:rsidRPr="004C3C4A">
        <w:rPr>
          <w:sz w:val="22"/>
          <w:szCs w:val="22"/>
        </w:rPr>
        <w:t xml:space="preserve"> eli jälleensyntymien ketjusta</w:t>
      </w:r>
    </w:p>
    <w:p w14:paraId="7808AF66" w14:textId="47891950" w:rsidR="00C47755" w:rsidRPr="004C3C4A" w:rsidRDefault="00C47755" w:rsidP="004C3C4A">
      <w:pPr>
        <w:pStyle w:val="Luettelokappale"/>
        <w:numPr>
          <w:ilvl w:val="6"/>
          <w:numId w:val="1"/>
        </w:numPr>
        <w:spacing w:line="360" w:lineRule="auto"/>
        <w:rPr>
          <w:b/>
          <w:bCs/>
          <w:sz w:val="22"/>
          <w:szCs w:val="22"/>
        </w:rPr>
      </w:pPr>
      <w:r w:rsidRPr="004C3C4A">
        <w:rPr>
          <w:sz w:val="22"/>
          <w:szCs w:val="22"/>
        </w:rPr>
        <w:t xml:space="preserve">HUOM! ei ajatusta pysyvästä sielusta (vrt. hindulaisuuden </w:t>
      </w:r>
      <w:proofErr w:type="spellStart"/>
      <w:r w:rsidRPr="004C3C4A">
        <w:rPr>
          <w:sz w:val="22"/>
          <w:szCs w:val="22"/>
        </w:rPr>
        <w:t>atman</w:t>
      </w:r>
      <w:proofErr w:type="spellEnd"/>
      <w:r w:rsidRPr="004C3C4A">
        <w:rPr>
          <w:sz w:val="22"/>
          <w:szCs w:val="22"/>
        </w:rPr>
        <w:t>)</w:t>
      </w:r>
    </w:p>
    <w:p w14:paraId="6DBD7625" w14:textId="0A0D5DA1" w:rsidR="00C47755" w:rsidRPr="004C3C4A" w:rsidRDefault="00C47755" w:rsidP="004C3C4A">
      <w:pPr>
        <w:pStyle w:val="Luettelokappale"/>
        <w:numPr>
          <w:ilvl w:val="4"/>
          <w:numId w:val="1"/>
        </w:numPr>
        <w:spacing w:line="360" w:lineRule="auto"/>
        <w:rPr>
          <w:b/>
          <w:bCs/>
          <w:sz w:val="22"/>
          <w:szCs w:val="22"/>
        </w:rPr>
      </w:pPr>
      <w:r w:rsidRPr="004C3C4A">
        <w:rPr>
          <w:b/>
          <w:bCs/>
          <w:sz w:val="22"/>
          <w:szCs w:val="22"/>
        </w:rPr>
        <w:t>jalo kahdeksanosainen polku</w:t>
      </w:r>
    </w:p>
    <w:p w14:paraId="51BF9B7C" w14:textId="5A3BF5E1" w:rsidR="000E7C06" w:rsidRPr="004C3C4A" w:rsidRDefault="000E7C06" w:rsidP="004C3C4A">
      <w:pPr>
        <w:pStyle w:val="Otsikko2"/>
        <w:spacing w:line="360" w:lineRule="auto"/>
        <w:rPr>
          <w:sz w:val="28"/>
          <w:szCs w:val="28"/>
        </w:rPr>
      </w:pPr>
      <w:r w:rsidRPr="004C3C4A">
        <w:rPr>
          <w:sz w:val="28"/>
          <w:szCs w:val="28"/>
        </w:rPr>
        <w:t>13 Buddhalaisuus luostareissa ja kansan keskuudessa</w:t>
      </w:r>
    </w:p>
    <w:p w14:paraId="4237F137" w14:textId="73455C0A" w:rsidR="003302C2" w:rsidRPr="004C3C4A" w:rsidRDefault="003302C2" w:rsidP="004C3C4A">
      <w:pPr>
        <w:pStyle w:val="Luettelokappale"/>
        <w:numPr>
          <w:ilvl w:val="0"/>
          <w:numId w:val="1"/>
        </w:numPr>
        <w:spacing w:line="360" w:lineRule="auto"/>
        <w:rPr>
          <w:sz w:val="22"/>
          <w:szCs w:val="22"/>
        </w:rPr>
      </w:pPr>
      <w:r w:rsidRPr="004C3C4A">
        <w:rPr>
          <w:sz w:val="22"/>
          <w:szCs w:val="22"/>
        </w:rPr>
        <w:t>Oranssikaapuiset munkit noudattavat 2500 vuotta vanhoja luostarisääntöjä. Maallikot voivat lahjoittaa heidän kauttaan almuja kolmelle jalokivelle.</w:t>
      </w:r>
    </w:p>
    <w:p w14:paraId="6C4854FA" w14:textId="71852406" w:rsidR="003302C2" w:rsidRPr="004C3C4A" w:rsidRDefault="003302C2" w:rsidP="004C3C4A">
      <w:pPr>
        <w:pStyle w:val="Luettelokappale"/>
        <w:numPr>
          <w:ilvl w:val="1"/>
          <w:numId w:val="1"/>
        </w:numPr>
        <w:spacing w:line="360" w:lineRule="auto"/>
        <w:rPr>
          <w:sz w:val="22"/>
          <w:szCs w:val="22"/>
        </w:rPr>
      </w:pPr>
      <w:proofErr w:type="spellStart"/>
      <w:r w:rsidRPr="004C3C4A">
        <w:rPr>
          <w:sz w:val="22"/>
          <w:szCs w:val="22"/>
        </w:rPr>
        <w:t>sangha</w:t>
      </w:r>
      <w:proofErr w:type="spellEnd"/>
      <w:r w:rsidRPr="004C3C4A">
        <w:rPr>
          <w:sz w:val="22"/>
          <w:szCs w:val="22"/>
        </w:rPr>
        <w:t xml:space="preserve"> viittaa nykyisin pikemminkin luostariyhteisöön kuin kaikkiin buddhalaisiin – joskus myös ajatus, että valaistumista tavoitellaan vain munkkien ja nunnien keskuudessa</w:t>
      </w:r>
    </w:p>
    <w:p w14:paraId="44923F94" w14:textId="3EE17C07" w:rsidR="003302C2" w:rsidRPr="004C3C4A" w:rsidRDefault="006E56DA" w:rsidP="004C3C4A">
      <w:pPr>
        <w:pStyle w:val="Luettelokappale"/>
        <w:numPr>
          <w:ilvl w:val="2"/>
          <w:numId w:val="1"/>
        </w:numPr>
        <w:spacing w:line="360" w:lineRule="auto"/>
        <w:rPr>
          <w:sz w:val="22"/>
          <w:szCs w:val="22"/>
        </w:rPr>
      </w:pPr>
      <w:r w:rsidRPr="004C3C4A">
        <w:rPr>
          <w:sz w:val="22"/>
          <w:szCs w:val="22"/>
        </w:rPr>
        <w:t xml:space="preserve">kaksi pääsuuntausta, </w:t>
      </w:r>
      <w:proofErr w:type="spellStart"/>
      <w:r w:rsidRPr="004C3C4A">
        <w:rPr>
          <w:b/>
          <w:bCs/>
          <w:sz w:val="22"/>
          <w:szCs w:val="22"/>
        </w:rPr>
        <w:t>theravada</w:t>
      </w:r>
      <w:proofErr w:type="spellEnd"/>
      <w:r w:rsidRPr="004C3C4A">
        <w:rPr>
          <w:sz w:val="22"/>
          <w:szCs w:val="22"/>
        </w:rPr>
        <w:t xml:space="preserve"> ja </w:t>
      </w:r>
      <w:proofErr w:type="spellStart"/>
      <w:r w:rsidRPr="004C3C4A">
        <w:rPr>
          <w:b/>
          <w:bCs/>
          <w:sz w:val="22"/>
          <w:szCs w:val="22"/>
        </w:rPr>
        <w:t>mahayana</w:t>
      </w:r>
      <w:proofErr w:type="spellEnd"/>
      <w:r w:rsidRPr="004C3C4A">
        <w:rPr>
          <w:b/>
          <w:bCs/>
          <w:sz w:val="22"/>
          <w:szCs w:val="22"/>
        </w:rPr>
        <w:t xml:space="preserve">: </w:t>
      </w:r>
      <w:r w:rsidRPr="004C3C4A">
        <w:rPr>
          <w:sz w:val="22"/>
          <w:szCs w:val="22"/>
        </w:rPr>
        <w:t>keskeisenä erona suhtautuminen sääntöjen noudattamisen tarkkuuteen</w:t>
      </w:r>
      <w:r w:rsidRPr="004C3C4A">
        <w:rPr>
          <w:b/>
          <w:bCs/>
          <w:sz w:val="22"/>
          <w:szCs w:val="22"/>
        </w:rPr>
        <w:t xml:space="preserve"> </w:t>
      </w:r>
    </w:p>
    <w:p w14:paraId="5792716C" w14:textId="409E1529" w:rsidR="006E56DA" w:rsidRPr="004C3C4A" w:rsidRDefault="006E56DA" w:rsidP="004C3C4A">
      <w:pPr>
        <w:pStyle w:val="Luettelokappale"/>
        <w:numPr>
          <w:ilvl w:val="3"/>
          <w:numId w:val="1"/>
        </w:numPr>
        <w:spacing w:line="360" w:lineRule="auto"/>
        <w:rPr>
          <w:sz w:val="22"/>
          <w:szCs w:val="22"/>
        </w:rPr>
      </w:pPr>
      <w:proofErr w:type="spellStart"/>
      <w:r w:rsidRPr="004C3C4A">
        <w:rPr>
          <w:b/>
          <w:bCs/>
          <w:sz w:val="22"/>
          <w:szCs w:val="22"/>
        </w:rPr>
        <w:t>theravada</w:t>
      </w:r>
      <w:proofErr w:type="spellEnd"/>
      <w:r w:rsidRPr="004C3C4A">
        <w:rPr>
          <w:sz w:val="22"/>
          <w:szCs w:val="22"/>
        </w:rPr>
        <w:t xml:space="preserve"> suosittua Kaakkois-Aasiassa ja Sri Lankassa, korostaa luostariyhteisön merkitystä – maallikot voivat kerätä hyvää karmaa suotuisan jälleensyntymän varmistamiseksi, eivät valaistua</w:t>
      </w:r>
    </w:p>
    <w:p w14:paraId="5CF01D29" w14:textId="795DD62C" w:rsidR="006E56DA" w:rsidRPr="004C3C4A" w:rsidRDefault="006E56DA" w:rsidP="004C3C4A">
      <w:pPr>
        <w:pStyle w:val="Luettelokappale"/>
        <w:numPr>
          <w:ilvl w:val="4"/>
          <w:numId w:val="1"/>
        </w:numPr>
        <w:spacing w:line="360" w:lineRule="auto"/>
        <w:rPr>
          <w:sz w:val="22"/>
          <w:szCs w:val="22"/>
        </w:rPr>
      </w:pPr>
      <w:r w:rsidRPr="004C3C4A">
        <w:rPr>
          <w:b/>
          <w:bCs/>
          <w:sz w:val="22"/>
          <w:szCs w:val="22"/>
        </w:rPr>
        <w:lastRenderedPageBreak/>
        <w:t xml:space="preserve">nunnien </w:t>
      </w:r>
      <w:r w:rsidRPr="004C3C4A">
        <w:rPr>
          <w:sz w:val="22"/>
          <w:szCs w:val="22"/>
        </w:rPr>
        <w:t xml:space="preserve">asema kiistanalainen: ei kaikissa </w:t>
      </w:r>
      <w:proofErr w:type="spellStart"/>
      <w:r w:rsidRPr="004C3C4A">
        <w:rPr>
          <w:sz w:val="22"/>
          <w:szCs w:val="22"/>
        </w:rPr>
        <w:t>theravada</w:t>
      </w:r>
      <w:proofErr w:type="spellEnd"/>
      <w:r w:rsidRPr="004C3C4A">
        <w:rPr>
          <w:sz w:val="22"/>
          <w:szCs w:val="22"/>
        </w:rPr>
        <w:t>-suuntauksissa; usein noudattavat tiukempia sääntöjä kuin munkit</w:t>
      </w:r>
    </w:p>
    <w:p w14:paraId="1467ACE2" w14:textId="64979023" w:rsidR="006E56DA" w:rsidRPr="004C3C4A" w:rsidRDefault="006E56DA" w:rsidP="004C3C4A">
      <w:pPr>
        <w:pStyle w:val="Luettelokappale"/>
        <w:numPr>
          <w:ilvl w:val="3"/>
          <w:numId w:val="1"/>
        </w:numPr>
        <w:spacing w:line="360" w:lineRule="auto"/>
        <w:rPr>
          <w:sz w:val="22"/>
          <w:szCs w:val="22"/>
        </w:rPr>
      </w:pPr>
      <w:proofErr w:type="spellStart"/>
      <w:r w:rsidRPr="004C3C4A">
        <w:rPr>
          <w:b/>
          <w:bCs/>
          <w:sz w:val="22"/>
          <w:szCs w:val="22"/>
        </w:rPr>
        <w:t>mahayana</w:t>
      </w:r>
      <w:proofErr w:type="spellEnd"/>
      <w:r w:rsidRPr="004C3C4A">
        <w:rPr>
          <w:b/>
          <w:bCs/>
          <w:sz w:val="22"/>
          <w:szCs w:val="22"/>
        </w:rPr>
        <w:t>-</w:t>
      </w:r>
      <w:r w:rsidRPr="004C3C4A">
        <w:rPr>
          <w:sz w:val="22"/>
          <w:szCs w:val="22"/>
        </w:rPr>
        <w:t>suuntauksessa ajatellaan, että aiemmin valaistuneet</w:t>
      </w:r>
      <w:r w:rsidRPr="004C3C4A">
        <w:rPr>
          <w:b/>
          <w:bCs/>
          <w:sz w:val="22"/>
          <w:szCs w:val="22"/>
        </w:rPr>
        <w:t xml:space="preserve"> </w:t>
      </w:r>
      <w:proofErr w:type="spellStart"/>
      <w:r w:rsidRPr="004C3C4A">
        <w:rPr>
          <w:b/>
          <w:bCs/>
          <w:sz w:val="22"/>
          <w:szCs w:val="22"/>
        </w:rPr>
        <w:t>boddhisattvat</w:t>
      </w:r>
      <w:proofErr w:type="spellEnd"/>
      <w:r w:rsidRPr="004C3C4A">
        <w:rPr>
          <w:b/>
          <w:bCs/>
          <w:sz w:val="22"/>
          <w:szCs w:val="22"/>
        </w:rPr>
        <w:t xml:space="preserve"> </w:t>
      </w:r>
      <w:r w:rsidRPr="004C3C4A">
        <w:rPr>
          <w:sz w:val="22"/>
          <w:szCs w:val="22"/>
        </w:rPr>
        <w:t>tukevat muita valaistumisen tavoittelussa</w:t>
      </w:r>
    </w:p>
    <w:p w14:paraId="7551EAAE" w14:textId="53DA15DA" w:rsidR="006E56DA" w:rsidRPr="004C3C4A" w:rsidRDefault="006E56DA" w:rsidP="004C3C4A">
      <w:pPr>
        <w:pStyle w:val="Luettelokappale"/>
        <w:numPr>
          <w:ilvl w:val="3"/>
          <w:numId w:val="1"/>
        </w:numPr>
        <w:spacing w:line="360" w:lineRule="auto"/>
        <w:rPr>
          <w:sz w:val="22"/>
          <w:szCs w:val="22"/>
        </w:rPr>
      </w:pPr>
      <w:r w:rsidRPr="004C3C4A">
        <w:rPr>
          <w:sz w:val="22"/>
          <w:szCs w:val="22"/>
        </w:rPr>
        <w:t xml:space="preserve">lisäksi </w:t>
      </w:r>
      <w:proofErr w:type="spellStart"/>
      <w:r w:rsidRPr="004C3C4A">
        <w:rPr>
          <w:b/>
          <w:bCs/>
          <w:sz w:val="22"/>
          <w:szCs w:val="22"/>
        </w:rPr>
        <w:t>tantrinen</w:t>
      </w:r>
      <w:proofErr w:type="spellEnd"/>
      <w:r w:rsidRPr="004C3C4A">
        <w:rPr>
          <w:b/>
          <w:bCs/>
          <w:sz w:val="22"/>
          <w:szCs w:val="22"/>
        </w:rPr>
        <w:t xml:space="preserve"> buddhalaisuus </w:t>
      </w:r>
      <w:r w:rsidRPr="004C3C4A">
        <w:rPr>
          <w:sz w:val="22"/>
          <w:szCs w:val="22"/>
        </w:rPr>
        <w:t xml:space="preserve">eli </w:t>
      </w:r>
      <w:proofErr w:type="spellStart"/>
      <w:r w:rsidRPr="004C3C4A">
        <w:rPr>
          <w:b/>
          <w:bCs/>
          <w:sz w:val="22"/>
          <w:szCs w:val="22"/>
        </w:rPr>
        <w:t>vajrayana</w:t>
      </w:r>
      <w:proofErr w:type="spellEnd"/>
      <w:r w:rsidRPr="004C3C4A">
        <w:rPr>
          <w:b/>
          <w:bCs/>
          <w:sz w:val="22"/>
          <w:szCs w:val="22"/>
        </w:rPr>
        <w:t xml:space="preserve">: </w:t>
      </w:r>
      <w:r w:rsidRPr="004C3C4A">
        <w:rPr>
          <w:sz w:val="22"/>
          <w:szCs w:val="22"/>
        </w:rPr>
        <w:t>pitkälle vietyä, vihkiytymistä vaativaa uskonnon mystistä harjoittamista</w:t>
      </w:r>
    </w:p>
    <w:p w14:paraId="645B86DE" w14:textId="3E5BDC99" w:rsidR="001E516F" w:rsidRPr="004C3C4A" w:rsidRDefault="001E516F" w:rsidP="004C3C4A">
      <w:pPr>
        <w:pStyle w:val="Luettelokappale"/>
        <w:numPr>
          <w:ilvl w:val="1"/>
          <w:numId w:val="1"/>
        </w:numPr>
        <w:spacing w:line="360" w:lineRule="auto"/>
        <w:rPr>
          <w:sz w:val="22"/>
          <w:szCs w:val="22"/>
        </w:rPr>
      </w:pPr>
      <w:r w:rsidRPr="004C3C4A">
        <w:rPr>
          <w:sz w:val="22"/>
          <w:szCs w:val="22"/>
        </w:rPr>
        <w:t>kansanomainen buddhalaisuus maallikkojen harjoittamaa buddhalaisuutta juhlineen ja perinteineen</w:t>
      </w:r>
    </w:p>
    <w:p w14:paraId="337C9909" w14:textId="2917BD00" w:rsidR="001E516F" w:rsidRPr="004C3C4A" w:rsidRDefault="001E516F" w:rsidP="004C3C4A">
      <w:pPr>
        <w:pStyle w:val="Luettelokappale"/>
        <w:numPr>
          <w:ilvl w:val="2"/>
          <w:numId w:val="1"/>
        </w:numPr>
        <w:spacing w:line="360" w:lineRule="auto"/>
        <w:rPr>
          <w:sz w:val="22"/>
          <w:szCs w:val="22"/>
        </w:rPr>
      </w:pPr>
      <w:r w:rsidRPr="004C3C4A">
        <w:rPr>
          <w:sz w:val="22"/>
          <w:szCs w:val="22"/>
        </w:rPr>
        <w:t>munkkien rooli elämän siirtymissä vähäinen, kuolema ainoa poikkeus</w:t>
      </w:r>
    </w:p>
    <w:p w14:paraId="1FFBB4AA" w14:textId="11AFB0D3" w:rsidR="001E516F" w:rsidRPr="004C3C4A" w:rsidRDefault="001E516F" w:rsidP="004C3C4A">
      <w:pPr>
        <w:pStyle w:val="Luettelokappale"/>
        <w:numPr>
          <w:ilvl w:val="2"/>
          <w:numId w:val="1"/>
        </w:numPr>
        <w:spacing w:line="360" w:lineRule="auto"/>
        <w:rPr>
          <w:sz w:val="22"/>
          <w:szCs w:val="22"/>
        </w:rPr>
      </w:pPr>
      <w:r w:rsidRPr="004C3C4A">
        <w:rPr>
          <w:sz w:val="22"/>
          <w:szCs w:val="22"/>
        </w:rPr>
        <w:t xml:space="preserve">Buddhan elämään liittyvät vuodenkiertojuhlat (mm. </w:t>
      </w:r>
      <w:proofErr w:type="spellStart"/>
      <w:r w:rsidRPr="004C3C4A">
        <w:rPr>
          <w:b/>
          <w:bCs/>
          <w:sz w:val="22"/>
          <w:szCs w:val="22"/>
        </w:rPr>
        <w:t>vesak</w:t>
      </w:r>
      <w:proofErr w:type="spellEnd"/>
      <w:r w:rsidRPr="004C3C4A">
        <w:rPr>
          <w:sz w:val="22"/>
          <w:szCs w:val="22"/>
        </w:rPr>
        <w:t xml:space="preserve">) tärkeitä, samoin pyhäinjäännöksiä sisältävät </w:t>
      </w:r>
      <w:proofErr w:type="spellStart"/>
      <w:r w:rsidRPr="004C3C4A">
        <w:rPr>
          <w:b/>
          <w:bCs/>
          <w:sz w:val="22"/>
          <w:szCs w:val="22"/>
        </w:rPr>
        <w:t>stupat</w:t>
      </w:r>
      <w:proofErr w:type="spellEnd"/>
      <w:r w:rsidRPr="004C3C4A">
        <w:rPr>
          <w:sz w:val="22"/>
          <w:szCs w:val="22"/>
        </w:rPr>
        <w:t xml:space="preserve"> – myös </w:t>
      </w:r>
      <w:proofErr w:type="spellStart"/>
      <w:r w:rsidRPr="004C3C4A">
        <w:rPr>
          <w:sz w:val="22"/>
          <w:szCs w:val="22"/>
        </w:rPr>
        <w:t>boddhipuita</w:t>
      </w:r>
      <w:proofErr w:type="spellEnd"/>
      <w:r w:rsidRPr="004C3C4A">
        <w:rPr>
          <w:sz w:val="22"/>
          <w:szCs w:val="22"/>
        </w:rPr>
        <w:t xml:space="preserve"> saatetaan palvoa</w:t>
      </w:r>
    </w:p>
    <w:p w14:paraId="4F3CCA45" w14:textId="12A38A8F" w:rsidR="000E7C06" w:rsidRPr="004C3C4A" w:rsidRDefault="0028019A" w:rsidP="004C3C4A">
      <w:pPr>
        <w:pStyle w:val="Otsikko2"/>
        <w:spacing w:line="360" w:lineRule="auto"/>
        <w:rPr>
          <w:sz w:val="28"/>
          <w:szCs w:val="28"/>
        </w:rPr>
      </w:pPr>
      <w:r w:rsidRPr="004C3C4A">
        <w:rPr>
          <w:sz w:val="28"/>
          <w:szCs w:val="28"/>
        </w:rPr>
        <w:t>14 Buddhalaisuus ja nykyaika</w:t>
      </w:r>
    </w:p>
    <w:p w14:paraId="5F6FDEB6" w14:textId="3A6718C3" w:rsidR="0028019A" w:rsidRPr="004C3C4A" w:rsidRDefault="00771160" w:rsidP="004C3C4A">
      <w:pPr>
        <w:pStyle w:val="Luettelokappale"/>
        <w:numPr>
          <w:ilvl w:val="0"/>
          <w:numId w:val="1"/>
        </w:numPr>
        <w:spacing w:line="360" w:lineRule="auto"/>
        <w:rPr>
          <w:sz w:val="22"/>
          <w:szCs w:val="22"/>
        </w:rPr>
      </w:pPr>
      <w:r w:rsidRPr="004C3C4A">
        <w:rPr>
          <w:sz w:val="22"/>
          <w:szCs w:val="22"/>
        </w:rPr>
        <w:t>Buddhalaisuus on sekoittunut siirtomaavallan aikana nationalismiin.</w:t>
      </w:r>
    </w:p>
    <w:p w14:paraId="16F37054" w14:textId="50604AC1" w:rsidR="00771160" w:rsidRPr="004C3C4A" w:rsidRDefault="00771160" w:rsidP="004C3C4A">
      <w:pPr>
        <w:pStyle w:val="Luettelokappale"/>
        <w:numPr>
          <w:ilvl w:val="1"/>
          <w:numId w:val="1"/>
        </w:numPr>
        <w:spacing w:line="360" w:lineRule="auto"/>
        <w:rPr>
          <w:sz w:val="22"/>
          <w:szCs w:val="22"/>
        </w:rPr>
      </w:pPr>
      <w:r w:rsidRPr="004C3C4A">
        <w:rPr>
          <w:sz w:val="22"/>
          <w:szCs w:val="22"/>
        </w:rPr>
        <w:t xml:space="preserve">Sri Lankan sisällissota </w:t>
      </w:r>
      <w:proofErr w:type="gramStart"/>
      <w:r w:rsidRPr="004C3C4A">
        <w:rPr>
          <w:sz w:val="22"/>
          <w:szCs w:val="22"/>
        </w:rPr>
        <w:t>1983-2009</w:t>
      </w:r>
      <w:proofErr w:type="gramEnd"/>
      <w:r w:rsidRPr="004C3C4A">
        <w:rPr>
          <w:sz w:val="22"/>
          <w:szCs w:val="22"/>
        </w:rPr>
        <w:t xml:space="preserve"> buddhalaisten </w:t>
      </w:r>
      <w:proofErr w:type="spellStart"/>
      <w:r w:rsidRPr="004C3C4A">
        <w:rPr>
          <w:sz w:val="22"/>
          <w:szCs w:val="22"/>
        </w:rPr>
        <w:t>singaleesien</w:t>
      </w:r>
      <w:proofErr w:type="spellEnd"/>
      <w:r w:rsidRPr="004C3C4A">
        <w:rPr>
          <w:sz w:val="22"/>
          <w:szCs w:val="22"/>
        </w:rPr>
        <w:t xml:space="preserve"> ja hindulaisten tamilien välillä</w:t>
      </w:r>
    </w:p>
    <w:p w14:paraId="1592E4E9" w14:textId="2C41D2DD" w:rsidR="00771160" w:rsidRPr="004C3C4A" w:rsidRDefault="00771160" w:rsidP="004C3C4A">
      <w:pPr>
        <w:pStyle w:val="Luettelokappale"/>
        <w:numPr>
          <w:ilvl w:val="1"/>
          <w:numId w:val="1"/>
        </w:numPr>
        <w:spacing w:line="360" w:lineRule="auto"/>
        <w:rPr>
          <w:sz w:val="22"/>
          <w:szCs w:val="22"/>
        </w:rPr>
      </w:pPr>
      <w:proofErr w:type="spellStart"/>
      <w:r w:rsidRPr="004C3C4A">
        <w:rPr>
          <w:sz w:val="22"/>
          <w:szCs w:val="22"/>
        </w:rPr>
        <w:t>Kambodzassa</w:t>
      </w:r>
      <w:proofErr w:type="spellEnd"/>
      <w:r w:rsidRPr="004C3C4A">
        <w:rPr>
          <w:sz w:val="22"/>
          <w:szCs w:val="22"/>
        </w:rPr>
        <w:t xml:space="preserve"> ja Laosissa kommunistit vainosivat buddhalaisia </w:t>
      </w:r>
      <w:proofErr w:type="gramStart"/>
      <w:r w:rsidRPr="004C3C4A">
        <w:rPr>
          <w:sz w:val="22"/>
          <w:szCs w:val="22"/>
        </w:rPr>
        <w:t>1975-1979</w:t>
      </w:r>
      <w:proofErr w:type="gramEnd"/>
      <w:r w:rsidRPr="004C3C4A">
        <w:rPr>
          <w:sz w:val="22"/>
          <w:szCs w:val="22"/>
        </w:rPr>
        <w:t>; nykyisin buddhalaisuus valtionuskonto</w:t>
      </w:r>
    </w:p>
    <w:p w14:paraId="51FF264C" w14:textId="5BCE1D41" w:rsidR="00771160" w:rsidRPr="004C3C4A" w:rsidRDefault="00771160" w:rsidP="004C3C4A">
      <w:pPr>
        <w:pStyle w:val="Luettelokappale"/>
        <w:numPr>
          <w:ilvl w:val="1"/>
          <w:numId w:val="1"/>
        </w:numPr>
        <w:spacing w:line="360" w:lineRule="auto"/>
        <w:rPr>
          <w:sz w:val="22"/>
          <w:szCs w:val="22"/>
        </w:rPr>
      </w:pPr>
      <w:r w:rsidRPr="004C3C4A">
        <w:rPr>
          <w:sz w:val="22"/>
          <w:szCs w:val="22"/>
        </w:rPr>
        <w:t xml:space="preserve">Myanmarissa nationalistiset buddhalaiset ovat vainonneet </w:t>
      </w:r>
      <w:proofErr w:type="spellStart"/>
      <w:r w:rsidRPr="004C3C4A">
        <w:rPr>
          <w:sz w:val="22"/>
          <w:szCs w:val="22"/>
        </w:rPr>
        <w:t>rohingya</w:t>
      </w:r>
      <w:proofErr w:type="spellEnd"/>
      <w:r w:rsidRPr="004C3C4A">
        <w:rPr>
          <w:sz w:val="22"/>
          <w:szCs w:val="22"/>
        </w:rPr>
        <w:t>-muslimivähemmistöä</w:t>
      </w:r>
    </w:p>
    <w:p w14:paraId="3295B5CF" w14:textId="0876909A" w:rsidR="00771160" w:rsidRPr="004C3C4A" w:rsidRDefault="00771160" w:rsidP="004C3C4A">
      <w:pPr>
        <w:pStyle w:val="Luettelokappale"/>
        <w:numPr>
          <w:ilvl w:val="0"/>
          <w:numId w:val="1"/>
        </w:numPr>
        <w:spacing w:line="360" w:lineRule="auto"/>
        <w:rPr>
          <w:sz w:val="22"/>
          <w:szCs w:val="22"/>
        </w:rPr>
      </w:pPr>
      <w:r w:rsidRPr="004C3C4A">
        <w:rPr>
          <w:sz w:val="22"/>
          <w:szCs w:val="22"/>
        </w:rPr>
        <w:t>Tiibetissä dalai-lamat 1600-luvulta alkaen kansan hengellisiä ja poliittisia johtajia; nykyisin Kiinan miehittämässä Tiibetissä uskonnonharjoitus rajoitettua</w:t>
      </w:r>
    </w:p>
    <w:p w14:paraId="63A300B0" w14:textId="0AA7DCF5" w:rsidR="00771160" w:rsidRPr="004C3C4A" w:rsidRDefault="00771160" w:rsidP="004C3C4A">
      <w:pPr>
        <w:pStyle w:val="Luettelokappale"/>
        <w:numPr>
          <w:ilvl w:val="0"/>
          <w:numId w:val="1"/>
        </w:numPr>
        <w:spacing w:line="360" w:lineRule="auto"/>
        <w:rPr>
          <w:sz w:val="22"/>
          <w:szCs w:val="22"/>
        </w:rPr>
      </w:pPr>
      <w:r w:rsidRPr="004C3C4A">
        <w:rPr>
          <w:sz w:val="22"/>
          <w:szCs w:val="22"/>
        </w:rPr>
        <w:t xml:space="preserve">lisäksi erilaisia uusia maallikkoliikkeitä, mm. </w:t>
      </w:r>
      <w:proofErr w:type="spellStart"/>
      <w:r w:rsidRPr="004C3C4A">
        <w:rPr>
          <w:sz w:val="22"/>
          <w:szCs w:val="22"/>
        </w:rPr>
        <w:t>dhammakaya</w:t>
      </w:r>
      <w:proofErr w:type="spellEnd"/>
      <w:r w:rsidRPr="004C3C4A">
        <w:rPr>
          <w:sz w:val="22"/>
          <w:szCs w:val="22"/>
        </w:rPr>
        <w:t>, sekä yhteiskunnallisesti osallistuvaa buddhalaisuutta, joka on tähdännyt yhteiskunnan muuttamiseen</w:t>
      </w:r>
    </w:p>
    <w:p w14:paraId="290C99B0" w14:textId="7654D076" w:rsidR="001F1B35" w:rsidRPr="004C3C4A" w:rsidRDefault="001F1B35" w:rsidP="004C3C4A">
      <w:pPr>
        <w:pStyle w:val="Luettelokappale"/>
        <w:numPr>
          <w:ilvl w:val="0"/>
          <w:numId w:val="1"/>
        </w:numPr>
        <w:spacing w:line="360" w:lineRule="auto"/>
        <w:rPr>
          <w:sz w:val="22"/>
          <w:szCs w:val="22"/>
        </w:rPr>
      </w:pPr>
      <w:r w:rsidRPr="004C3C4A">
        <w:rPr>
          <w:sz w:val="22"/>
          <w:szCs w:val="22"/>
        </w:rPr>
        <w:t xml:space="preserve">buddhalaisperäisiä hyvinvointialoitteita, esim. </w:t>
      </w:r>
      <w:proofErr w:type="spellStart"/>
      <w:r w:rsidRPr="004C3C4A">
        <w:rPr>
          <w:sz w:val="22"/>
          <w:szCs w:val="22"/>
        </w:rPr>
        <w:t>mindfulness</w:t>
      </w:r>
      <w:proofErr w:type="spellEnd"/>
      <w:r w:rsidRPr="004C3C4A">
        <w:rPr>
          <w:sz w:val="22"/>
          <w:szCs w:val="22"/>
        </w:rPr>
        <w:t>, kehitetty myös länsimaissa</w:t>
      </w:r>
    </w:p>
    <w:p w14:paraId="19922635" w14:textId="66197726" w:rsidR="0028019A" w:rsidRPr="004C3C4A" w:rsidRDefault="0028019A" w:rsidP="004C3C4A">
      <w:pPr>
        <w:pStyle w:val="Otsikko1"/>
        <w:spacing w:line="360" w:lineRule="auto"/>
        <w:rPr>
          <w:sz w:val="36"/>
          <w:szCs w:val="36"/>
        </w:rPr>
      </w:pPr>
      <w:r w:rsidRPr="004C3C4A">
        <w:rPr>
          <w:sz w:val="36"/>
          <w:szCs w:val="36"/>
        </w:rPr>
        <w:t>IV Itä-Aasian uskonnot</w:t>
      </w:r>
    </w:p>
    <w:p w14:paraId="73F85B9B" w14:textId="341F1497" w:rsidR="0028019A" w:rsidRPr="004C3C4A" w:rsidRDefault="0028019A" w:rsidP="004C3C4A">
      <w:pPr>
        <w:pStyle w:val="Otsikko2"/>
        <w:spacing w:line="360" w:lineRule="auto"/>
        <w:rPr>
          <w:sz w:val="28"/>
          <w:szCs w:val="28"/>
        </w:rPr>
      </w:pPr>
      <w:r w:rsidRPr="004C3C4A">
        <w:rPr>
          <w:sz w:val="28"/>
          <w:szCs w:val="28"/>
        </w:rPr>
        <w:t>15 Kiinan kansanusko ja uskonnollisten opetusten perintö</w:t>
      </w:r>
    </w:p>
    <w:p w14:paraId="6A1C99F3" w14:textId="26EAC512" w:rsidR="008B356C" w:rsidRPr="004C3C4A" w:rsidRDefault="002F04C6" w:rsidP="004C3C4A">
      <w:pPr>
        <w:pStyle w:val="Luettelokappale"/>
        <w:numPr>
          <w:ilvl w:val="0"/>
          <w:numId w:val="1"/>
        </w:numPr>
        <w:spacing w:line="360" w:lineRule="auto"/>
        <w:rPr>
          <w:sz w:val="22"/>
          <w:szCs w:val="22"/>
        </w:rPr>
      </w:pPr>
      <w:r w:rsidRPr="004C3C4A">
        <w:rPr>
          <w:sz w:val="22"/>
          <w:szCs w:val="22"/>
        </w:rPr>
        <w:t>Kiinan kolme perinteistä uskontoa (</w:t>
      </w:r>
      <w:proofErr w:type="spellStart"/>
      <w:r w:rsidRPr="004C3C4A">
        <w:rPr>
          <w:b/>
          <w:bCs/>
          <w:sz w:val="22"/>
          <w:szCs w:val="22"/>
        </w:rPr>
        <w:t>zongijiao</w:t>
      </w:r>
      <w:proofErr w:type="spellEnd"/>
      <w:r w:rsidRPr="004C3C4A">
        <w:rPr>
          <w:sz w:val="22"/>
          <w:szCs w:val="22"/>
        </w:rPr>
        <w:t>) kungfutselaisuus, taolaisuus ja buddhalaisuus: perinteisesti tavoitteena harmonia ja tasapaino</w:t>
      </w:r>
    </w:p>
    <w:p w14:paraId="4625FDF6" w14:textId="6608F9C7" w:rsidR="002F04C6" w:rsidRPr="004C3C4A" w:rsidRDefault="002F04C6" w:rsidP="004C3C4A">
      <w:pPr>
        <w:pStyle w:val="Luettelokappale"/>
        <w:numPr>
          <w:ilvl w:val="1"/>
          <w:numId w:val="1"/>
        </w:numPr>
        <w:spacing w:line="360" w:lineRule="auto"/>
        <w:rPr>
          <w:sz w:val="22"/>
          <w:szCs w:val="22"/>
        </w:rPr>
      </w:pPr>
      <w:r w:rsidRPr="004C3C4A">
        <w:rPr>
          <w:sz w:val="22"/>
          <w:szCs w:val="22"/>
        </w:rPr>
        <w:t>taustalla Kiinan kansanusko</w:t>
      </w:r>
    </w:p>
    <w:p w14:paraId="66A2B2C6" w14:textId="77777777" w:rsidR="002F04C6" w:rsidRPr="004C3C4A" w:rsidRDefault="002F04C6" w:rsidP="004C3C4A">
      <w:pPr>
        <w:pStyle w:val="Luettelokappale"/>
        <w:numPr>
          <w:ilvl w:val="1"/>
          <w:numId w:val="1"/>
        </w:numPr>
        <w:spacing w:line="360" w:lineRule="auto"/>
        <w:rPr>
          <w:sz w:val="22"/>
          <w:szCs w:val="22"/>
        </w:rPr>
      </w:pPr>
      <w:r w:rsidRPr="004C3C4A">
        <w:rPr>
          <w:sz w:val="22"/>
          <w:szCs w:val="22"/>
        </w:rPr>
        <w:t>eriytyneet tehtävät yhteiskunnassa</w:t>
      </w:r>
    </w:p>
    <w:p w14:paraId="135D6937" w14:textId="77777777" w:rsidR="002F04C6" w:rsidRPr="004C3C4A" w:rsidRDefault="002F04C6" w:rsidP="004C3C4A">
      <w:pPr>
        <w:pStyle w:val="Luettelokappale"/>
        <w:numPr>
          <w:ilvl w:val="2"/>
          <w:numId w:val="1"/>
        </w:numPr>
        <w:spacing w:line="360" w:lineRule="auto"/>
        <w:rPr>
          <w:sz w:val="22"/>
          <w:szCs w:val="22"/>
        </w:rPr>
      </w:pPr>
      <w:r w:rsidRPr="004C3C4A">
        <w:rPr>
          <w:sz w:val="22"/>
          <w:szCs w:val="22"/>
        </w:rPr>
        <w:lastRenderedPageBreak/>
        <w:t>kungfutselaisuus säätelee käyttäytymistä julkisessa elämässä</w:t>
      </w:r>
    </w:p>
    <w:p w14:paraId="2C15AD3B" w14:textId="77777777" w:rsidR="002F04C6" w:rsidRPr="004C3C4A" w:rsidRDefault="002F04C6" w:rsidP="004C3C4A">
      <w:pPr>
        <w:pStyle w:val="Luettelokappale"/>
        <w:numPr>
          <w:ilvl w:val="2"/>
          <w:numId w:val="1"/>
        </w:numPr>
        <w:spacing w:line="360" w:lineRule="auto"/>
        <w:rPr>
          <w:sz w:val="22"/>
          <w:szCs w:val="22"/>
        </w:rPr>
      </w:pPr>
      <w:r w:rsidRPr="004C3C4A">
        <w:rPr>
          <w:sz w:val="22"/>
          <w:szCs w:val="22"/>
        </w:rPr>
        <w:t>taolaisuus liittyy ihmisen ja luonnon suhteeseen</w:t>
      </w:r>
    </w:p>
    <w:p w14:paraId="16B17911" w14:textId="4693B864" w:rsidR="002F04C6" w:rsidRPr="004C3C4A" w:rsidRDefault="002F04C6" w:rsidP="004C3C4A">
      <w:pPr>
        <w:pStyle w:val="Luettelokappale"/>
        <w:numPr>
          <w:ilvl w:val="2"/>
          <w:numId w:val="1"/>
        </w:numPr>
        <w:spacing w:line="360" w:lineRule="auto"/>
        <w:rPr>
          <w:sz w:val="22"/>
          <w:szCs w:val="22"/>
        </w:rPr>
      </w:pPr>
      <w:r w:rsidRPr="004C3C4A">
        <w:rPr>
          <w:sz w:val="22"/>
          <w:szCs w:val="22"/>
        </w:rPr>
        <w:t>buddhalaisuus auttaa kohtaamaan kuoleman</w:t>
      </w:r>
    </w:p>
    <w:p w14:paraId="5B164FF0" w14:textId="2BE758EF" w:rsidR="002F04C6" w:rsidRPr="004C3C4A" w:rsidRDefault="002F04C6" w:rsidP="004C3C4A">
      <w:pPr>
        <w:pStyle w:val="Luettelokappale"/>
        <w:numPr>
          <w:ilvl w:val="1"/>
          <w:numId w:val="1"/>
        </w:numPr>
        <w:spacing w:line="360" w:lineRule="auto"/>
        <w:rPr>
          <w:sz w:val="22"/>
          <w:szCs w:val="22"/>
        </w:rPr>
      </w:pPr>
      <w:r w:rsidRPr="004C3C4A">
        <w:rPr>
          <w:sz w:val="22"/>
          <w:szCs w:val="22"/>
        </w:rPr>
        <w:t>kommunismi heikentänyt uskontojen asemaa Kiinassa</w:t>
      </w:r>
    </w:p>
    <w:p w14:paraId="2144AA16" w14:textId="5A725C8D" w:rsidR="002F04C6" w:rsidRPr="004C3C4A" w:rsidRDefault="002F04C6" w:rsidP="004C3C4A">
      <w:pPr>
        <w:pStyle w:val="Luettelokappale"/>
        <w:numPr>
          <w:ilvl w:val="0"/>
          <w:numId w:val="1"/>
        </w:numPr>
        <w:spacing w:line="360" w:lineRule="auto"/>
        <w:rPr>
          <w:sz w:val="22"/>
          <w:szCs w:val="22"/>
        </w:rPr>
      </w:pPr>
      <w:r w:rsidRPr="004C3C4A">
        <w:rPr>
          <w:sz w:val="22"/>
          <w:szCs w:val="22"/>
        </w:rPr>
        <w:t>kiinalainen kansanusko liittyi erilaisten luonnon jumaluuksien palvontaan: uhrilahjat runsaan sadon varmistamiseksi</w:t>
      </w:r>
    </w:p>
    <w:p w14:paraId="1A25A28B" w14:textId="42F04CB8" w:rsidR="002F04C6" w:rsidRPr="004C3C4A" w:rsidRDefault="002F04C6" w:rsidP="004C3C4A">
      <w:pPr>
        <w:pStyle w:val="Luettelokappale"/>
        <w:numPr>
          <w:ilvl w:val="1"/>
          <w:numId w:val="1"/>
        </w:numPr>
        <w:spacing w:line="360" w:lineRule="auto"/>
        <w:rPr>
          <w:sz w:val="22"/>
          <w:szCs w:val="22"/>
        </w:rPr>
      </w:pPr>
      <w:r w:rsidRPr="004C3C4A">
        <w:rPr>
          <w:sz w:val="22"/>
          <w:szCs w:val="22"/>
        </w:rPr>
        <w:t>esi-isien kunnioittaminen</w:t>
      </w:r>
    </w:p>
    <w:p w14:paraId="25FBD859" w14:textId="5C2D8C10" w:rsidR="002F04C6" w:rsidRPr="004C3C4A" w:rsidRDefault="002F04C6" w:rsidP="004C3C4A">
      <w:pPr>
        <w:pStyle w:val="Luettelokappale"/>
        <w:numPr>
          <w:ilvl w:val="0"/>
          <w:numId w:val="1"/>
        </w:numPr>
        <w:spacing w:line="360" w:lineRule="auto"/>
        <w:rPr>
          <w:sz w:val="22"/>
          <w:szCs w:val="22"/>
        </w:rPr>
      </w:pPr>
      <w:r w:rsidRPr="004C3C4A">
        <w:rPr>
          <w:sz w:val="22"/>
          <w:szCs w:val="22"/>
        </w:rPr>
        <w:t>inhimillinen hyvinvointi tämänpuoleisessa keskeinen asia Kiinan uskonnoissa</w:t>
      </w:r>
    </w:p>
    <w:p w14:paraId="666090A2" w14:textId="77777777" w:rsidR="002F04C6" w:rsidRPr="004C3C4A" w:rsidRDefault="002F04C6" w:rsidP="004C3C4A">
      <w:pPr>
        <w:pStyle w:val="Luettelokappale"/>
        <w:numPr>
          <w:ilvl w:val="1"/>
          <w:numId w:val="1"/>
        </w:numPr>
        <w:spacing w:line="360" w:lineRule="auto"/>
        <w:rPr>
          <w:sz w:val="22"/>
          <w:szCs w:val="22"/>
        </w:rPr>
      </w:pPr>
      <w:r w:rsidRPr="004C3C4A">
        <w:rPr>
          <w:sz w:val="22"/>
          <w:szCs w:val="22"/>
        </w:rPr>
        <w:t>Taivaan tie (</w:t>
      </w:r>
      <w:proofErr w:type="spellStart"/>
      <w:r w:rsidRPr="004C3C4A">
        <w:rPr>
          <w:b/>
          <w:bCs/>
          <w:sz w:val="22"/>
          <w:szCs w:val="22"/>
        </w:rPr>
        <w:t>Tianming</w:t>
      </w:r>
      <w:proofErr w:type="spellEnd"/>
      <w:r w:rsidRPr="004C3C4A">
        <w:rPr>
          <w:sz w:val="22"/>
          <w:szCs w:val="22"/>
        </w:rPr>
        <w:t>): maailmankaikkeudessa vallitseva moraalinen järjestys, sopusointu ehtona yksilön ja yhteiskunnan hyvinvoinnille</w:t>
      </w:r>
    </w:p>
    <w:p w14:paraId="26073D56" w14:textId="77777777" w:rsidR="002F04C6" w:rsidRPr="004C3C4A" w:rsidRDefault="002F04C6" w:rsidP="004C3C4A">
      <w:pPr>
        <w:pStyle w:val="Luettelokappale"/>
        <w:numPr>
          <w:ilvl w:val="1"/>
          <w:numId w:val="1"/>
        </w:numPr>
        <w:spacing w:line="360" w:lineRule="auto"/>
        <w:rPr>
          <w:sz w:val="22"/>
          <w:szCs w:val="22"/>
        </w:rPr>
      </w:pPr>
      <w:r w:rsidRPr="004C3C4A">
        <w:rPr>
          <w:b/>
          <w:bCs/>
          <w:sz w:val="22"/>
          <w:szCs w:val="22"/>
        </w:rPr>
        <w:t xml:space="preserve">tao </w:t>
      </w:r>
      <w:r w:rsidRPr="004C3C4A">
        <w:rPr>
          <w:sz w:val="22"/>
          <w:szCs w:val="22"/>
        </w:rPr>
        <w:t xml:space="preserve">eli tasapaino: kaksi toisilleen vastakkaista perusvoimaa, </w:t>
      </w:r>
      <w:proofErr w:type="spellStart"/>
      <w:r w:rsidRPr="004C3C4A">
        <w:rPr>
          <w:sz w:val="22"/>
          <w:szCs w:val="22"/>
        </w:rPr>
        <w:t>yin</w:t>
      </w:r>
      <w:proofErr w:type="spellEnd"/>
      <w:r w:rsidRPr="004C3C4A">
        <w:rPr>
          <w:sz w:val="22"/>
          <w:szCs w:val="22"/>
        </w:rPr>
        <w:t xml:space="preserve"> ja </w:t>
      </w:r>
      <w:proofErr w:type="spellStart"/>
      <w:r w:rsidRPr="004C3C4A">
        <w:rPr>
          <w:sz w:val="22"/>
          <w:szCs w:val="22"/>
        </w:rPr>
        <w:t>yang</w:t>
      </w:r>
      <w:proofErr w:type="spellEnd"/>
    </w:p>
    <w:p w14:paraId="271D27DC" w14:textId="2FF0257C" w:rsidR="002F04C6" w:rsidRPr="004C3C4A" w:rsidRDefault="002F04C6" w:rsidP="004C3C4A">
      <w:pPr>
        <w:pStyle w:val="Luettelokappale"/>
        <w:numPr>
          <w:ilvl w:val="2"/>
          <w:numId w:val="1"/>
        </w:numPr>
        <w:spacing w:line="360" w:lineRule="auto"/>
        <w:rPr>
          <w:sz w:val="22"/>
          <w:szCs w:val="22"/>
        </w:rPr>
      </w:pPr>
      <w:r w:rsidRPr="004C3C4A">
        <w:rPr>
          <w:sz w:val="22"/>
          <w:szCs w:val="22"/>
        </w:rPr>
        <w:t xml:space="preserve">mm. akupunktiossa, makrobioottisessa ruokavaliossa sekä </w:t>
      </w:r>
      <w:proofErr w:type="spellStart"/>
      <w:r w:rsidRPr="004C3C4A">
        <w:rPr>
          <w:sz w:val="22"/>
          <w:szCs w:val="22"/>
        </w:rPr>
        <w:t>feng</w:t>
      </w:r>
      <w:proofErr w:type="spellEnd"/>
      <w:r w:rsidRPr="004C3C4A">
        <w:rPr>
          <w:sz w:val="22"/>
          <w:szCs w:val="22"/>
        </w:rPr>
        <w:t xml:space="preserve"> </w:t>
      </w:r>
      <w:proofErr w:type="spellStart"/>
      <w:r w:rsidRPr="004C3C4A">
        <w:rPr>
          <w:sz w:val="22"/>
          <w:szCs w:val="22"/>
        </w:rPr>
        <w:t>shui</w:t>
      </w:r>
      <w:proofErr w:type="spellEnd"/>
      <w:r w:rsidRPr="004C3C4A">
        <w:rPr>
          <w:sz w:val="22"/>
          <w:szCs w:val="22"/>
        </w:rPr>
        <w:t xml:space="preserve"> -sisustamisessa voimien tasapaino </w:t>
      </w:r>
    </w:p>
    <w:p w14:paraId="057402CA" w14:textId="5D2D7AE2" w:rsidR="0028019A" w:rsidRPr="004C3C4A" w:rsidRDefault="0028019A" w:rsidP="004C3C4A">
      <w:pPr>
        <w:pStyle w:val="Otsikko2"/>
        <w:spacing w:line="360" w:lineRule="auto"/>
        <w:rPr>
          <w:sz w:val="28"/>
          <w:szCs w:val="28"/>
        </w:rPr>
      </w:pPr>
      <w:r w:rsidRPr="004C3C4A">
        <w:rPr>
          <w:sz w:val="28"/>
          <w:szCs w:val="28"/>
        </w:rPr>
        <w:t>16 Kiinan tärkeimmät uskontokunnat</w:t>
      </w:r>
    </w:p>
    <w:p w14:paraId="7AF781C0" w14:textId="67DA050B" w:rsidR="001A6190" w:rsidRPr="004C3C4A" w:rsidRDefault="001A6190" w:rsidP="004C3C4A">
      <w:pPr>
        <w:pStyle w:val="Luettelokappale"/>
        <w:numPr>
          <w:ilvl w:val="0"/>
          <w:numId w:val="1"/>
        </w:numPr>
        <w:spacing w:line="360" w:lineRule="auto"/>
        <w:rPr>
          <w:sz w:val="22"/>
          <w:szCs w:val="22"/>
        </w:rPr>
      </w:pPr>
      <w:r w:rsidRPr="004C3C4A">
        <w:rPr>
          <w:b/>
          <w:bCs/>
          <w:sz w:val="22"/>
          <w:szCs w:val="22"/>
        </w:rPr>
        <w:t>Kungfutse</w:t>
      </w:r>
      <w:r w:rsidRPr="004C3C4A">
        <w:rPr>
          <w:sz w:val="22"/>
          <w:szCs w:val="22"/>
        </w:rPr>
        <w:t xml:space="preserve"> (</w:t>
      </w:r>
      <w:proofErr w:type="gramStart"/>
      <w:r w:rsidRPr="004C3C4A">
        <w:rPr>
          <w:sz w:val="22"/>
          <w:szCs w:val="22"/>
        </w:rPr>
        <w:t>551-479</w:t>
      </w:r>
      <w:proofErr w:type="gramEnd"/>
      <w:r w:rsidRPr="004C3C4A">
        <w:rPr>
          <w:sz w:val="22"/>
          <w:szCs w:val="22"/>
        </w:rPr>
        <w:t xml:space="preserve"> eaa.) yhteiskuntafilosofi, joka korosti kaikille kansanryhmille yhteisiä moraalisääntöjä</w:t>
      </w:r>
    </w:p>
    <w:p w14:paraId="56E9B133" w14:textId="4A1A5B3E" w:rsidR="001A6190" w:rsidRPr="004C3C4A" w:rsidRDefault="001A6190" w:rsidP="004C3C4A">
      <w:pPr>
        <w:pStyle w:val="Luettelokappale"/>
        <w:numPr>
          <w:ilvl w:val="1"/>
          <w:numId w:val="1"/>
        </w:numPr>
        <w:spacing w:line="360" w:lineRule="auto"/>
        <w:rPr>
          <w:b/>
          <w:bCs/>
          <w:sz w:val="22"/>
          <w:szCs w:val="22"/>
        </w:rPr>
      </w:pPr>
      <w:r w:rsidRPr="004C3C4A">
        <w:rPr>
          <w:sz w:val="22"/>
          <w:szCs w:val="22"/>
        </w:rPr>
        <w:t xml:space="preserve">opetusten kokoelma </w:t>
      </w:r>
      <w:r w:rsidRPr="004C3C4A">
        <w:rPr>
          <w:b/>
          <w:bCs/>
          <w:sz w:val="22"/>
          <w:szCs w:val="22"/>
        </w:rPr>
        <w:t>Keskustelut</w:t>
      </w:r>
    </w:p>
    <w:p w14:paraId="41F16464" w14:textId="6223C2A8" w:rsidR="001A6190" w:rsidRPr="004C3C4A" w:rsidRDefault="001A6190" w:rsidP="004C3C4A">
      <w:pPr>
        <w:pStyle w:val="Luettelokappale"/>
        <w:numPr>
          <w:ilvl w:val="1"/>
          <w:numId w:val="1"/>
        </w:numPr>
        <w:spacing w:line="360" w:lineRule="auto"/>
        <w:rPr>
          <w:sz w:val="22"/>
          <w:szCs w:val="22"/>
        </w:rPr>
      </w:pPr>
      <w:r w:rsidRPr="004C3C4A">
        <w:rPr>
          <w:sz w:val="22"/>
          <w:szCs w:val="22"/>
        </w:rPr>
        <w:t>perusperiaatteena hyväntahtoisuus: tee muille mitä tahtoisit itsellesi tehtävän</w:t>
      </w:r>
    </w:p>
    <w:p w14:paraId="549EFE17" w14:textId="35FE605B" w:rsidR="001A6190" w:rsidRPr="004C3C4A" w:rsidRDefault="001A6190" w:rsidP="004C3C4A">
      <w:pPr>
        <w:pStyle w:val="Luettelokappale"/>
        <w:numPr>
          <w:ilvl w:val="1"/>
          <w:numId w:val="1"/>
        </w:numPr>
        <w:spacing w:line="360" w:lineRule="auto"/>
        <w:rPr>
          <w:sz w:val="22"/>
          <w:szCs w:val="22"/>
        </w:rPr>
      </w:pPr>
      <w:r w:rsidRPr="004C3C4A">
        <w:rPr>
          <w:b/>
          <w:bCs/>
          <w:sz w:val="22"/>
          <w:szCs w:val="22"/>
        </w:rPr>
        <w:t>viisi</w:t>
      </w:r>
      <w:r w:rsidRPr="004C3C4A">
        <w:rPr>
          <w:sz w:val="22"/>
          <w:szCs w:val="22"/>
        </w:rPr>
        <w:t xml:space="preserve"> hierarkkista </w:t>
      </w:r>
      <w:r w:rsidRPr="004C3C4A">
        <w:rPr>
          <w:b/>
          <w:bCs/>
          <w:sz w:val="22"/>
          <w:szCs w:val="22"/>
        </w:rPr>
        <w:t>suhdetta,</w:t>
      </w:r>
      <w:r w:rsidRPr="004C3C4A">
        <w:rPr>
          <w:sz w:val="22"/>
          <w:szCs w:val="22"/>
        </w:rPr>
        <w:t xml:space="preserve"> joiden toimiessa yhteiskuntakin toimii: kaikki täyttävät asemansa mukaiset tehtävät</w:t>
      </w:r>
    </w:p>
    <w:p w14:paraId="0C18F90D" w14:textId="488ED937" w:rsidR="001A6190" w:rsidRPr="004C3C4A" w:rsidRDefault="001A6190" w:rsidP="004C3C4A">
      <w:pPr>
        <w:pStyle w:val="Luettelokappale"/>
        <w:numPr>
          <w:ilvl w:val="2"/>
          <w:numId w:val="1"/>
        </w:numPr>
        <w:spacing w:line="360" w:lineRule="auto"/>
        <w:rPr>
          <w:sz w:val="22"/>
          <w:szCs w:val="22"/>
        </w:rPr>
      </w:pPr>
      <w:r w:rsidRPr="004C3C4A">
        <w:rPr>
          <w:sz w:val="22"/>
          <w:szCs w:val="22"/>
        </w:rPr>
        <w:t>naisten asema alisteinen vai yhteisöä ylläpitävä?</w:t>
      </w:r>
    </w:p>
    <w:p w14:paraId="6ABC4D84" w14:textId="44F6700A" w:rsidR="001A6190" w:rsidRPr="004C3C4A" w:rsidRDefault="001A6190" w:rsidP="004C3C4A">
      <w:pPr>
        <w:pStyle w:val="Luettelokappale"/>
        <w:numPr>
          <w:ilvl w:val="0"/>
          <w:numId w:val="1"/>
        </w:numPr>
        <w:spacing w:line="360" w:lineRule="auto"/>
        <w:rPr>
          <w:b/>
          <w:bCs/>
          <w:sz w:val="22"/>
          <w:szCs w:val="22"/>
        </w:rPr>
      </w:pPr>
      <w:r w:rsidRPr="004C3C4A">
        <w:rPr>
          <w:sz w:val="22"/>
          <w:szCs w:val="22"/>
        </w:rPr>
        <w:t xml:space="preserve">taolaisuuden perustaja mahdollisesti </w:t>
      </w:r>
      <w:r w:rsidRPr="004C3C4A">
        <w:rPr>
          <w:b/>
          <w:bCs/>
          <w:sz w:val="22"/>
          <w:szCs w:val="22"/>
        </w:rPr>
        <w:t>Laotse</w:t>
      </w:r>
    </w:p>
    <w:p w14:paraId="369F59CB" w14:textId="2DA391A1" w:rsidR="001A6190" w:rsidRPr="004C3C4A" w:rsidRDefault="001A6190" w:rsidP="004C3C4A">
      <w:pPr>
        <w:pStyle w:val="Luettelokappale"/>
        <w:numPr>
          <w:ilvl w:val="1"/>
          <w:numId w:val="1"/>
        </w:numPr>
        <w:spacing w:line="360" w:lineRule="auto"/>
        <w:rPr>
          <w:sz w:val="22"/>
          <w:szCs w:val="22"/>
        </w:rPr>
      </w:pPr>
      <w:r w:rsidRPr="004C3C4A">
        <w:rPr>
          <w:sz w:val="22"/>
          <w:szCs w:val="22"/>
        </w:rPr>
        <w:t xml:space="preserve">pyhä kirja </w:t>
      </w:r>
      <w:proofErr w:type="spellStart"/>
      <w:r w:rsidRPr="004C3C4A">
        <w:rPr>
          <w:b/>
          <w:bCs/>
          <w:sz w:val="22"/>
          <w:szCs w:val="22"/>
        </w:rPr>
        <w:t>Daodejing</w:t>
      </w:r>
      <w:proofErr w:type="spellEnd"/>
      <w:r w:rsidRPr="004C3C4A">
        <w:rPr>
          <w:sz w:val="22"/>
          <w:szCs w:val="22"/>
        </w:rPr>
        <w:t xml:space="preserve"> eli Salaisuuksien tie, joka ohjaa ihmistä kehittämään lempeyttä, vastaanottavaisuutta ja hienovaraisuutta</w:t>
      </w:r>
    </w:p>
    <w:p w14:paraId="3EEECE33" w14:textId="5CF28F17" w:rsidR="001A6190" w:rsidRPr="004C3C4A" w:rsidRDefault="001A6190" w:rsidP="004C3C4A">
      <w:pPr>
        <w:pStyle w:val="Luettelokappale"/>
        <w:numPr>
          <w:ilvl w:val="1"/>
          <w:numId w:val="1"/>
        </w:numPr>
        <w:spacing w:line="360" w:lineRule="auto"/>
        <w:rPr>
          <w:sz w:val="22"/>
          <w:szCs w:val="22"/>
        </w:rPr>
      </w:pPr>
      <w:r w:rsidRPr="004C3C4A">
        <w:rPr>
          <w:sz w:val="22"/>
          <w:szCs w:val="22"/>
        </w:rPr>
        <w:t>tavoitteena sopusointuinen, yksinkertainen ja luonnollinen elämä</w:t>
      </w:r>
    </w:p>
    <w:p w14:paraId="33866800" w14:textId="6ACD29F1" w:rsidR="001A6190" w:rsidRPr="004C3C4A" w:rsidRDefault="001A6190" w:rsidP="004C3C4A">
      <w:pPr>
        <w:pStyle w:val="Luettelokappale"/>
        <w:numPr>
          <w:ilvl w:val="1"/>
          <w:numId w:val="1"/>
        </w:numPr>
        <w:spacing w:line="360" w:lineRule="auto"/>
        <w:rPr>
          <w:sz w:val="22"/>
          <w:szCs w:val="22"/>
        </w:rPr>
      </w:pPr>
      <w:r w:rsidRPr="004C3C4A">
        <w:rPr>
          <w:sz w:val="22"/>
          <w:szCs w:val="22"/>
        </w:rPr>
        <w:t>toiminnasta pidättäytyminen (</w:t>
      </w:r>
      <w:proofErr w:type="spellStart"/>
      <w:r w:rsidRPr="004C3C4A">
        <w:rPr>
          <w:b/>
          <w:bCs/>
          <w:sz w:val="22"/>
          <w:szCs w:val="22"/>
        </w:rPr>
        <w:t>wu</w:t>
      </w:r>
      <w:proofErr w:type="spellEnd"/>
      <w:r w:rsidRPr="004C3C4A">
        <w:rPr>
          <w:b/>
          <w:bCs/>
          <w:sz w:val="22"/>
          <w:szCs w:val="22"/>
        </w:rPr>
        <w:t xml:space="preserve"> </w:t>
      </w:r>
      <w:proofErr w:type="spellStart"/>
      <w:r w:rsidRPr="004C3C4A">
        <w:rPr>
          <w:b/>
          <w:bCs/>
          <w:sz w:val="22"/>
          <w:szCs w:val="22"/>
        </w:rPr>
        <w:t>wei</w:t>
      </w:r>
      <w:proofErr w:type="spellEnd"/>
      <w:r w:rsidRPr="004C3C4A">
        <w:rPr>
          <w:sz w:val="22"/>
          <w:szCs w:val="22"/>
        </w:rPr>
        <w:t>)</w:t>
      </w:r>
    </w:p>
    <w:p w14:paraId="2C14810B" w14:textId="1F365FB3" w:rsidR="001A6190" w:rsidRPr="004C3C4A" w:rsidRDefault="001A6190" w:rsidP="004C3C4A">
      <w:pPr>
        <w:pStyle w:val="Luettelokappale"/>
        <w:numPr>
          <w:ilvl w:val="1"/>
          <w:numId w:val="1"/>
        </w:numPr>
        <w:spacing w:line="360" w:lineRule="auto"/>
        <w:rPr>
          <w:sz w:val="22"/>
          <w:szCs w:val="22"/>
        </w:rPr>
      </w:pPr>
      <w:r w:rsidRPr="004C3C4A">
        <w:rPr>
          <w:sz w:val="22"/>
          <w:szCs w:val="22"/>
        </w:rPr>
        <w:t>usko jumaliin, lisäksi temppeleissä mahdollisuus saada ennustajilta tietoa jumalten tahdosta</w:t>
      </w:r>
    </w:p>
    <w:p w14:paraId="27592FD0" w14:textId="77777777" w:rsidR="001A6190" w:rsidRPr="004C3C4A" w:rsidRDefault="001A6190" w:rsidP="004C3C4A">
      <w:pPr>
        <w:pStyle w:val="Luettelokappale"/>
        <w:numPr>
          <w:ilvl w:val="0"/>
          <w:numId w:val="1"/>
        </w:numPr>
        <w:spacing w:line="360" w:lineRule="auto"/>
        <w:rPr>
          <w:sz w:val="22"/>
          <w:szCs w:val="22"/>
        </w:rPr>
      </w:pPr>
      <w:r w:rsidRPr="004C3C4A">
        <w:rPr>
          <w:sz w:val="22"/>
          <w:szCs w:val="22"/>
        </w:rPr>
        <w:t>Kiinan buddhalaisuudessa useita koulukuntia</w:t>
      </w:r>
    </w:p>
    <w:p w14:paraId="3FF843C6" w14:textId="33A269D4" w:rsidR="001A6190" w:rsidRPr="004C3C4A" w:rsidRDefault="001A6190" w:rsidP="004C3C4A">
      <w:pPr>
        <w:pStyle w:val="Luettelokappale"/>
        <w:numPr>
          <w:ilvl w:val="1"/>
          <w:numId w:val="1"/>
        </w:numPr>
        <w:spacing w:line="360" w:lineRule="auto"/>
        <w:rPr>
          <w:sz w:val="22"/>
          <w:szCs w:val="22"/>
        </w:rPr>
      </w:pPr>
      <w:r w:rsidRPr="004C3C4A">
        <w:rPr>
          <w:b/>
          <w:bCs/>
          <w:sz w:val="22"/>
          <w:szCs w:val="22"/>
        </w:rPr>
        <w:t>Puhtaan maan buddhalaisuus</w:t>
      </w:r>
      <w:r w:rsidR="004C3C4A" w:rsidRPr="004C3C4A">
        <w:rPr>
          <w:sz w:val="22"/>
          <w:szCs w:val="22"/>
        </w:rPr>
        <w:t>, jossa uskotaan Buddhaan jumalallisena voimana (</w:t>
      </w:r>
      <w:proofErr w:type="spellStart"/>
      <w:r w:rsidR="004C3C4A" w:rsidRPr="004C3C4A">
        <w:rPr>
          <w:b/>
          <w:bCs/>
          <w:sz w:val="22"/>
          <w:szCs w:val="22"/>
        </w:rPr>
        <w:t>Amitabha</w:t>
      </w:r>
      <w:proofErr w:type="spellEnd"/>
      <w:r w:rsidR="004C3C4A" w:rsidRPr="004C3C4A">
        <w:rPr>
          <w:sz w:val="22"/>
          <w:szCs w:val="22"/>
        </w:rPr>
        <w:t>): valaistuminen Buddhan luona paratiisissa</w:t>
      </w:r>
    </w:p>
    <w:p w14:paraId="395507C0" w14:textId="08C1B248" w:rsidR="001A6190" w:rsidRPr="004C3C4A" w:rsidRDefault="001A6190" w:rsidP="004C3C4A">
      <w:pPr>
        <w:pStyle w:val="Luettelokappale"/>
        <w:numPr>
          <w:ilvl w:val="1"/>
          <w:numId w:val="1"/>
        </w:numPr>
        <w:spacing w:line="360" w:lineRule="auto"/>
        <w:rPr>
          <w:sz w:val="22"/>
          <w:szCs w:val="22"/>
        </w:rPr>
      </w:pPr>
      <w:proofErr w:type="spellStart"/>
      <w:r w:rsidRPr="004C3C4A">
        <w:rPr>
          <w:b/>
          <w:bCs/>
          <w:sz w:val="22"/>
          <w:szCs w:val="22"/>
        </w:rPr>
        <w:t>chan</w:t>
      </w:r>
      <w:proofErr w:type="spellEnd"/>
      <w:r w:rsidRPr="004C3C4A">
        <w:rPr>
          <w:b/>
          <w:bCs/>
          <w:sz w:val="22"/>
          <w:szCs w:val="22"/>
        </w:rPr>
        <w:t>-buddhalaisuu</w:t>
      </w:r>
      <w:r w:rsidR="004C3C4A" w:rsidRPr="004C3C4A">
        <w:rPr>
          <w:b/>
          <w:bCs/>
          <w:sz w:val="22"/>
          <w:szCs w:val="22"/>
        </w:rPr>
        <w:t>dessa</w:t>
      </w:r>
      <w:r w:rsidR="004C3C4A" w:rsidRPr="004C3C4A">
        <w:rPr>
          <w:sz w:val="22"/>
          <w:szCs w:val="22"/>
        </w:rPr>
        <w:t xml:space="preserve"> keskitytään meditaatioon ja mystiikkaan</w:t>
      </w:r>
    </w:p>
    <w:p w14:paraId="2CE64B0B" w14:textId="1ECA543A" w:rsidR="0028019A" w:rsidRDefault="0028019A" w:rsidP="004C3C4A">
      <w:pPr>
        <w:pStyle w:val="Otsikko2"/>
        <w:spacing w:line="360" w:lineRule="auto"/>
        <w:rPr>
          <w:sz w:val="28"/>
          <w:szCs w:val="28"/>
        </w:rPr>
      </w:pPr>
      <w:r w:rsidRPr="004C3C4A">
        <w:rPr>
          <w:sz w:val="28"/>
          <w:szCs w:val="28"/>
        </w:rPr>
        <w:lastRenderedPageBreak/>
        <w:t>17 Uskonto kiinalaisessa yhteiskunnassa</w:t>
      </w:r>
    </w:p>
    <w:p w14:paraId="2A2902CD" w14:textId="42C292A2" w:rsidR="004C3C4A" w:rsidRDefault="00837C6D" w:rsidP="00837C6D">
      <w:pPr>
        <w:pStyle w:val="Luettelokappale"/>
        <w:numPr>
          <w:ilvl w:val="0"/>
          <w:numId w:val="1"/>
        </w:numPr>
      </w:pPr>
      <w:r>
        <w:t>keisariajan Kiinassa kungfutselaisuus valtion virallisena uskontona, Peking palvontamenojen keskus</w:t>
      </w:r>
    </w:p>
    <w:p w14:paraId="7640B902" w14:textId="35BA6E76" w:rsidR="00837C6D" w:rsidRDefault="00837C6D" w:rsidP="00837C6D">
      <w:pPr>
        <w:pStyle w:val="Luettelokappale"/>
        <w:numPr>
          <w:ilvl w:val="1"/>
          <w:numId w:val="1"/>
        </w:numPr>
      </w:pPr>
      <w:r>
        <w:t xml:space="preserve">-&gt; maolaisen kommunismin aikana syytettiin vanhan, hierarkkisen yhteiskuntajärjestyksen ylläpitämisestä: tilalle </w:t>
      </w:r>
      <w:r w:rsidRPr="008D7AAB">
        <w:rPr>
          <w:b/>
          <w:bCs/>
        </w:rPr>
        <w:t>Maon</w:t>
      </w:r>
      <w:r>
        <w:t xml:space="preserve"> palvonta</w:t>
      </w:r>
    </w:p>
    <w:p w14:paraId="73F57806" w14:textId="3BB6CA19" w:rsidR="00837C6D" w:rsidRDefault="00837C6D" w:rsidP="00837C6D">
      <w:pPr>
        <w:pStyle w:val="Luettelokappale"/>
        <w:numPr>
          <w:ilvl w:val="1"/>
          <w:numId w:val="1"/>
        </w:numPr>
      </w:pPr>
      <w:r>
        <w:t>mutta: edes virallinen kielto ei poistanut suosiota kansan keskuudessa</w:t>
      </w:r>
    </w:p>
    <w:p w14:paraId="6F3AC643" w14:textId="09448B82" w:rsidR="00837C6D" w:rsidRDefault="00837C6D" w:rsidP="00837C6D">
      <w:pPr>
        <w:pStyle w:val="Luettelokappale"/>
        <w:numPr>
          <w:ilvl w:val="0"/>
          <w:numId w:val="1"/>
        </w:numPr>
      </w:pPr>
      <w:r>
        <w:t xml:space="preserve">1980-luvulta alkaen kansallinen uudistusohjelma, jossa maolaisen kommunismin uskonnollinen luonne on menettänyt merkitystään ja uskontoihin suhtaudutaan aiempaa myönteisemmin </w:t>
      </w:r>
    </w:p>
    <w:p w14:paraId="46C9C24D" w14:textId="7999F57F" w:rsidR="00837C6D" w:rsidRDefault="00837C6D" w:rsidP="00837C6D">
      <w:pPr>
        <w:pStyle w:val="Luettelokappale"/>
        <w:numPr>
          <w:ilvl w:val="1"/>
          <w:numId w:val="1"/>
        </w:numPr>
      </w:pPr>
      <w:r>
        <w:t>kungfutselaiset ihanteet omaksuttu kommunismin käyttöön</w:t>
      </w:r>
    </w:p>
    <w:p w14:paraId="242551FF" w14:textId="6B2D3818" w:rsidR="00837C6D" w:rsidRDefault="00837C6D" w:rsidP="00837C6D">
      <w:pPr>
        <w:pStyle w:val="Luettelokappale"/>
        <w:numPr>
          <w:ilvl w:val="1"/>
          <w:numId w:val="1"/>
        </w:numPr>
      </w:pPr>
      <w:r>
        <w:t>tuhottujen taolaisten ja buddhalaisten temppeleiden ja luostareiden elvyttäminen ja uudelleenrakentaminen</w:t>
      </w:r>
    </w:p>
    <w:p w14:paraId="06B32131" w14:textId="78174C74" w:rsidR="00837C6D" w:rsidRDefault="00837C6D" w:rsidP="00837C6D">
      <w:pPr>
        <w:pStyle w:val="Luettelokappale"/>
        <w:numPr>
          <w:ilvl w:val="1"/>
          <w:numId w:val="1"/>
        </w:numPr>
      </w:pPr>
      <w:r>
        <w:t>juhlat ja perinteet usein tärkeämpiä kuin oppi tai pyhät kirjoitukset</w:t>
      </w:r>
    </w:p>
    <w:p w14:paraId="6B605010" w14:textId="77777777" w:rsidR="00837C6D" w:rsidRDefault="00837C6D" w:rsidP="00837C6D">
      <w:pPr>
        <w:pStyle w:val="Luettelokappale"/>
        <w:numPr>
          <w:ilvl w:val="0"/>
          <w:numId w:val="1"/>
        </w:numPr>
      </w:pPr>
      <w:r>
        <w:t>n. 80 % kiinalaisista harjoittaa jonkinlaista kansanuskoa, mutta uskonnoista on vaikea saada tilastotietoa</w:t>
      </w:r>
    </w:p>
    <w:p w14:paraId="55011F05" w14:textId="6C936FE8" w:rsidR="00837C6D" w:rsidRDefault="00837C6D" w:rsidP="00837C6D">
      <w:pPr>
        <w:pStyle w:val="Luettelokappale"/>
        <w:numPr>
          <w:ilvl w:val="0"/>
          <w:numId w:val="1"/>
        </w:numPr>
      </w:pPr>
      <w:r>
        <w:t>Kiina on edelleen kommunistinen ja sitä kautta ateistinen valtio – ihanteena uskontojen katoaminen yhteiskunnasta</w:t>
      </w:r>
    </w:p>
    <w:p w14:paraId="3B56D7E7" w14:textId="77777777" w:rsidR="00837C6D" w:rsidRDefault="00837C6D" w:rsidP="00837C6D">
      <w:pPr>
        <w:pStyle w:val="Luettelokappale"/>
        <w:numPr>
          <w:ilvl w:val="1"/>
          <w:numId w:val="1"/>
        </w:numPr>
      </w:pPr>
      <w:r>
        <w:t>virallisesti hyväksytty viisi uskonto-/kirkkokuntaa: buddhalaisuus, taolaisuus, islam, protestanttinen kristinusko ja katolinen kristinusko</w:t>
      </w:r>
    </w:p>
    <w:p w14:paraId="2A8411FC" w14:textId="65802936" w:rsidR="00837C6D" w:rsidRDefault="00837C6D" w:rsidP="00837C6D">
      <w:pPr>
        <w:pStyle w:val="Luettelokappale"/>
        <w:numPr>
          <w:ilvl w:val="2"/>
          <w:numId w:val="1"/>
        </w:numPr>
      </w:pPr>
      <w:r>
        <w:t>pyrkimyksenä säännellä uskontoja niin, etteivät horjuta valtiovaltaa: isänmaallisia järjestöjä, ulkopuolisia johtajia (esim. paavi) vieroksutaan</w:t>
      </w:r>
    </w:p>
    <w:p w14:paraId="561661CA" w14:textId="2F74AFAB" w:rsidR="00837C6D" w:rsidRDefault="00837C6D" w:rsidP="00837C6D">
      <w:pPr>
        <w:pStyle w:val="Luettelokappale"/>
        <w:numPr>
          <w:ilvl w:val="3"/>
          <w:numId w:val="1"/>
        </w:numPr>
      </w:pPr>
      <w:r>
        <w:t>näennäinen uskonnonvapaus</w:t>
      </w:r>
    </w:p>
    <w:p w14:paraId="7481D6E1" w14:textId="52CED9F2" w:rsidR="00837C6D" w:rsidRDefault="00837C6D" w:rsidP="00837C6D">
      <w:pPr>
        <w:pStyle w:val="Luettelokappale"/>
        <w:numPr>
          <w:ilvl w:val="2"/>
          <w:numId w:val="1"/>
        </w:numPr>
      </w:pPr>
      <w:r>
        <w:t xml:space="preserve">etnisiä ryhmiä arvotetaan sen mukaan, miten hyvin ovat sulautuneet osaksi Kiinan yhteiskuntaa: esim. </w:t>
      </w:r>
      <w:r w:rsidRPr="008D7AAB">
        <w:rPr>
          <w:b/>
          <w:bCs/>
        </w:rPr>
        <w:t>hui-</w:t>
      </w:r>
      <w:r>
        <w:t xml:space="preserve"> ja </w:t>
      </w:r>
      <w:r w:rsidRPr="008D7AAB">
        <w:rPr>
          <w:b/>
          <w:bCs/>
        </w:rPr>
        <w:t xml:space="preserve">uiguurimuslimit </w:t>
      </w:r>
      <w:r>
        <w:t>hyvin erilaisessa asemassa</w:t>
      </w:r>
    </w:p>
    <w:p w14:paraId="26F3E735" w14:textId="5DACC00C" w:rsidR="008D7AAB" w:rsidRPr="004C3C4A" w:rsidRDefault="008D7AAB" w:rsidP="008D7AAB">
      <w:pPr>
        <w:pStyle w:val="Luettelokappale"/>
        <w:numPr>
          <w:ilvl w:val="0"/>
          <w:numId w:val="1"/>
        </w:numPr>
      </w:pPr>
      <w:r>
        <w:t xml:space="preserve">Kiinan uskontojen vaikutus levinnyt myös muualle: mm. </w:t>
      </w:r>
      <w:r w:rsidRPr="008D7AAB">
        <w:rPr>
          <w:b/>
          <w:bCs/>
        </w:rPr>
        <w:t>taiji,</w:t>
      </w:r>
      <w:r>
        <w:t xml:space="preserve"> </w:t>
      </w:r>
      <w:proofErr w:type="spellStart"/>
      <w:r>
        <w:t>kung</w:t>
      </w:r>
      <w:proofErr w:type="spellEnd"/>
      <w:r>
        <w:t xml:space="preserve"> </w:t>
      </w:r>
      <w:proofErr w:type="spellStart"/>
      <w:r>
        <w:t>fu</w:t>
      </w:r>
      <w:proofErr w:type="spellEnd"/>
      <w:r>
        <w:t xml:space="preserve">, </w:t>
      </w:r>
      <w:proofErr w:type="spellStart"/>
      <w:r>
        <w:t>feng</w:t>
      </w:r>
      <w:proofErr w:type="spellEnd"/>
      <w:r>
        <w:t xml:space="preserve"> </w:t>
      </w:r>
      <w:proofErr w:type="spellStart"/>
      <w:r>
        <w:t>shui</w:t>
      </w:r>
      <w:proofErr w:type="spellEnd"/>
      <w:r>
        <w:t xml:space="preserve"> -sisustaminen</w:t>
      </w:r>
    </w:p>
    <w:p w14:paraId="5C9E3AFB" w14:textId="3EA7E450" w:rsidR="0028019A" w:rsidRDefault="0028019A" w:rsidP="004C3C4A">
      <w:pPr>
        <w:pStyle w:val="Otsikko2"/>
        <w:spacing w:line="360" w:lineRule="auto"/>
        <w:rPr>
          <w:sz w:val="28"/>
          <w:szCs w:val="28"/>
        </w:rPr>
      </w:pPr>
      <w:r w:rsidRPr="004C3C4A">
        <w:rPr>
          <w:sz w:val="28"/>
          <w:szCs w:val="28"/>
        </w:rPr>
        <w:t>18 Moniuskontoinen Japani</w:t>
      </w:r>
    </w:p>
    <w:p w14:paraId="71C9D30B" w14:textId="66A2A244" w:rsidR="008D7AAB" w:rsidRDefault="00773837" w:rsidP="00773837">
      <w:pPr>
        <w:pStyle w:val="Luettelokappale"/>
        <w:numPr>
          <w:ilvl w:val="0"/>
          <w:numId w:val="1"/>
        </w:numPr>
      </w:pPr>
      <w:r>
        <w:t xml:space="preserve">Japanissa on tavanomaista kannattaa useaa eri uskontoa samanaikaisesti: eri uskonnoilla eri tehtävät elämänkaaressa </w:t>
      </w:r>
    </w:p>
    <w:p w14:paraId="662D18CD" w14:textId="63D9E175" w:rsidR="00773837" w:rsidRDefault="00773837" w:rsidP="00773837">
      <w:pPr>
        <w:pStyle w:val="Luettelokappale"/>
        <w:numPr>
          <w:ilvl w:val="1"/>
          <w:numId w:val="1"/>
        </w:numPr>
      </w:pPr>
      <w:r>
        <w:t xml:space="preserve">esim. </w:t>
      </w:r>
      <w:proofErr w:type="spellStart"/>
      <w:r>
        <w:t>sintolaiset</w:t>
      </w:r>
      <w:proofErr w:type="spellEnd"/>
      <w:r>
        <w:t xml:space="preserve"> häät, buddhalaiset hautajaiset, kotona esi-isien muistohyllykkö…</w:t>
      </w:r>
    </w:p>
    <w:p w14:paraId="1C1CD3C2" w14:textId="4EEBF2C5" w:rsidR="00773837" w:rsidRDefault="00773837" w:rsidP="00773837">
      <w:pPr>
        <w:pStyle w:val="Luettelokappale"/>
        <w:numPr>
          <w:ilvl w:val="1"/>
          <w:numId w:val="1"/>
        </w:numPr>
      </w:pPr>
      <w:r>
        <w:t xml:space="preserve">käytöksen tavoitteena välttää häpeän tuottamista: </w:t>
      </w:r>
      <w:r w:rsidRPr="00D56D13">
        <w:rPr>
          <w:b/>
          <w:bCs/>
        </w:rPr>
        <w:t>kasvojen menettäminen</w:t>
      </w:r>
    </w:p>
    <w:p w14:paraId="088C713A" w14:textId="1DD2847B" w:rsidR="00D56D13" w:rsidRDefault="00D56D13" w:rsidP="00D56D13">
      <w:pPr>
        <w:pStyle w:val="Luettelokappale"/>
        <w:numPr>
          <w:ilvl w:val="0"/>
          <w:numId w:val="1"/>
        </w:numPr>
      </w:pPr>
      <w:proofErr w:type="spellStart"/>
      <w:r>
        <w:t>sintolaisuus</w:t>
      </w:r>
      <w:proofErr w:type="spellEnd"/>
      <w:r>
        <w:t xml:space="preserve"> Japanin vanhin uskonto, jolla ei ole pyhiä kirjoituksia tai yhteisesti hyväksyttyjä oppeja. Voidaan keinotekoisesti jaotella neljään osaan:</w:t>
      </w:r>
    </w:p>
    <w:p w14:paraId="5F70C545" w14:textId="034E41D7" w:rsidR="00D56D13" w:rsidRDefault="00D56D13" w:rsidP="00D56D13">
      <w:pPr>
        <w:pStyle w:val="Luettelokappale"/>
        <w:numPr>
          <w:ilvl w:val="1"/>
          <w:numId w:val="1"/>
        </w:numPr>
      </w:pPr>
      <w:proofErr w:type="spellStart"/>
      <w:r w:rsidRPr="00D56D13">
        <w:rPr>
          <w:b/>
          <w:bCs/>
        </w:rPr>
        <w:t>kansansintolaisuus</w:t>
      </w:r>
      <w:proofErr w:type="spellEnd"/>
      <w:r>
        <w:t>: henkien palvontaa, luonnonilmiöiden kunnioittaminen</w:t>
      </w:r>
    </w:p>
    <w:p w14:paraId="4B4E3310" w14:textId="77777777" w:rsidR="00D56D13" w:rsidRDefault="00D56D13" w:rsidP="00D56D13">
      <w:pPr>
        <w:pStyle w:val="Luettelokappale"/>
        <w:numPr>
          <w:ilvl w:val="2"/>
          <w:numId w:val="1"/>
        </w:numPr>
      </w:pPr>
      <w:r>
        <w:t xml:space="preserve">kotona usein </w:t>
      </w:r>
      <w:proofErr w:type="spellStart"/>
      <w:r w:rsidRPr="00D56D13">
        <w:rPr>
          <w:b/>
          <w:bCs/>
        </w:rPr>
        <w:t>kamidana</w:t>
      </w:r>
      <w:proofErr w:type="spellEnd"/>
      <w:r>
        <w:t xml:space="preserve">, jumalhyllykkö – paikka </w:t>
      </w:r>
      <w:proofErr w:type="spellStart"/>
      <w:r w:rsidRPr="00D56D13">
        <w:rPr>
          <w:b/>
          <w:bCs/>
        </w:rPr>
        <w:t>butsudanan</w:t>
      </w:r>
      <w:proofErr w:type="spellEnd"/>
      <w:r>
        <w:t xml:space="preserve"> eli buddhalaisen alttarin yläpuolella</w:t>
      </w:r>
      <w:r>
        <w:tab/>
      </w:r>
    </w:p>
    <w:p w14:paraId="03B04334" w14:textId="3F821601" w:rsidR="00D56D13" w:rsidRDefault="00D56D13" w:rsidP="00D56D13">
      <w:pPr>
        <w:pStyle w:val="Luettelokappale"/>
        <w:numPr>
          <w:ilvl w:val="1"/>
          <w:numId w:val="1"/>
        </w:numPr>
      </w:pPr>
      <w:proofErr w:type="spellStart"/>
      <w:r w:rsidRPr="00D56D13">
        <w:rPr>
          <w:b/>
          <w:bCs/>
        </w:rPr>
        <w:t>pyhäkkösintolaisuus</w:t>
      </w:r>
      <w:proofErr w:type="spellEnd"/>
      <w:r w:rsidRPr="00D56D13">
        <w:rPr>
          <w:b/>
          <w:bCs/>
        </w:rPr>
        <w:t>:</w:t>
      </w:r>
      <w:r>
        <w:t xml:space="preserve"> pappien johtamia </w:t>
      </w:r>
      <w:proofErr w:type="spellStart"/>
      <w:r>
        <w:t>sintolaisia</w:t>
      </w:r>
      <w:proofErr w:type="spellEnd"/>
      <w:r>
        <w:t xml:space="preserve"> riittejä pyhäköissä</w:t>
      </w:r>
    </w:p>
    <w:p w14:paraId="646E0E22" w14:textId="7BDFCF58" w:rsidR="00D56D13" w:rsidRDefault="00D56D13" w:rsidP="00D56D13">
      <w:pPr>
        <w:pStyle w:val="Luettelokappale"/>
        <w:numPr>
          <w:ilvl w:val="2"/>
          <w:numId w:val="1"/>
        </w:numPr>
      </w:pPr>
      <w:proofErr w:type="spellStart"/>
      <w:r w:rsidRPr="00D56D13">
        <w:rPr>
          <w:b/>
          <w:bCs/>
        </w:rPr>
        <w:lastRenderedPageBreak/>
        <w:t>torii</w:t>
      </w:r>
      <w:proofErr w:type="spellEnd"/>
      <w:r w:rsidRPr="00D56D13">
        <w:rPr>
          <w:b/>
          <w:bCs/>
        </w:rPr>
        <w:t>-portit</w:t>
      </w:r>
      <w:r>
        <w:t xml:space="preserve"> tuntomerkkinä: erottaa pyhän eli sakraalin maallisesta eli profaanista; ympärillä </w:t>
      </w:r>
      <w:proofErr w:type="gramStart"/>
      <w:r>
        <w:t>olkiköysi</w:t>
      </w:r>
      <w:proofErr w:type="gramEnd"/>
      <w:r>
        <w:t xml:space="preserve"> joka pitää pahat voimat loitolla</w:t>
      </w:r>
    </w:p>
    <w:p w14:paraId="2C013BA7" w14:textId="1C072603" w:rsidR="00D56D13" w:rsidRDefault="00D56D13" w:rsidP="00D56D13">
      <w:pPr>
        <w:pStyle w:val="Luettelokappale"/>
        <w:numPr>
          <w:ilvl w:val="3"/>
          <w:numId w:val="1"/>
        </w:numPr>
      </w:pPr>
      <w:r>
        <w:t>puhdistautuminen ennen pyhäkköön astumista</w:t>
      </w:r>
    </w:p>
    <w:p w14:paraId="198FC82B" w14:textId="62940606" w:rsidR="00D56D13" w:rsidRDefault="00D56D13" w:rsidP="00D56D13">
      <w:pPr>
        <w:pStyle w:val="Luettelokappale"/>
        <w:numPr>
          <w:ilvl w:val="3"/>
          <w:numId w:val="1"/>
        </w:numPr>
      </w:pPr>
      <w:r>
        <w:t xml:space="preserve">alttarilla pyöreä peili, joka edustaa pyhäkön </w:t>
      </w:r>
      <w:r w:rsidRPr="00D56D13">
        <w:rPr>
          <w:b/>
          <w:bCs/>
        </w:rPr>
        <w:t>kamia</w:t>
      </w:r>
      <w:r>
        <w:t>, jumalaa</w:t>
      </w:r>
    </w:p>
    <w:p w14:paraId="68E0394B" w14:textId="16650655" w:rsidR="00D56D13" w:rsidRDefault="00D56D13" w:rsidP="00D56D13">
      <w:pPr>
        <w:pStyle w:val="Luettelokappale"/>
        <w:numPr>
          <w:ilvl w:val="1"/>
          <w:numId w:val="1"/>
        </w:numPr>
      </w:pPr>
      <w:proofErr w:type="spellStart"/>
      <w:r w:rsidRPr="00D56D13">
        <w:rPr>
          <w:b/>
          <w:bCs/>
        </w:rPr>
        <w:t>valtiosintolaisuus</w:t>
      </w:r>
      <w:proofErr w:type="spellEnd"/>
      <w:r w:rsidRPr="00D56D13">
        <w:rPr>
          <w:b/>
          <w:bCs/>
        </w:rPr>
        <w:t>:</w:t>
      </w:r>
      <w:r>
        <w:t xml:space="preserve"> Japanin syntyyn liittyvät myytit, keisarilliset rituaalit</w:t>
      </w:r>
    </w:p>
    <w:p w14:paraId="5D8168B2" w14:textId="2A587EB6" w:rsidR="00D56D13" w:rsidRDefault="00D56D13" w:rsidP="00D56D13">
      <w:pPr>
        <w:pStyle w:val="Luettelokappale"/>
        <w:numPr>
          <w:ilvl w:val="2"/>
          <w:numId w:val="1"/>
        </w:numPr>
      </w:pPr>
      <w:r>
        <w:t xml:space="preserve">kritiikkiä: mm. sotarikollisten palvonta </w:t>
      </w:r>
      <w:proofErr w:type="spellStart"/>
      <w:r>
        <w:t>Yasukunissa</w:t>
      </w:r>
      <w:proofErr w:type="spellEnd"/>
    </w:p>
    <w:p w14:paraId="11988410" w14:textId="56FB8D1E" w:rsidR="00D56D13" w:rsidRDefault="00D56D13" w:rsidP="00D56D13">
      <w:pPr>
        <w:pStyle w:val="Luettelokappale"/>
        <w:numPr>
          <w:ilvl w:val="1"/>
          <w:numId w:val="1"/>
        </w:numPr>
      </w:pPr>
      <w:proofErr w:type="spellStart"/>
      <w:r w:rsidRPr="00D56D13">
        <w:rPr>
          <w:b/>
          <w:bCs/>
        </w:rPr>
        <w:t>lahkosintolaisuus</w:t>
      </w:r>
      <w:proofErr w:type="spellEnd"/>
      <w:r>
        <w:t xml:space="preserve">: 1800-liuvulla </w:t>
      </w:r>
      <w:proofErr w:type="spellStart"/>
      <w:r>
        <w:t>valtioshintolaisuuesta</w:t>
      </w:r>
      <w:proofErr w:type="spellEnd"/>
      <w:r>
        <w:t xml:space="preserve"> erotettuja käytännönläheisiä ryhmiä</w:t>
      </w:r>
    </w:p>
    <w:p w14:paraId="39828CF0" w14:textId="2EC997D8" w:rsidR="00D56D13" w:rsidRDefault="00D56D13" w:rsidP="00D56D13">
      <w:pPr>
        <w:pStyle w:val="Luettelokappale"/>
        <w:numPr>
          <w:ilvl w:val="2"/>
          <w:numId w:val="1"/>
        </w:numPr>
      </w:pPr>
      <w:r>
        <w:t>opetus vaihtelee hengitysharjoituksista uskonnolliseen parantamiseen</w:t>
      </w:r>
    </w:p>
    <w:p w14:paraId="1A74E597" w14:textId="62B5073E" w:rsidR="00D56D13" w:rsidRDefault="00D56D13" w:rsidP="00D56D13">
      <w:pPr>
        <w:pStyle w:val="Luettelokappale"/>
        <w:numPr>
          <w:ilvl w:val="0"/>
          <w:numId w:val="1"/>
        </w:numPr>
      </w:pPr>
      <w:proofErr w:type="spellStart"/>
      <w:r>
        <w:t>sintolaisessa</w:t>
      </w:r>
      <w:proofErr w:type="spellEnd"/>
      <w:r>
        <w:t xml:space="preserve"> etiikassa korostuu puhtaus; nykyisin </w:t>
      </w:r>
      <w:proofErr w:type="spellStart"/>
      <w:r>
        <w:t>sintolaisuus</w:t>
      </w:r>
      <w:proofErr w:type="spellEnd"/>
      <w:r>
        <w:t xml:space="preserve"> profiloitunut myös ympäristökysymyksissä</w:t>
      </w:r>
    </w:p>
    <w:p w14:paraId="01464FFD" w14:textId="171A824B" w:rsidR="00D56D13" w:rsidRPr="00BC1E71" w:rsidRDefault="00D56D13" w:rsidP="00D56D13">
      <w:pPr>
        <w:pStyle w:val="Luettelokappale"/>
        <w:numPr>
          <w:ilvl w:val="0"/>
          <w:numId w:val="1"/>
        </w:numPr>
        <w:rPr>
          <w:b/>
          <w:bCs/>
        </w:rPr>
      </w:pPr>
      <w:r>
        <w:t xml:space="preserve">buddhalaisuuden suosituimmat muodot Puhtaan maan buddhalaisuus sekä </w:t>
      </w:r>
      <w:proofErr w:type="spellStart"/>
      <w:r w:rsidRPr="00BC1E71">
        <w:rPr>
          <w:b/>
          <w:bCs/>
        </w:rPr>
        <w:t>zenbuddhalaisuus</w:t>
      </w:r>
      <w:proofErr w:type="spellEnd"/>
    </w:p>
    <w:p w14:paraId="3516A370" w14:textId="007318C6" w:rsidR="00D56D13" w:rsidRDefault="00D56D13" w:rsidP="00D56D13">
      <w:pPr>
        <w:pStyle w:val="Luettelokappale"/>
        <w:numPr>
          <w:ilvl w:val="1"/>
          <w:numId w:val="1"/>
        </w:numPr>
      </w:pPr>
      <w:proofErr w:type="spellStart"/>
      <w:r>
        <w:t>zen</w:t>
      </w:r>
      <w:proofErr w:type="spellEnd"/>
      <w:r>
        <w:t>-buddhalaisuus samuraisotilaiden suosiossa</w:t>
      </w:r>
      <w:r w:rsidR="00B70A8E">
        <w:t>: mietiskelyä, vapauttavaan oivallukseen pyrkiminen</w:t>
      </w:r>
    </w:p>
    <w:p w14:paraId="000F89AD" w14:textId="14A423F8" w:rsidR="00B70A8E" w:rsidRPr="008D7AAB" w:rsidRDefault="00B70A8E" w:rsidP="00B70A8E">
      <w:pPr>
        <w:pStyle w:val="Luettelokappale"/>
        <w:numPr>
          <w:ilvl w:val="2"/>
          <w:numId w:val="1"/>
        </w:numPr>
      </w:pPr>
      <w:r>
        <w:t>vaikutus kamppailulajeihin: aikido, karate, judo</w:t>
      </w:r>
    </w:p>
    <w:p w14:paraId="646CCE19" w14:textId="2B7BAB4A" w:rsidR="0028019A" w:rsidRPr="004C3C4A" w:rsidRDefault="0028019A" w:rsidP="004C3C4A">
      <w:pPr>
        <w:pStyle w:val="Otsikko2"/>
        <w:spacing w:line="360" w:lineRule="auto"/>
        <w:rPr>
          <w:sz w:val="28"/>
          <w:szCs w:val="28"/>
        </w:rPr>
      </w:pPr>
      <w:r w:rsidRPr="004C3C4A">
        <w:rPr>
          <w:sz w:val="28"/>
          <w:szCs w:val="28"/>
        </w:rPr>
        <w:t>19 Uskonto nykypäivän Japanissa</w:t>
      </w:r>
    </w:p>
    <w:p w14:paraId="6A2C8085" w14:textId="61D4AD8D" w:rsidR="000E7C06" w:rsidRDefault="00BC1E71" w:rsidP="00BC1E71">
      <w:pPr>
        <w:pStyle w:val="Luettelokappale"/>
        <w:numPr>
          <w:ilvl w:val="0"/>
          <w:numId w:val="1"/>
        </w:numPr>
      </w:pPr>
      <w:r>
        <w:t>paikallisten pyhäköiden asema on heikentynyt, kun yhteiskunta on kaupungistunut ja ihmiset ovat muuttaneet pois sukunsa synnyinseuduilta</w:t>
      </w:r>
    </w:p>
    <w:p w14:paraId="6BF8F1F8" w14:textId="0BDC03C5" w:rsidR="00BC1E71" w:rsidRDefault="00BC1E71" w:rsidP="00BC1E71">
      <w:pPr>
        <w:pStyle w:val="Luettelokappale"/>
        <w:numPr>
          <w:ilvl w:val="1"/>
          <w:numId w:val="1"/>
        </w:numPr>
      </w:pPr>
      <w:r>
        <w:t>vierailuiden keskittyminen tärkeisiin ja keskeisiin pyhäköihin</w:t>
      </w:r>
    </w:p>
    <w:p w14:paraId="37B6DFD8" w14:textId="7C4896B0" w:rsidR="00BC1E71" w:rsidRDefault="00BC1E71" w:rsidP="00BC1E71">
      <w:pPr>
        <w:pStyle w:val="Luettelokappale"/>
        <w:numPr>
          <w:ilvl w:val="1"/>
          <w:numId w:val="1"/>
        </w:numPr>
      </w:pPr>
      <w:r>
        <w:t>yhteisölliset ja perinteiset juhlat yhä tärkeitä</w:t>
      </w:r>
    </w:p>
    <w:p w14:paraId="67D46BCE" w14:textId="3D9E4B99" w:rsidR="00BC1E71" w:rsidRDefault="00BC1E71" w:rsidP="00BC1E71">
      <w:pPr>
        <w:pStyle w:val="Luettelokappale"/>
        <w:numPr>
          <w:ilvl w:val="1"/>
          <w:numId w:val="1"/>
        </w:numPr>
      </w:pPr>
      <w:r>
        <w:t xml:space="preserve">toisaalta vaihtoehtoja perinteille: esim. buddhalaiset munkit eivät enää ainoa vaihtoehto hautajaisrituaaleihin </w:t>
      </w:r>
    </w:p>
    <w:p w14:paraId="7999170D" w14:textId="45DC6AC7" w:rsidR="00BC1E71" w:rsidRDefault="00BC1E71" w:rsidP="00BC1E71">
      <w:pPr>
        <w:pStyle w:val="Luettelokappale"/>
        <w:numPr>
          <w:ilvl w:val="0"/>
          <w:numId w:val="1"/>
        </w:numPr>
      </w:pPr>
      <w:r>
        <w:t>1947 uskonnonvapaus ja ”uskontojen ruuhka-aika”</w:t>
      </w:r>
    </w:p>
    <w:p w14:paraId="2B9FB277" w14:textId="288E4AD6" w:rsidR="00B4454B" w:rsidRDefault="00B4454B" w:rsidP="00BC1E71">
      <w:pPr>
        <w:pStyle w:val="Luettelokappale"/>
        <w:numPr>
          <w:ilvl w:val="1"/>
          <w:numId w:val="1"/>
        </w:numPr>
      </w:pPr>
      <w:r>
        <w:t xml:space="preserve">uskonnollinen vapaamielisyys; uskontoja </w:t>
      </w:r>
      <w:proofErr w:type="gramStart"/>
      <w:r>
        <w:t>kunnioitetaan</w:t>
      </w:r>
      <w:proofErr w:type="gramEnd"/>
      <w:r>
        <w:t xml:space="preserve"> kunhan kunnioittavat muita</w:t>
      </w:r>
    </w:p>
    <w:p w14:paraId="7AB91105" w14:textId="45E63583" w:rsidR="00BC1E71" w:rsidRDefault="00BC1E71" w:rsidP="00BC1E71">
      <w:pPr>
        <w:pStyle w:val="Luettelokappale"/>
        <w:numPr>
          <w:ilvl w:val="1"/>
          <w:numId w:val="1"/>
        </w:numPr>
      </w:pPr>
      <w:r>
        <w:t xml:space="preserve">uusissa uskonnoissa usein elementtejä </w:t>
      </w:r>
      <w:proofErr w:type="spellStart"/>
      <w:r>
        <w:t>sintolaisuudesta</w:t>
      </w:r>
      <w:proofErr w:type="spellEnd"/>
      <w:r>
        <w:t xml:space="preserve"> ja buddhalaisuudesta</w:t>
      </w:r>
      <w:r w:rsidR="00B4454B">
        <w:t>, mutta keskittyvät usein karismaattisen johtajan ympärille ja pyörivät tavallisten ihmisten voimin</w:t>
      </w:r>
    </w:p>
    <w:p w14:paraId="3B862EC8" w14:textId="12CA6A35" w:rsidR="00B4454B" w:rsidRDefault="00B4454B" w:rsidP="00B4454B">
      <w:pPr>
        <w:pStyle w:val="Luettelokappale"/>
        <w:numPr>
          <w:ilvl w:val="2"/>
          <w:numId w:val="1"/>
        </w:numPr>
      </w:pPr>
      <w:proofErr w:type="spellStart"/>
      <w:r w:rsidRPr="00B4454B">
        <w:rPr>
          <w:b/>
          <w:bCs/>
        </w:rPr>
        <w:t>Soka</w:t>
      </w:r>
      <w:proofErr w:type="spellEnd"/>
      <w:r w:rsidRPr="00B4454B">
        <w:rPr>
          <w:b/>
          <w:bCs/>
        </w:rPr>
        <w:t xml:space="preserve"> </w:t>
      </w:r>
      <w:proofErr w:type="spellStart"/>
      <w:r w:rsidRPr="00B4454B">
        <w:rPr>
          <w:b/>
          <w:bCs/>
        </w:rPr>
        <w:t>Gakkai</w:t>
      </w:r>
      <w:proofErr w:type="spellEnd"/>
      <w:r>
        <w:t xml:space="preserve"> keskittyy ihmisten henkilökohtaisiin ongelmiin; elämänmyönteisyys ja maailmanparannus keskeisiä arvoja</w:t>
      </w:r>
    </w:p>
    <w:p w14:paraId="481BB205" w14:textId="684BA484" w:rsidR="00B4454B" w:rsidRDefault="00B4454B" w:rsidP="00B4454B">
      <w:pPr>
        <w:pStyle w:val="Luettelokappale"/>
        <w:numPr>
          <w:ilvl w:val="3"/>
          <w:numId w:val="1"/>
        </w:numPr>
      </w:pPr>
      <w:r>
        <w:t xml:space="preserve">sitoutuminen </w:t>
      </w:r>
      <w:proofErr w:type="spellStart"/>
      <w:r w:rsidRPr="00B4454B">
        <w:rPr>
          <w:b/>
          <w:bCs/>
        </w:rPr>
        <w:t>Komeito</w:t>
      </w:r>
      <w:proofErr w:type="spellEnd"/>
      <w:r>
        <w:t>-puolueeseen</w:t>
      </w:r>
    </w:p>
    <w:p w14:paraId="43DA97F6" w14:textId="54E20218" w:rsidR="00B4454B" w:rsidRDefault="00B4454B" w:rsidP="00B4454B">
      <w:pPr>
        <w:pStyle w:val="Luettelokappale"/>
        <w:numPr>
          <w:ilvl w:val="2"/>
          <w:numId w:val="1"/>
        </w:numPr>
      </w:pPr>
      <w:proofErr w:type="spellStart"/>
      <w:r w:rsidRPr="00B4454B">
        <w:rPr>
          <w:b/>
          <w:bCs/>
        </w:rPr>
        <w:t>Rissho</w:t>
      </w:r>
      <w:proofErr w:type="spellEnd"/>
      <w:r w:rsidRPr="00B4454B">
        <w:rPr>
          <w:b/>
          <w:bCs/>
        </w:rPr>
        <w:t xml:space="preserve"> </w:t>
      </w:r>
      <w:proofErr w:type="spellStart"/>
      <w:r w:rsidRPr="00B4454B">
        <w:rPr>
          <w:b/>
          <w:bCs/>
        </w:rPr>
        <w:t>Kosekai</w:t>
      </w:r>
      <w:proofErr w:type="spellEnd"/>
      <w:r>
        <w:t xml:space="preserve"> korostaa esi-isien kunnioittamista sekä erilaisia humanitaarisia projekteja</w:t>
      </w:r>
    </w:p>
    <w:p w14:paraId="0AA92501" w14:textId="02772949" w:rsidR="00C65DA2" w:rsidRPr="00C65DA2" w:rsidRDefault="00C65DA2" w:rsidP="00C65DA2">
      <w:pPr>
        <w:pStyle w:val="Luettelokappale"/>
        <w:numPr>
          <w:ilvl w:val="1"/>
          <w:numId w:val="1"/>
        </w:numPr>
      </w:pPr>
      <w:r w:rsidRPr="00C65DA2">
        <w:t>esim. kristinuskoa harjoitettiin salaa uskonnonvapauteen asti: nähtiin vieraan vallan uskontona</w:t>
      </w:r>
    </w:p>
    <w:p w14:paraId="721D8F59" w14:textId="64F636DB" w:rsidR="00C65DA2" w:rsidRPr="00C65DA2" w:rsidRDefault="00C65DA2" w:rsidP="00C65DA2">
      <w:pPr>
        <w:pStyle w:val="Luettelokappale"/>
        <w:numPr>
          <w:ilvl w:val="2"/>
          <w:numId w:val="1"/>
        </w:numPr>
      </w:pPr>
      <w:r w:rsidRPr="00C65DA2">
        <w:t xml:space="preserve">nähdään edelleen länsimaisena uskontona, yhdistyy sivistykseen ja koulutukseen – toisaalta pidetään epäilyttävänä, jos ei osallistuta esim. perinteisiin </w:t>
      </w:r>
      <w:proofErr w:type="spellStart"/>
      <w:r w:rsidRPr="00C65DA2">
        <w:t>sintolaisiin</w:t>
      </w:r>
      <w:proofErr w:type="spellEnd"/>
      <w:r w:rsidRPr="00C65DA2">
        <w:t xml:space="preserve"> rituaaleihin</w:t>
      </w:r>
    </w:p>
    <w:p w14:paraId="1785BCC1" w14:textId="73B0DB8A" w:rsidR="00C65DA2" w:rsidRDefault="00C65DA2" w:rsidP="00C65DA2">
      <w:pPr>
        <w:pStyle w:val="Luettelokappale"/>
        <w:numPr>
          <w:ilvl w:val="1"/>
          <w:numId w:val="1"/>
        </w:numPr>
      </w:pPr>
      <w:r w:rsidRPr="00C65DA2">
        <w:lastRenderedPageBreak/>
        <w:t xml:space="preserve">islam pieni vähemmistöuskonto, pitkälti maahan muuttaneiden miesten uskonto </w:t>
      </w:r>
    </w:p>
    <w:p w14:paraId="3E622FB4" w14:textId="7B24979C" w:rsidR="00C65DA2" w:rsidRDefault="00C65DA2" w:rsidP="00C65DA2">
      <w:pPr>
        <w:pStyle w:val="Luettelokappale"/>
        <w:numPr>
          <w:ilvl w:val="0"/>
          <w:numId w:val="1"/>
        </w:numPr>
      </w:pPr>
      <w:r>
        <w:t>myös yhteiskunnan uudistuminen (esim. naisten vapautuminen) vaikuttaneet uskontoihin: esim. hääseremoniassa rakkauden ja tasa-arvon korostuminen</w:t>
      </w:r>
    </w:p>
    <w:p w14:paraId="3AD20700" w14:textId="19E5A091" w:rsidR="00C65DA2" w:rsidRPr="00C65DA2" w:rsidRDefault="00C65DA2" w:rsidP="00C65DA2">
      <w:pPr>
        <w:pStyle w:val="Luettelokappale"/>
        <w:numPr>
          <w:ilvl w:val="0"/>
          <w:numId w:val="1"/>
        </w:numPr>
      </w:pPr>
      <w:r>
        <w:t xml:space="preserve">Japanin ulkopuolella mm. kukkien asettelu, haikurunous sekä erilaiset budolajit kiinnostaneet ihmisiä; </w:t>
      </w:r>
      <w:proofErr w:type="spellStart"/>
      <w:r>
        <w:t>reikiparantaminen</w:t>
      </w:r>
      <w:proofErr w:type="spellEnd"/>
      <w:r>
        <w:t xml:space="preserve"> myös yksi uskonnosta kumpuava esimerkki</w:t>
      </w:r>
    </w:p>
    <w:sectPr w:rsidR="00C65DA2" w:rsidRPr="00C65D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7CE"/>
    <w:multiLevelType w:val="hybridMultilevel"/>
    <w:tmpl w:val="B03441E2"/>
    <w:lvl w:ilvl="0" w:tplc="A1526DA4">
      <w:start w:val="1"/>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4090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06"/>
    <w:rsid w:val="000E7C06"/>
    <w:rsid w:val="001147BD"/>
    <w:rsid w:val="001A6190"/>
    <w:rsid w:val="001E516F"/>
    <w:rsid w:val="001F1B35"/>
    <w:rsid w:val="00233FE1"/>
    <w:rsid w:val="00243119"/>
    <w:rsid w:val="002501C0"/>
    <w:rsid w:val="00263159"/>
    <w:rsid w:val="0028019A"/>
    <w:rsid w:val="002F04C6"/>
    <w:rsid w:val="00311BEE"/>
    <w:rsid w:val="003302C2"/>
    <w:rsid w:val="003852FD"/>
    <w:rsid w:val="00452651"/>
    <w:rsid w:val="004A522C"/>
    <w:rsid w:val="004C3C4A"/>
    <w:rsid w:val="004E5A99"/>
    <w:rsid w:val="005302B8"/>
    <w:rsid w:val="005F5E66"/>
    <w:rsid w:val="0060416A"/>
    <w:rsid w:val="00617A33"/>
    <w:rsid w:val="006A20CC"/>
    <w:rsid w:val="006E56DA"/>
    <w:rsid w:val="00771160"/>
    <w:rsid w:val="00773837"/>
    <w:rsid w:val="00837C6D"/>
    <w:rsid w:val="0085195A"/>
    <w:rsid w:val="008765A3"/>
    <w:rsid w:val="008B356C"/>
    <w:rsid w:val="008D7AAB"/>
    <w:rsid w:val="00921EC3"/>
    <w:rsid w:val="00AB3EF7"/>
    <w:rsid w:val="00B4454B"/>
    <w:rsid w:val="00B70A8E"/>
    <w:rsid w:val="00BB049C"/>
    <w:rsid w:val="00BC1E71"/>
    <w:rsid w:val="00BF23F1"/>
    <w:rsid w:val="00C00610"/>
    <w:rsid w:val="00C47755"/>
    <w:rsid w:val="00C65DA2"/>
    <w:rsid w:val="00C672B4"/>
    <w:rsid w:val="00D00BFE"/>
    <w:rsid w:val="00D121FD"/>
    <w:rsid w:val="00D25C66"/>
    <w:rsid w:val="00D420D2"/>
    <w:rsid w:val="00D56D13"/>
    <w:rsid w:val="00D65985"/>
    <w:rsid w:val="00DA6B63"/>
    <w:rsid w:val="00EA589D"/>
    <w:rsid w:val="00EC5125"/>
    <w:rsid w:val="00ED2997"/>
    <w:rsid w:val="00F617F1"/>
    <w:rsid w:val="00FA555F"/>
    <w:rsid w:val="00FB7F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6DC5EA1"/>
  <w15:chartTrackingRefBased/>
  <w15:docId w15:val="{50DD92B8-283A-D64A-B8C6-0335E438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7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0E7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E7C0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E7C0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E7C0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E7C0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E7C0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E7C0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E7C0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7C0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0E7C0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E7C0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E7C0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E7C0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E7C0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E7C0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E7C0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E7C06"/>
    <w:rPr>
      <w:rFonts w:eastAsiaTheme="majorEastAsia" w:cstheme="majorBidi"/>
      <w:color w:val="272727" w:themeColor="text1" w:themeTint="D8"/>
    </w:rPr>
  </w:style>
  <w:style w:type="paragraph" w:styleId="Otsikko">
    <w:name w:val="Title"/>
    <w:basedOn w:val="Normaali"/>
    <w:next w:val="Normaali"/>
    <w:link w:val="OtsikkoChar"/>
    <w:uiPriority w:val="10"/>
    <w:qFormat/>
    <w:rsid w:val="000E7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E7C0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E7C0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E7C0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E7C0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E7C06"/>
    <w:rPr>
      <w:i/>
      <w:iCs/>
      <w:color w:val="404040" w:themeColor="text1" w:themeTint="BF"/>
    </w:rPr>
  </w:style>
  <w:style w:type="paragraph" w:styleId="Luettelokappale">
    <w:name w:val="List Paragraph"/>
    <w:basedOn w:val="Normaali"/>
    <w:uiPriority w:val="34"/>
    <w:qFormat/>
    <w:rsid w:val="000E7C06"/>
    <w:pPr>
      <w:ind w:left="720"/>
      <w:contextualSpacing/>
    </w:pPr>
  </w:style>
  <w:style w:type="character" w:styleId="Voimakaskorostus">
    <w:name w:val="Intense Emphasis"/>
    <w:basedOn w:val="Kappaleenoletusfontti"/>
    <w:uiPriority w:val="21"/>
    <w:qFormat/>
    <w:rsid w:val="000E7C06"/>
    <w:rPr>
      <w:i/>
      <w:iCs/>
      <w:color w:val="0F4761" w:themeColor="accent1" w:themeShade="BF"/>
    </w:rPr>
  </w:style>
  <w:style w:type="paragraph" w:styleId="Erottuvalainaus">
    <w:name w:val="Intense Quote"/>
    <w:basedOn w:val="Normaali"/>
    <w:next w:val="Normaali"/>
    <w:link w:val="ErottuvalainausChar"/>
    <w:uiPriority w:val="30"/>
    <w:qFormat/>
    <w:rsid w:val="000E7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E7C06"/>
    <w:rPr>
      <w:i/>
      <w:iCs/>
      <w:color w:val="0F4761" w:themeColor="accent1" w:themeShade="BF"/>
    </w:rPr>
  </w:style>
  <w:style w:type="character" w:styleId="Erottuvaviittaus">
    <w:name w:val="Intense Reference"/>
    <w:basedOn w:val="Kappaleenoletusfontti"/>
    <w:uiPriority w:val="32"/>
    <w:qFormat/>
    <w:rsid w:val="000E7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15</Pages>
  <Words>3054</Words>
  <Characters>24743</Characters>
  <Application>Microsoft Office Word</Application>
  <DocSecurity>0</DocSecurity>
  <Lines>206</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Vuoksenmaa, Riikka</dc:creator>
  <cp:keywords/>
  <dc:description/>
  <cp:lastModifiedBy>Vuoksenmaa, Riikka</cp:lastModifiedBy>
  <cp:revision>24</cp:revision>
  <dcterms:created xsi:type="dcterms:W3CDTF">2024-06-28T17:08:00Z</dcterms:created>
  <dcterms:modified xsi:type="dcterms:W3CDTF">2024-06-30T20:07:00Z</dcterms:modified>
</cp:coreProperties>
</file>