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B01" w:rsidP="00585063" w:rsidRDefault="00B94B01" w14:paraId="2A3E181C" w14:textId="77777777">
      <w:pPr>
        <w:rPr>
          <w:b/>
          <w:u w:val="single"/>
        </w:rPr>
      </w:pPr>
    </w:p>
    <w:p w:rsidR="00B94B01" w:rsidP="00585063" w:rsidRDefault="00B94B01" w14:paraId="2B2FC5A9" w14:textId="77777777">
      <w:pPr>
        <w:rPr>
          <w:b/>
          <w:u w:val="single"/>
        </w:rPr>
      </w:pPr>
    </w:p>
    <w:p w:rsidR="00B94B01" w:rsidP="00585063" w:rsidRDefault="00B94B01" w14:paraId="62BEB5EA" w14:textId="77777777">
      <w:pPr>
        <w:rPr>
          <w:b/>
          <w:u w:val="single"/>
        </w:rPr>
      </w:pPr>
    </w:p>
    <w:p w:rsidR="00B94B01" w:rsidP="00585063" w:rsidRDefault="00B94B01" w14:paraId="4955C3D3" w14:textId="77777777">
      <w:pPr>
        <w:rPr>
          <w:b/>
          <w:u w:val="single"/>
        </w:rPr>
      </w:pPr>
    </w:p>
    <w:p w:rsidR="00B94B01" w:rsidP="00585063" w:rsidRDefault="00B94B01" w14:paraId="7A464C1E" w14:textId="77777777">
      <w:pPr>
        <w:rPr>
          <w:b/>
          <w:u w:val="single"/>
        </w:rPr>
      </w:pPr>
    </w:p>
    <w:p w:rsidR="00B94B01" w:rsidP="00585063" w:rsidRDefault="00B94B01" w14:paraId="75E30C43" w14:textId="77777777">
      <w:pPr>
        <w:rPr>
          <w:b/>
          <w:u w:val="single"/>
        </w:rPr>
      </w:pPr>
    </w:p>
    <w:p w:rsidR="00B94B01" w:rsidP="00585063" w:rsidRDefault="00B94B01" w14:paraId="225A5FCD" w14:textId="77777777">
      <w:pPr>
        <w:rPr>
          <w:b/>
          <w:u w:val="single"/>
        </w:rPr>
      </w:pPr>
    </w:p>
    <w:p w:rsidR="00B94B01" w:rsidP="00585063" w:rsidRDefault="00B94B01" w14:paraId="0019FFE3" w14:textId="77777777">
      <w:pPr>
        <w:rPr>
          <w:b/>
          <w:u w:val="single"/>
        </w:rPr>
      </w:pPr>
    </w:p>
    <w:p w:rsidR="00B94B01" w:rsidP="00585063" w:rsidRDefault="00B94B01" w14:paraId="007A54BA" w14:textId="77777777">
      <w:pPr>
        <w:rPr>
          <w:b/>
          <w:u w:val="single"/>
        </w:rPr>
      </w:pPr>
    </w:p>
    <w:p w:rsidR="00B94B01" w:rsidP="00585063" w:rsidRDefault="00B94B01" w14:paraId="70110BF5" w14:textId="77777777">
      <w:pPr>
        <w:rPr>
          <w:b/>
          <w:u w:val="single"/>
        </w:rPr>
      </w:pPr>
    </w:p>
    <w:p w:rsidR="00B94B01" w:rsidP="00585063" w:rsidRDefault="00B94B01" w14:paraId="59049A8B" w14:textId="77777777">
      <w:pPr>
        <w:rPr>
          <w:b/>
          <w:u w:val="single"/>
        </w:rPr>
      </w:pPr>
    </w:p>
    <w:p w:rsidRPr="003E7F85" w:rsidR="00B94B01" w:rsidP="00B94B01" w:rsidRDefault="00B94B01" w14:paraId="20A9B252" w14:textId="77777777">
      <w:pPr>
        <w:jc w:val="center"/>
        <w:rPr>
          <w:b/>
          <w:sz w:val="36"/>
        </w:rPr>
      </w:pPr>
    </w:p>
    <w:p w:rsidRPr="003E7F85" w:rsidR="00585063" w:rsidP="00B94B01" w:rsidRDefault="00585063" w14:paraId="292AB5E1" w14:textId="3A502F92">
      <w:pPr>
        <w:jc w:val="center"/>
        <w:rPr>
          <w:b/>
          <w:sz w:val="36"/>
        </w:rPr>
      </w:pPr>
      <w:r w:rsidRPr="003E7F85">
        <w:rPr>
          <w:b/>
          <w:sz w:val="36"/>
        </w:rPr>
        <w:t>PENKKAREIDEN JÄRJESTÄJÄN ABC</w:t>
      </w:r>
    </w:p>
    <w:p w:rsidRPr="00B94B01" w:rsidR="00397D7B" w:rsidP="00B94B01" w:rsidRDefault="00397D7B" w14:paraId="313DD9A5" w14:textId="52897E4D">
      <w:pPr>
        <w:jc w:val="center"/>
        <w:rPr>
          <w:b/>
          <w:sz w:val="28"/>
        </w:rPr>
      </w:pPr>
      <w:r>
        <w:rPr>
          <w:b/>
          <w:sz w:val="28"/>
        </w:rPr>
        <w:t>Outokummun lukio 2019</w:t>
      </w:r>
    </w:p>
    <w:p w:rsidR="00B509D1" w:rsidP="00585063" w:rsidRDefault="00B509D1" w14:paraId="452DBDF2" w14:textId="77777777">
      <w:pPr>
        <w:rPr>
          <w:b/>
        </w:rPr>
      </w:pPr>
    </w:p>
    <w:p w:rsidR="00B509D1" w:rsidP="00585063" w:rsidRDefault="00B509D1" w14:paraId="06DCB779" w14:textId="77777777">
      <w:pPr>
        <w:rPr>
          <w:b/>
        </w:rPr>
      </w:pPr>
    </w:p>
    <w:p w:rsidR="00B509D1" w:rsidP="00585063" w:rsidRDefault="00B509D1" w14:paraId="5C77462B" w14:textId="77777777">
      <w:pPr>
        <w:rPr>
          <w:b/>
        </w:rPr>
      </w:pPr>
    </w:p>
    <w:p w:rsidR="00B509D1" w:rsidP="00585063" w:rsidRDefault="00B509D1" w14:paraId="66CBB5B6" w14:textId="77777777">
      <w:pPr>
        <w:rPr>
          <w:b/>
        </w:rPr>
      </w:pPr>
    </w:p>
    <w:p w:rsidR="00B509D1" w:rsidP="00585063" w:rsidRDefault="00B509D1" w14:paraId="3006FC02" w14:textId="77777777">
      <w:pPr>
        <w:rPr>
          <w:b/>
        </w:rPr>
      </w:pPr>
    </w:p>
    <w:p w:rsidR="00B509D1" w:rsidP="00585063" w:rsidRDefault="00B509D1" w14:paraId="16FE99FE" w14:textId="77777777">
      <w:pPr>
        <w:rPr>
          <w:b/>
        </w:rPr>
      </w:pPr>
    </w:p>
    <w:p w:rsidR="00B509D1" w:rsidP="00585063" w:rsidRDefault="00B509D1" w14:paraId="406660C4" w14:textId="77777777">
      <w:pPr>
        <w:rPr>
          <w:b/>
        </w:rPr>
      </w:pPr>
    </w:p>
    <w:p w:rsidR="00B509D1" w:rsidP="00585063" w:rsidRDefault="00B509D1" w14:paraId="329B2196" w14:textId="77777777">
      <w:pPr>
        <w:rPr>
          <w:b/>
        </w:rPr>
      </w:pPr>
    </w:p>
    <w:p w:rsidR="00B509D1" w:rsidP="00585063" w:rsidRDefault="00B509D1" w14:paraId="04643DEE" w14:textId="77777777">
      <w:pPr>
        <w:rPr>
          <w:b/>
        </w:rPr>
      </w:pPr>
    </w:p>
    <w:p w:rsidR="00B509D1" w:rsidP="00585063" w:rsidRDefault="00B509D1" w14:paraId="14A87D0D" w14:textId="77777777">
      <w:pPr>
        <w:rPr>
          <w:b/>
        </w:rPr>
      </w:pPr>
    </w:p>
    <w:p w:rsidR="00B509D1" w:rsidP="00585063" w:rsidRDefault="00B509D1" w14:paraId="1ED207EF" w14:textId="77777777">
      <w:pPr>
        <w:rPr>
          <w:b/>
        </w:rPr>
      </w:pPr>
    </w:p>
    <w:p w:rsidR="00B509D1" w:rsidP="00585063" w:rsidRDefault="00B509D1" w14:paraId="7A8715BE" w14:textId="77777777">
      <w:pPr>
        <w:rPr>
          <w:b/>
        </w:rPr>
      </w:pPr>
    </w:p>
    <w:p w:rsidR="00B509D1" w:rsidP="00585063" w:rsidRDefault="00B509D1" w14:paraId="2B5A0386" w14:textId="77777777">
      <w:pPr>
        <w:rPr>
          <w:b/>
        </w:rPr>
      </w:pPr>
    </w:p>
    <w:p w:rsidR="00B509D1" w:rsidP="00585063" w:rsidRDefault="00B509D1" w14:paraId="3745FBEE" w14:textId="77777777">
      <w:pPr>
        <w:rPr>
          <w:b/>
        </w:rPr>
      </w:pPr>
    </w:p>
    <w:p w:rsidR="00B72A64" w:rsidP="00585063" w:rsidRDefault="00B72A64" w14:paraId="12DEA18C" w14:textId="2DD2E013">
      <w:pPr>
        <w:rPr>
          <w:b/>
        </w:rPr>
      </w:pPr>
      <w:r>
        <w:rPr>
          <w:b/>
        </w:rPr>
        <w:tab/>
      </w:r>
      <w:r>
        <w:rPr>
          <w:b/>
        </w:rPr>
        <w:tab/>
      </w:r>
      <w:r>
        <w:rPr>
          <w:b/>
        </w:rPr>
        <w:tab/>
      </w:r>
      <w:r>
        <w:rPr>
          <w:b/>
        </w:rPr>
        <w:tab/>
      </w:r>
      <w:r>
        <w:rPr>
          <w:b/>
        </w:rPr>
        <w:tab/>
      </w:r>
      <w:r>
        <w:rPr>
          <w:b/>
        </w:rPr>
        <w:tab/>
      </w:r>
    </w:p>
    <w:p w:rsidR="00B72A64" w:rsidP="00585063" w:rsidRDefault="00B72A64" w14:paraId="01E8214D" w14:textId="5DC3FFA9">
      <w:pPr>
        <w:rPr>
          <w:b/>
        </w:rPr>
      </w:pPr>
      <w:r>
        <w:rPr>
          <w:b/>
        </w:rPr>
        <w:tab/>
      </w:r>
      <w:r>
        <w:rPr>
          <w:b/>
        </w:rPr>
        <w:tab/>
      </w:r>
      <w:r>
        <w:rPr>
          <w:b/>
        </w:rPr>
        <w:tab/>
      </w:r>
      <w:r>
        <w:rPr>
          <w:b/>
        </w:rPr>
        <w:tab/>
      </w:r>
      <w:r>
        <w:rPr>
          <w:b/>
        </w:rPr>
        <w:tab/>
      </w:r>
      <w:r>
        <w:rPr>
          <w:b/>
        </w:rPr>
        <w:tab/>
      </w:r>
    </w:p>
    <w:sdt>
      <w:sdtPr>
        <w:rPr>
          <w:rFonts w:asciiTheme="minorHAnsi" w:hAnsiTheme="minorHAnsi" w:eastAsiaTheme="minorHAnsi" w:cstheme="minorBidi"/>
          <w:color w:val="auto"/>
          <w:sz w:val="22"/>
          <w:szCs w:val="22"/>
          <w:lang w:eastAsia="en-US"/>
        </w:rPr>
        <w:id w:val="-260915237"/>
        <w:docPartObj>
          <w:docPartGallery w:val="Table of Contents"/>
          <w:docPartUnique/>
        </w:docPartObj>
      </w:sdtPr>
      <w:sdtEndPr>
        <w:rPr>
          <w:b/>
          <w:bCs/>
        </w:rPr>
      </w:sdtEndPr>
      <w:sdtContent>
        <w:p w:rsidR="00B509D1" w:rsidRDefault="00B509D1" w14:paraId="4152253E" w14:textId="77777777">
          <w:pPr>
            <w:pStyle w:val="Sisllysluettelonotsikko"/>
          </w:pPr>
          <w:r>
            <w:t>Sisällys</w:t>
          </w:r>
        </w:p>
        <w:p w:rsidR="00002794" w:rsidRDefault="00B509D1" w14:paraId="21C5859E" w14:textId="5CD1018E">
          <w:pPr>
            <w:pStyle w:val="Sisluet2"/>
            <w:tabs>
              <w:tab w:val="left" w:pos="660"/>
              <w:tab w:val="right" w:leader="dot" w:pos="9628"/>
            </w:tabs>
            <w:rPr>
              <w:rFonts w:eastAsiaTheme="minorEastAsia"/>
              <w:noProof/>
              <w:lang w:eastAsia="fi-FI"/>
            </w:rPr>
          </w:pPr>
          <w:r>
            <w:rPr>
              <w:b/>
              <w:bCs/>
            </w:rPr>
            <w:fldChar w:fldCharType="begin"/>
          </w:r>
          <w:r>
            <w:rPr>
              <w:b/>
              <w:bCs/>
            </w:rPr>
            <w:instrText xml:space="preserve"> TOC \o "1-3" \h \z \u </w:instrText>
          </w:r>
          <w:r>
            <w:rPr>
              <w:b/>
              <w:bCs/>
            </w:rPr>
            <w:fldChar w:fldCharType="separate"/>
          </w:r>
          <w:hyperlink w:history="1" w:anchor="_Toc536646328">
            <w:r w:rsidRPr="00BA1F20" w:rsidR="00002794">
              <w:rPr>
                <w:rStyle w:val="Hyperlinkki"/>
                <w:noProof/>
              </w:rPr>
              <w:t>1.</w:t>
            </w:r>
            <w:r w:rsidR="00002794">
              <w:rPr>
                <w:rFonts w:eastAsiaTheme="minorEastAsia"/>
                <w:noProof/>
                <w:lang w:eastAsia="fi-FI"/>
              </w:rPr>
              <w:tab/>
            </w:r>
            <w:r w:rsidRPr="00BA1F20" w:rsidR="00002794">
              <w:rPr>
                <w:rStyle w:val="Hyperlinkki"/>
                <w:noProof/>
              </w:rPr>
              <w:t>Johdanto</w:t>
            </w:r>
            <w:r w:rsidR="00002794">
              <w:rPr>
                <w:noProof/>
                <w:webHidden/>
              </w:rPr>
              <w:tab/>
            </w:r>
            <w:r w:rsidR="00002794">
              <w:rPr>
                <w:noProof/>
                <w:webHidden/>
              </w:rPr>
              <w:fldChar w:fldCharType="begin"/>
            </w:r>
            <w:r w:rsidR="00002794">
              <w:rPr>
                <w:noProof/>
                <w:webHidden/>
              </w:rPr>
              <w:instrText xml:space="preserve"> PAGEREF _Toc536646328 \h </w:instrText>
            </w:r>
            <w:r w:rsidR="00002794">
              <w:rPr>
                <w:noProof/>
                <w:webHidden/>
              </w:rPr>
            </w:r>
            <w:r w:rsidR="00002794">
              <w:rPr>
                <w:noProof/>
                <w:webHidden/>
              </w:rPr>
              <w:fldChar w:fldCharType="separate"/>
            </w:r>
            <w:r w:rsidR="00002794">
              <w:rPr>
                <w:noProof/>
                <w:webHidden/>
              </w:rPr>
              <w:t>3</w:t>
            </w:r>
            <w:r w:rsidR="00002794">
              <w:rPr>
                <w:noProof/>
                <w:webHidden/>
              </w:rPr>
              <w:fldChar w:fldCharType="end"/>
            </w:r>
          </w:hyperlink>
        </w:p>
        <w:p w:rsidR="00002794" w:rsidRDefault="00052BF0" w14:paraId="31A3BA6B" w14:textId="0ACC761E">
          <w:pPr>
            <w:pStyle w:val="Sisluet3"/>
            <w:tabs>
              <w:tab w:val="right" w:leader="dot" w:pos="9628"/>
            </w:tabs>
            <w:rPr>
              <w:rFonts w:eastAsiaTheme="minorEastAsia"/>
              <w:noProof/>
              <w:lang w:eastAsia="fi-FI"/>
            </w:rPr>
          </w:pPr>
          <w:hyperlink w:history="1" w:anchor="_Toc536646329">
            <w:r w:rsidRPr="00BA1F20" w:rsidR="00002794">
              <w:rPr>
                <w:rStyle w:val="Hyperlinkki"/>
                <w:noProof/>
              </w:rPr>
              <w:t>1.1 Mitkä ovat penkkarit?</w:t>
            </w:r>
            <w:r w:rsidR="00002794">
              <w:rPr>
                <w:noProof/>
                <w:webHidden/>
              </w:rPr>
              <w:tab/>
            </w:r>
            <w:r w:rsidR="00002794">
              <w:rPr>
                <w:noProof/>
                <w:webHidden/>
              </w:rPr>
              <w:fldChar w:fldCharType="begin"/>
            </w:r>
            <w:r w:rsidR="00002794">
              <w:rPr>
                <w:noProof/>
                <w:webHidden/>
              </w:rPr>
              <w:instrText xml:space="preserve"> PAGEREF _Toc536646329 \h </w:instrText>
            </w:r>
            <w:r w:rsidR="00002794">
              <w:rPr>
                <w:noProof/>
                <w:webHidden/>
              </w:rPr>
            </w:r>
            <w:r w:rsidR="00002794">
              <w:rPr>
                <w:noProof/>
                <w:webHidden/>
              </w:rPr>
              <w:fldChar w:fldCharType="separate"/>
            </w:r>
            <w:r w:rsidR="00002794">
              <w:rPr>
                <w:noProof/>
                <w:webHidden/>
              </w:rPr>
              <w:t>3</w:t>
            </w:r>
            <w:r w:rsidR="00002794">
              <w:rPr>
                <w:noProof/>
                <w:webHidden/>
              </w:rPr>
              <w:fldChar w:fldCharType="end"/>
            </w:r>
          </w:hyperlink>
        </w:p>
        <w:p w:rsidR="00002794" w:rsidRDefault="00052BF0" w14:paraId="7133614D" w14:textId="29BAB250">
          <w:pPr>
            <w:pStyle w:val="Sisluet2"/>
            <w:tabs>
              <w:tab w:val="left" w:pos="660"/>
              <w:tab w:val="right" w:leader="dot" w:pos="9628"/>
            </w:tabs>
            <w:rPr>
              <w:rFonts w:eastAsiaTheme="minorEastAsia"/>
              <w:noProof/>
              <w:lang w:eastAsia="fi-FI"/>
            </w:rPr>
          </w:pPr>
          <w:hyperlink w:history="1" w:anchor="_Toc536646330">
            <w:r w:rsidRPr="00BA1F20" w:rsidR="00002794">
              <w:rPr>
                <w:rStyle w:val="Hyperlinkki"/>
                <w:noProof/>
              </w:rPr>
              <w:t>2.</w:t>
            </w:r>
            <w:r w:rsidR="00002794">
              <w:rPr>
                <w:rFonts w:eastAsiaTheme="minorEastAsia"/>
                <w:noProof/>
                <w:lang w:eastAsia="fi-FI"/>
              </w:rPr>
              <w:tab/>
            </w:r>
            <w:r w:rsidRPr="00BA1F20" w:rsidR="00002794">
              <w:rPr>
                <w:rStyle w:val="Hyperlinkki"/>
                <w:noProof/>
              </w:rPr>
              <w:t>Varhaiset valmistelut</w:t>
            </w:r>
            <w:r w:rsidR="00002794">
              <w:rPr>
                <w:noProof/>
                <w:webHidden/>
              </w:rPr>
              <w:tab/>
            </w:r>
            <w:r w:rsidR="00002794">
              <w:rPr>
                <w:noProof/>
                <w:webHidden/>
              </w:rPr>
              <w:fldChar w:fldCharType="begin"/>
            </w:r>
            <w:r w:rsidR="00002794">
              <w:rPr>
                <w:noProof/>
                <w:webHidden/>
              </w:rPr>
              <w:instrText xml:space="preserve"> PAGEREF _Toc536646330 \h </w:instrText>
            </w:r>
            <w:r w:rsidR="00002794">
              <w:rPr>
                <w:noProof/>
                <w:webHidden/>
              </w:rPr>
            </w:r>
            <w:r w:rsidR="00002794">
              <w:rPr>
                <w:noProof/>
                <w:webHidden/>
              </w:rPr>
              <w:fldChar w:fldCharType="separate"/>
            </w:r>
            <w:r w:rsidR="00002794">
              <w:rPr>
                <w:noProof/>
                <w:webHidden/>
              </w:rPr>
              <w:t>3</w:t>
            </w:r>
            <w:r w:rsidR="00002794">
              <w:rPr>
                <w:noProof/>
                <w:webHidden/>
              </w:rPr>
              <w:fldChar w:fldCharType="end"/>
            </w:r>
          </w:hyperlink>
        </w:p>
        <w:p w:rsidR="00002794" w:rsidRDefault="00052BF0" w14:paraId="5B28BD48" w14:textId="6CCD8347">
          <w:pPr>
            <w:pStyle w:val="Sisluet2"/>
            <w:tabs>
              <w:tab w:val="left" w:pos="660"/>
              <w:tab w:val="right" w:leader="dot" w:pos="9628"/>
            </w:tabs>
            <w:rPr>
              <w:rFonts w:eastAsiaTheme="minorEastAsia"/>
              <w:noProof/>
              <w:lang w:eastAsia="fi-FI"/>
            </w:rPr>
          </w:pPr>
          <w:hyperlink w:history="1" w:anchor="_Toc536646331">
            <w:r w:rsidRPr="00BA1F20" w:rsidR="00002794">
              <w:rPr>
                <w:rStyle w:val="Hyperlinkki"/>
                <w:noProof/>
              </w:rPr>
              <w:t>3.</w:t>
            </w:r>
            <w:r w:rsidR="00002794">
              <w:rPr>
                <w:rFonts w:eastAsiaTheme="minorEastAsia"/>
                <w:noProof/>
                <w:lang w:eastAsia="fi-FI"/>
              </w:rPr>
              <w:tab/>
            </w:r>
            <w:r w:rsidRPr="00BA1F20" w:rsidR="00002794">
              <w:rPr>
                <w:rStyle w:val="Hyperlinkki"/>
                <w:noProof/>
              </w:rPr>
              <w:t>Muistettavia asioita</w:t>
            </w:r>
            <w:r w:rsidR="00002794">
              <w:rPr>
                <w:noProof/>
                <w:webHidden/>
              </w:rPr>
              <w:tab/>
            </w:r>
            <w:r w:rsidR="00002794">
              <w:rPr>
                <w:noProof/>
                <w:webHidden/>
              </w:rPr>
              <w:fldChar w:fldCharType="begin"/>
            </w:r>
            <w:r w:rsidR="00002794">
              <w:rPr>
                <w:noProof/>
                <w:webHidden/>
              </w:rPr>
              <w:instrText xml:space="preserve"> PAGEREF _Toc536646331 \h </w:instrText>
            </w:r>
            <w:r w:rsidR="00002794">
              <w:rPr>
                <w:noProof/>
                <w:webHidden/>
              </w:rPr>
            </w:r>
            <w:r w:rsidR="00002794">
              <w:rPr>
                <w:noProof/>
                <w:webHidden/>
              </w:rPr>
              <w:fldChar w:fldCharType="separate"/>
            </w:r>
            <w:r w:rsidR="00002794">
              <w:rPr>
                <w:noProof/>
                <w:webHidden/>
              </w:rPr>
              <w:t>4</w:t>
            </w:r>
            <w:r w:rsidR="00002794">
              <w:rPr>
                <w:noProof/>
                <w:webHidden/>
              </w:rPr>
              <w:fldChar w:fldCharType="end"/>
            </w:r>
          </w:hyperlink>
        </w:p>
        <w:p w:rsidR="00002794" w:rsidRDefault="00052BF0" w14:paraId="44F26C2A" w14:textId="707DF32B">
          <w:pPr>
            <w:pStyle w:val="Sisluet3"/>
            <w:tabs>
              <w:tab w:val="right" w:leader="dot" w:pos="9628"/>
            </w:tabs>
            <w:rPr>
              <w:rFonts w:eastAsiaTheme="minorEastAsia"/>
              <w:noProof/>
              <w:lang w:eastAsia="fi-FI"/>
            </w:rPr>
          </w:pPr>
          <w:hyperlink w:history="1" w:anchor="_Toc536646332">
            <w:r w:rsidRPr="00BA1F20" w:rsidR="00002794">
              <w:rPr>
                <w:rStyle w:val="Hyperlinkki"/>
                <w:noProof/>
              </w:rPr>
              <w:t>3.1 Abiturienttien tulee hoitaa/hankkia</w:t>
            </w:r>
            <w:r w:rsidR="00002794">
              <w:rPr>
                <w:noProof/>
                <w:webHidden/>
              </w:rPr>
              <w:tab/>
            </w:r>
            <w:r w:rsidR="00002794">
              <w:rPr>
                <w:noProof/>
                <w:webHidden/>
              </w:rPr>
              <w:fldChar w:fldCharType="begin"/>
            </w:r>
            <w:r w:rsidR="00002794">
              <w:rPr>
                <w:noProof/>
                <w:webHidden/>
              </w:rPr>
              <w:instrText xml:space="preserve"> PAGEREF _Toc536646332 \h </w:instrText>
            </w:r>
            <w:r w:rsidR="00002794">
              <w:rPr>
                <w:noProof/>
                <w:webHidden/>
              </w:rPr>
            </w:r>
            <w:r w:rsidR="00002794">
              <w:rPr>
                <w:noProof/>
                <w:webHidden/>
              </w:rPr>
              <w:fldChar w:fldCharType="separate"/>
            </w:r>
            <w:r w:rsidR="00002794">
              <w:rPr>
                <w:noProof/>
                <w:webHidden/>
              </w:rPr>
              <w:t>4</w:t>
            </w:r>
            <w:r w:rsidR="00002794">
              <w:rPr>
                <w:noProof/>
                <w:webHidden/>
              </w:rPr>
              <w:fldChar w:fldCharType="end"/>
            </w:r>
          </w:hyperlink>
        </w:p>
        <w:p w:rsidR="00002794" w:rsidRDefault="00052BF0" w14:paraId="232C6E83" w14:textId="7ED057B6">
          <w:pPr>
            <w:pStyle w:val="Sisluet3"/>
            <w:tabs>
              <w:tab w:val="right" w:leader="dot" w:pos="9628"/>
            </w:tabs>
            <w:rPr>
              <w:rFonts w:eastAsiaTheme="minorEastAsia"/>
              <w:noProof/>
              <w:lang w:eastAsia="fi-FI"/>
            </w:rPr>
          </w:pPr>
          <w:hyperlink w:history="1" w:anchor="_Toc536646333">
            <w:r w:rsidRPr="00BA1F20" w:rsidR="00002794">
              <w:rPr>
                <w:rStyle w:val="Hyperlinkki"/>
                <w:noProof/>
              </w:rPr>
              <w:t>3.2 Poissaoloista</w:t>
            </w:r>
            <w:r w:rsidR="00002794">
              <w:rPr>
                <w:noProof/>
                <w:webHidden/>
              </w:rPr>
              <w:tab/>
            </w:r>
            <w:r w:rsidR="00002794">
              <w:rPr>
                <w:noProof/>
                <w:webHidden/>
              </w:rPr>
              <w:fldChar w:fldCharType="begin"/>
            </w:r>
            <w:r w:rsidR="00002794">
              <w:rPr>
                <w:noProof/>
                <w:webHidden/>
              </w:rPr>
              <w:instrText xml:space="preserve"> PAGEREF _Toc536646333 \h </w:instrText>
            </w:r>
            <w:r w:rsidR="00002794">
              <w:rPr>
                <w:noProof/>
                <w:webHidden/>
              </w:rPr>
            </w:r>
            <w:r w:rsidR="00002794">
              <w:rPr>
                <w:noProof/>
                <w:webHidden/>
              </w:rPr>
              <w:fldChar w:fldCharType="separate"/>
            </w:r>
            <w:r w:rsidR="00002794">
              <w:rPr>
                <w:noProof/>
                <w:webHidden/>
              </w:rPr>
              <w:t>4</w:t>
            </w:r>
            <w:r w:rsidR="00002794">
              <w:rPr>
                <w:noProof/>
                <w:webHidden/>
              </w:rPr>
              <w:fldChar w:fldCharType="end"/>
            </w:r>
          </w:hyperlink>
        </w:p>
        <w:p w:rsidR="00002794" w:rsidRDefault="00052BF0" w14:paraId="7A98569A" w14:textId="50D1D0BF">
          <w:pPr>
            <w:pStyle w:val="Sisluet3"/>
            <w:tabs>
              <w:tab w:val="right" w:leader="dot" w:pos="9628"/>
            </w:tabs>
            <w:rPr>
              <w:rFonts w:eastAsiaTheme="minorEastAsia"/>
              <w:noProof/>
              <w:lang w:eastAsia="fi-FI"/>
            </w:rPr>
          </w:pPr>
          <w:hyperlink w:history="1" w:anchor="_Toc536646334">
            <w:r w:rsidRPr="00BA1F20" w:rsidR="00002794">
              <w:rPr>
                <w:rStyle w:val="Hyperlinkki"/>
                <w:noProof/>
              </w:rPr>
              <w:t>3.3 Maksut</w:t>
            </w:r>
            <w:r w:rsidR="00002794">
              <w:rPr>
                <w:noProof/>
                <w:webHidden/>
              </w:rPr>
              <w:tab/>
            </w:r>
            <w:r w:rsidR="00002794">
              <w:rPr>
                <w:noProof/>
                <w:webHidden/>
              </w:rPr>
              <w:fldChar w:fldCharType="begin"/>
            </w:r>
            <w:r w:rsidR="00002794">
              <w:rPr>
                <w:noProof/>
                <w:webHidden/>
              </w:rPr>
              <w:instrText xml:space="preserve"> PAGEREF _Toc536646334 \h </w:instrText>
            </w:r>
            <w:r w:rsidR="00002794">
              <w:rPr>
                <w:noProof/>
                <w:webHidden/>
              </w:rPr>
            </w:r>
            <w:r w:rsidR="00002794">
              <w:rPr>
                <w:noProof/>
                <w:webHidden/>
              </w:rPr>
              <w:fldChar w:fldCharType="separate"/>
            </w:r>
            <w:r w:rsidR="00002794">
              <w:rPr>
                <w:noProof/>
                <w:webHidden/>
              </w:rPr>
              <w:t>4</w:t>
            </w:r>
            <w:r w:rsidR="00002794">
              <w:rPr>
                <w:noProof/>
                <w:webHidden/>
              </w:rPr>
              <w:fldChar w:fldCharType="end"/>
            </w:r>
          </w:hyperlink>
        </w:p>
        <w:p w:rsidR="00002794" w:rsidRDefault="00052BF0" w14:paraId="413F48EF" w14:textId="195861F9">
          <w:pPr>
            <w:pStyle w:val="Sisluet2"/>
            <w:tabs>
              <w:tab w:val="left" w:pos="660"/>
              <w:tab w:val="right" w:leader="dot" w:pos="9628"/>
            </w:tabs>
            <w:rPr>
              <w:rFonts w:eastAsiaTheme="minorEastAsia"/>
              <w:noProof/>
              <w:lang w:eastAsia="fi-FI"/>
            </w:rPr>
          </w:pPr>
          <w:hyperlink w:history="1" w:anchor="_Toc536646335">
            <w:r w:rsidRPr="00BA1F20" w:rsidR="00002794">
              <w:rPr>
                <w:rStyle w:val="Hyperlinkki"/>
                <w:noProof/>
              </w:rPr>
              <w:t>4.</w:t>
            </w:r>
            <w:r w:rsidR="00002794">
              <w:rPr>
                <w:rFonts w:eastAsiaTheme="minorEastAsia"/>
                <w:noProof/>
                <w:lang w:eastAsia="fi-FI"/>
              </w:rPr>
              <w:tab/>
            </w:r>
            <w:r w:rsidRPr="00BA1F20" w:rsidR="00002794">
              <w:rPr>
                <w:rStyle w:val="Hyperlinkki"/>
                <w:noProof/>
              </w:rPr>
              <w:t>Valmisteluaikataulu</w:t>
            </w:r>
            <w:r w:rsidR="00002794">
              <w:rPr>
                <w:noProof/>
                <w:webHidden/>
              </w:rPr>
              <w:tab/>
            </w:r>
            <w:r w:rsidR="00002794">
              <w:rPr>
                <w:noProof/>
                <w:webHidden/>
              </w:rPr>
              <w:fldChar w:fldCharType="begin"/>
            </w:r>
            <w:r w:rsidR="00002794">
              <w:rPr>
                <w:noProof/>
                <w:webHidden/>
              </w:rPr>
              <w:instrText xml:space="preserve"> PAGEREF _Toc536646335 \h </w:instrText>
            </w:r>
            <w:r w:rsidR="00002794">
              <w:rPr>
                <w:noProof/>
                <w:webHidden/>
              </w:rPr>
            </w:r>
            <w:r w:rsidR="00002794">
              <w:rPr>
                <w:noProof/>
                <w:webHidden/>
              </w:rPr>
              <w:fldChar w:fldCharType="separate"/>
            </w:r>
            <w:r w:rsidR="00002794">
              <w:rPr>
                <w:noProof/>
                <w:webHidden/>
              </w:rPr>
              <w:t>5</w:t>
            </w:r>
            <w:r w:rsidR="00002794">
              <w:rPr>
                <w:noProof/>
                <w:webHidden/>
              </w:rPr>
              <w:fldChar w:fldCharType="end"/>
            </w:r>
          </w:hyperlink>
        </w:p>
        <w:p w:rsidR="00002794" w:rsidRDefault="00052BF0" w14:paraId="33DDBD62" w14:textId="54CFD11D">
          <w:pPr>
            <w:pStyle w:val="Sisluet2"/>
            <w:tabs>
              <w:tab w:val="left" w:pos="660"/>
              <w:tab w:val="right" w:leader="dot" w:pos="9628"/>
            </w:tabs>
            <w:rPr>
              <w:rFonts w:eastAsiaTheme="minorEastAsia"/>
              <w:noProof/>
              <w:lang w:eastAsia="fi-FI"/>
            </w:rPr>
          </w:pPr>
          <w:hyperlink w:history="1" w:anchor="_Toc536646336">
            <w:r w:rsidRPr="00BA1F20" w:rsidR="00002794">
              <w:rPr>
                <w:rStyle w:val="Hyperlinkki"/>
                <w:noProof/>
              </w:rPr>
              <w:t>5.</w:t>
            </w:r>
            <w:r w:rsidR="00002794">
              <w:rPr>
                <w:rFonts w:eastAsiaTheme="minorEastAsia"/>
                <w:noProof/>
                <w:lang w:eastAsia="fi-FI"/>
              </w:rPr>
              <w:tab/>
            </w:r>
            <w:r w:rsidRPr="00BA1F20" w:rsidR="00002794">
              <w:rPr>
                <w:rStyle w:val="Hyperlinkki"/>
                <w:noProof/>
              </w:rPr>
              <w:t>Penkkaripäivän ohjelma:</w:t>
            </w:r>
            <w:r w:rsidR="00002794">
              <w:rPr>
                <w:noProof/>
                <w:webHidden/>
              </w:rPr>
              <w:tab/>
            </w:r>
            <w:r w:rsidR="00002794">
              <w:rPr>
                <w:noProof/>
                <w:webHidden/>
              </w:rPr>
              <w:fldChar w:fldCharType="begin"/>
            </w:r>
            <w:r w:rsidR="00002794">
              <w:rPr>
                <w:noProof/>
                <w:webHidden/>
              </w:rPr>
              <w:instrText xml:space="preserve"> PAGEREF _Toc536646336 \h </w:instrText>
            </w:r>
            <w:r w:rsidR="00002794">
              <w:rPr>
                <w:noProof/>
                <w:webHidden/>
              </w:rPr>
            </w:r>
            <w:r w:rsidR="00002794">
              <w:rPr>
                <w:noProof/>
                <w:webHidden/>
              </w:rPr>
              <w:fldChar w:fldCharType="separate"/>
            </w:r>
            <w:r w:rsidR="00002794">
              <w:rPr>
                <w:noProof/>
                <w:webHidden/>
              </w:rPr>
              <w:t>5</w:t>
            </w:r>
            <w:r w:rsidR="00002794">
              <w:rPr>
                <w:noProof/>
                <w:webHidden/>
              </w:rPr>
              <w:fldChar w:fldCharType="end"/>
            </w:r>
          </w:hyperlink>
        </w:p>
        <w:p w:rsidR="00002794" w:rsidRDefault="00052BF0" w14:paraId="5CB73A28" w14:textId="1780BE2A">
          <w:pPr>
            <w:pStyle w:val="Sisluet3"/>
            <w:tabs>
              <w:tab w:val="right" w:leader="dot" w:pos="9628"/>
            </w:tabs>
            <w:rPr>
              <w:rFonts w:eastAsiaTheme="minorEastAsia"/>
              <w:noProof/>
              <w:lang w:eastAsia="fi-FI"/>
            </w:rPr>
          </w:pPr>
          <w:hyperlink w:history="1" w:anchor="_Toc536646337">
            <w:r w:rsidRPr="00BA1F20" w:rsidR="00002794">
              <w:rPr>
                <w:rStyle w:val="Hyperlinkki"/>
                <w:noProof/>
              </w:rPr>
              <w:t>5.1 Aamupäivän ohjelma 9-11</w:t>
            </w:r>
            <w:r w:rsidR="00002794">
              <w:rPr>
                <w:noProof/>
                <w:webHidden/>
              </w:rPr>
              <w:tab/>
            </w:r>
            <w:r w:rsidR="00002794">
              <w:rPr>
                <w:noProof/>
                <w:webHidden/>
              </w:rPr>
              <w:fldChar w:fldCharType="begin"/>
            </w:r>
            <w:r w:rsidR="00002794">
              <w:rPr>
                <w:noProof/>
                <w:webHidden/>
              </w:rPr>
              <w:instrText xml:space="preserve"> PAGEREF _Toc536646337 \h </w:instrText>
            </w:r>
            <w:r w:rsidR="00002794">
              <w:rPr>
                <w:noProof/>
                <w:webHidden/>
              </w:rPr>
            </w:r>
            <w:r w:rsidR="00002794">
              <w:rPr>
                <w:noProof/>
                <w:webHidden/>
              </w:rPr>
              <w:fldChar w:fldCharType="separate"/>
            </w:r>
            <w:r w:rsidR="00002794">
              <w:rPr>
                <w:noProof/>
                <w:webHidden/>
              </w:rPr>
              <w:t>6</w:t>
            </w:r>
            <w:r w:rsidR="00002794">
              <w:rPr>
                <w:noProof/>
                <w:webHidden/>
              </w:rPr>
              <w:fldChar w:fldCharType="end"/>
            </w:r>
          </w:hyperlink>
        </w:p>
        <w:p w:rsidR="00002794" w:rsidRDefault="00052BF0" w14:paraId="7C3EFD66" w14:textId="0E3C6BB8">
          <w:pPr>
            <w:pStyle w:val="Sisluet3"/>
            <w:tabs>
              <w:tab w:val="right" w:leader="dot" w:pos="9628"/>
            </w:tabs>
            <w:rPr>
              <w:rFonts w:eastAsiaTheme="minorEastAsia"/>
              <w:noProof/>
              <w:lang w:eastAsia="fi-FI"/>
            </w:rPr>
          </w:pPr>
          <w:hyperlink w:history="1" w:anchor="_Toc536646338">
            <w:r w:rsidRPr="00BA1F20" w:rsidR="00002794">
              <w:rPr>
                <w:rStyle w:val="Hyperlinkki"/>
                <w:noProof/>
              </w:rPr>
              <w:t>5.2 Abi-gaala 11.30-12.15</w:t>
            </w:r>
            <w:r w:rsidR="00002794">
              <w:rPr>
                <w:noProof/>
                <w:webHidden/>
              </w:rPr>
              <w:tab/>
            </w:r>
            <w:r w:rsidR="00002794">
              <w:rPr>
                <w:noProof/>
                <w:webHidden/>
              </w:rPr>
              <w:fldChar w:fldCharType="begin"/>
            </w:r>
            <w:r w:rsidR="00002794">
              <w:rPr>
                <w:noProof/>
                <w:webHidden/>
              </w:rPr>
              <w:instrText xml:space="preserve"> PAGEREF _Toc536646338 \h </w:instrText>
            </w:r>
            <w:r w:rsidR="00002794">
              <w:rPr>
                <w:noProof/>
                <w:webHidden/>
              </w:rPr>
            </w:r>
            <w:r w:rsidR="00002794">
              <w:rPr>
                <w:noProof/>
                <w:webHidden/>
              </w:rPr>
              <w:fldChar w:fldCharType="separate"/>
            </w:r>
            <w:r w:rsidR="00002794">
              <w:rPr>
                <w:noProof/>
                <w:webHidden/>
              </w:rPr>
              <w:t>6</w:t>
            </w:r>
            <w:r w:rsidR="00002794">
              <w:rPr>
                <w:noProof/>
                <w:webHidden/>
              </w:rPr>
              <w:fldChar w:fldCharType="end"/>
            </w:r>
          </w:hyperlink>
        </w:p>
        <w:p w:rsidR="00002794" w:rsidRDefault="00052BF0" w14:paraId="178C2F56" w14:textId="406EB471">
          <w:pPr>
            <w:pStyle w:val="Sisluet3"/>
            <w:tabs>
              <w:tab w:val="left" w:pos="1100"/>
              <w:tab w:val="right" w:leader="dot" w:pos="9628"/>
            </w:tabs>
            <w:rPr>
              <w:rFonts w:eastAsiaTheme="minorEastAsia"/>
              <w:noProof/>
              <w:lang w:eastAsia="fi-FI"/>
            </w:rPr>
          </w:pPr>
          <w:hyperlink w:history="1" w:anchor="_Toc536646339">
            <w:r w:rsidRPr="00BA1F20" w:rsidR="00002794">
              <w:rPr>
                <w:rStyle w:val="Hyperlinkki"/>
                <w:noProof/>
              </w:rPr>
              <w:t>5.3</w:t>
            </w:r>
            <w:r w:rsidR="00002794">
              <w:rPr>
                <w:rFonts w:eastAsiaTheme="minorEastAsia"/>
                <w:noProof/>
                <w:lang w:eastAsia="fi-FI"/>
              </w:rPr>
              <w:tab/>
            </w:r>
            <w:r w:rsidRPr="00BA1F20" w:rsidR="00002794">
              <w:rPr>
                <w:rStyle w:val="Hyperlinkki"/>
                <w:noProof/>
              </w:rPr>
              <w:t>Koristeluista</w:t>
            </w:r>
            <w:r w:rsidR="00002794">
              <w:rPr>
                <w:noProof/>
                <w:webHidden/>
              </w:rPr>
              <w:tab/>
            </w:r>
            <w:r w:rsidR="00002794">
              <w:rPr>
                <w:noProof/>
                <w:webHidden/>
              </w:rPr>
              <w:fldChar w:fldCharType="begin"/>
            </w:r>
            <w:r w:rsidR="00002794">
              <w:rPr>
                <w:noProof/>
                <w:webHidden/>
              </w:rPr>
              <w:instrText xml:space="preserve"> PAGEREF _Toc536646339 \h </w:instrText>
            </w:r>
            <w:r w:rsidR="00002794">
              <w:rPr>
                <w:noProof/>
                <w:webHidden/>
              </w:rPr>
            </w:r>
            <w:r w:rsidR="00002794">
              <w:rPr>
                <w:noProof/>
                <w:webHidden/>
              </w:rPr>
              <w:fldChar w:fldCharType="separate"/>
            </w:r>
            <w:r w:rsidR="00002794">
              <w:rPr>
                <w:noProof/>
                <w:webHidden/>
              </w:rPr>
              <w:t>7</w:t>
            </w:r>
            <w:r w:rsidR="00002794">
              <w:rPr>
                <w:noProof/>
                <w:webHidden/>
              </w:rPr>
              <w:fldChar w:fldCharType="end"/>
            </w:r>
          </w:hyperlink>
        </w:p>
        <w:p w:rsidR="00002794" w:rsidRDefault="00052BF0" w14:paraId="7800C4B0" w14:textId="46A1538C">
          <w:pPr>
            <w:pStyle w:val="Sisluet3"/>
            <w:tabs>
              <w:tab w:val="left" w:pos="1100"/>
              <w:tab w:val="right" w:leader="dot" w:pos="9628"/>
            </w:tabs>
            <w:rPr>
              <w:rFonts w:eastAsiaTheme="minorEastAsia"/>
              <w:noProof/>
              <w:lang w:eastAsia="fi-FI"/>
            </w:rPr>
          </w:pPr>
          <w:hyperlink w:history="1" w:anchor="_Toc536646340">
            <w:r w:rsidRPr="00BA1F20" w:rsidR="00002794">
              <w:rPr>
                <w:rStyle w:val="Hyperlinkki"/>
                <w:noProof/>
              </w:rPr>
              <w:t>5.4</w:t>
            </w:r>
            <w:r w:rsidR="00002794">
              <w:rPr>
                <w:rFonts w:eastAsiaTheme="minorEastAsia"/>
                <w:noProof/>
                <w:lang w:eastAsia="fi-FI"/>
              </w:rPr>
              <w:tab/>
            </w:r>
            <w:r w:rsidRPr="00BA1F20" w:rsidR="00002794">
              <w:rPr>
                <w:rStyle w:val="Hyperlinkki"/>
                <w:noProof/>
              </w:rPr>
              <w:t>Abi-video</w:t>
            </w:r>
            <w:r w:rsidR="00002794">
              <w:rPr>
                <w:noProof/>
                <w:webHidden/>
              </w:rPr>
              <w:tab/>
            </w:r>
            <w:r w:rsidR="00002794">
              <w:rPr>
                <w:noProof/>
                <w:webHidden/>
              </w:rPr>
              <w:fldChar w:fldCharType="begin"/>
            </w:r>
            <w:r w:rsidR="00002794">
              <w:rPr>
                <w:noProof/>
                <w:webHidden/>
              </w:rPr>
              <w:instrText xml:space="preserve"> PAGEREF _Toc536646340 \h </w:instrText>
            </w:r>
            <w:r w:rsidR="00002794">
              <w:rPr>
                <w:noProof/>
                <w:webHidden/>
              </w:rPr>
            </w:r>
            <w:r w:rsidR="00002794">
              <w:rPr>
                <w:noProof/>
                <w:webHidden/>
              </w:rPr>
              <w:fldChar w:fldCharType="separate"/>
            </w:r>
            <w:r w:rsidR="00002794">
              <w:rPr>
                <w:noProof/>
                <w:webHidden/>
              </w:rPr>
              <w:t>7</w:t>
            </w:r>
            <w:r w:rsidR="00002794">
              <w:rPr>
                <w:noProof/>
                <w:webHidden/>
              </w:rPr>
              <w:fldChar w:fldCharType="end"/>
            </w:r>
          </w:hyperlink>
        </w:p>
        <w:p w:rsidR="00002794" w:rsidRDefault="00052BF0" w14:paraId="50869AF5" w14:textId="781B0633">
          <w:pPr>
            <w:pStyle w:val="Sisluet2"/>
            <w:tabs>
              <w:tab w:val="left" w:pos="660"/>
              <w:tab w:val="right" w:leader="dot" w:pos="9628"/>
            </w:tabs>
            <w:rPr>
              <w:rFonts w:eastAsiaTheme="minorEastAsia"/>
              <w:noProof/>
              <w:lang w:eastAsia="fi-FI"/>
            </w:rPr>
          </w:pPr>
          <w:hyperlink w:history="1" w:anchor="_Toc536646341">
            <w:r w:rsidRPr="00BA1F20" w:rsidR="00002794">
              <w:rPr>
                <w:rStyle w:val="Hyperlinkki"/>
                <w:noProof/>
              </w:rPr>
              <w:t>6.</w:t>
            </w:r>
            <w:r w:rsidR="00002794">
              <w:rPr>
                <w:rFonts w:eastAsiaTheme="minorEastAsia"/>
                <w:noProof/>
                <w:lang w:eastAsia="fi-FI"/>
              </w:rPr>
              <w:tab/>
            </w:r>
            <w:r w:rsidRPr="00BA1F20" w:rsidR="00002794">
              <w:rPr>
                <w:rStyle w:val="Hyperlinkki"/>
                <w:noProof/>
              </w:rPr>
              <w:t>Turvallisuus</w:t>
            </w:r>
            <w:r w:rsidR="00002794">
              <w:rPr>
                <w:noProof/>
                <w:webHidden/>
              </w:rPr>
              <w:tab/>
            </w:r>
            <w:r w:rsidR="00002794">
              <w:rPr>
                <w:noProof/>
                <w:webHidden/>
              </w:rPr>
              <w:fldChar w:fldCharType="begin"/>
            </w:r>
            <w:r w:rsidR="00002794">
              <w:rPr>
                <w:noProof/>
                <w:webHidden/>
              </w:rPr>
              <w:instrText xml:space="preserve"> PAGEREF _Toc536646341 \h </w:instrText>
            </w:r>
            <w:r w:rsidR="00002794">
              <w:rPr>
                <w:noProof/>
                <w:webHidden/>
              </w:rPr>
            </w:r>
            <w:r w:rsidR="00002794">
              <w:rPr>
                <w:noProof/>
                <w:webHidden/>
              </w:rPr>
              <w:fldChar w:fldCharType="separate"/>
            </w:r>
            <w:r w:rsidR="00002794">
              <w:rPr>
                <w:noProof/>
                <w:webHidden/>
              </w:rPr>
              <w:t>7</w:t>
            </w:r>
            <w:r w:rsidR="00002794">
              <w:rPr>
                <w:noProof/>
                <w:webHidden/>
              </w:rPr>
              <w:fldChar w:fldCharType="end"/>
            </w:r>
          </w:hyperlink>
        </w:p>
        <w:p w:rsidR="00B509D1" w:rsidRDefault="00B509D1" w14:paraId="7FC49C32" w14:textId="6C216A8C">
          <w:r>
            <w:rPr>
              <w:b/>
              <w:bCs/>
            </w:rPr>
            <w:fldChar w:fldCharType="end"/>
          </w:r>
        </w:p>
      </w:sdtContent>
    </w:sdt>
    <w:p w:rsidR="00B509D1" w:rsidP="00B509D1" w:rsidRDefault="00B509D1" w14:paraId="34A93023" w14:textId="77777777">
      <w:pPr>
        <w:pStyle w:val="Otsikko2"/>
      </w:pPr>
    </w:p>
    <w:p w:rsidR="00B509D1" w:rsidP="00B509D1" w:rsidRDefault="00B509D1" w14:paraId="59A87FDC" w14:textId="77777777"/>
    <w:p w:rsidR="00B509D1" w:rsidP="00B509D1" w:rsidRDefault="00B509D1" w14:paraId="303E1043" w14:textId="77777777"/>
    <w:p w:rsidR="00B509D1" w:rsidP="00B509D1" w:rsidRDefault="00B509D1" w14:paraId="58029F0C" w14:textId="77777777"/>
    <w:p w:rsidR="00B509D1" w:rsidP="00B509D1" w:rsidRDefault="00B509D1" w14:paraId="779C7ED9" w14:textId="77777777"/>
    <w:p w:rsidR="00B509D1" w:rsidP="00B509D1" w:rsidRDefault="00B509D1" w14:paraId="49BB55D3" w14:textId="77777777"/>
    <w:p w:rsidR="00B509D1" w:rsidP="00B509D1" w:rsidRDefault="00B509D1" w14:paraId="32D85765" w14:textId="77777777"/>
    <w:p w:rsidR="00B509D1" w:rsidP="00B509D1" w:rsidRDefault="00B509D1" w14:paraId="309D8C11" w14:textId="77777777"/>
    <w:p w:rsidR="00B509D1" w:rsidP="00B509D1" w:rsidRDefault="00B509D1" w14:paraId="271341DE" w14:textId="77777777"/>
    <w:p w:rsidR="00B509D1" w:rsidP="00B509D1" w:rsidRDefault="00B509D1" w14:paraId="28D2A563" w14:textId="77777777"/>
    <w:p w:rsidR="00B509D1" w:rsidP="00B509D1" w:rsidRDefault="00B509D1" w14:paraId="341F823C" w14:textId="77777777"/>
    <w:p w:rsidR="00B509D1" w:rsidP="00B509D1" w:rsidRDefault="00B509D1" w14:paraId="37D40546" w14:textId="77777777"/>
    <w:p w:rsidR="00B509D1" w:rsidP="00B509D1" w:rsidRDefault="00B509D1" w14:paraId="5BDB2139" w14:textId="77777777"/>
    <w:p w:rsidR="00B509D1" w:rsidP="00B509D1" w:rsidRDefault="00B509D1" w14:paraId="00967CE6" w14:textId="77777777"/>
    <w:p w:rsidR="00B509D1" w:rsidP="00B509D1" w:rsidRDefault="00B509D1" w14:paraId="28423A54" w14:textId="77777777"/>
    <w:p w:rsidR="00B509D1" w:rsidP="00B509D1" w:rsidRDefault="00B509D1" w14:paraId="0FC479E4" w14:textId="77777777"/>
    <w:p w:rsidR="00B509D1" w:rsidP="00B509D1" w:rsidRDefault="00B509D1" w14:paraId="0A64F6B9" w14:textId="049E8EB3"/>
    <w:p w:rsidRPr="00B509D1" w:rsidR="00B509D1" w:rsidP="75129E7E" w:rsidRDefault="4D1BCC81" w14:paraId="740327EA" w14:textId="35437B08">
      <w:pPr>
        <w:pStyle w:val="Normaali"/>
      </w:pPr>
    </w:p>
    <w:p w:rsidR="00B509D1" w:rsidP="006421CC" w:rsidRDefault="00B509D1" w14:paraId="381F42F4" w14:textId="2428C34B">
      <w:pPr>
        <w:pStyle w:val="Otsikko2"/>
        <w:numPr>
          <w:ilvl w:val="0"/>
          <w:numId w:val="4"/>
        </w:numPr>
      </w:pPr>
      <w:bookmarkStart w:name="_Toc536646328" w:id="0"/>
      <w:r>
        <w:t>Johdanto</w:t>
      </w:r>
      <w:bookmarkEnd w:id="0"/>
    </w:p>
    <w:p w:rsidR="00B509D1" w:rsidP="00B509D1" w:rsidRDefault="00B509D1" w14:paraId="225869BA" w14:textId="77777777"/>
    <w:p w:rsidR="00B509D1" w:rsidP="00B72A64" w:rsidRDefault="00B509D1" w14:paraId="34DCCB4E" w14:textId="5B1ADC31">
      <w:pPr>
        <w:jc w:val="both"/>
      </w:pPr>
      <w:r w:rsidR="75129E7E">
        <w:rPr/>
        <w:t xml:space="preserve">Moi, sinä ihana abi. Olet päässyt koulupolullasi jo pitkälle, ja nyt pääset suunnittelemaan viimeisen lukiovuotesi kruunua eli penkkareita. Toivottavasti viimeisestä koulupäivästäsi lukiossamme tulee ikimuistoinen sinulle ja muille lukiotovereillesi. Ymmärräthän, että penkkareiden järjestäminen on suuri vastuu, koska penkkarit on odotettu vuoden kohokohta koko kouluyhteisöllemme. Siksi niiden suunnitteluun kannattaa paneutua hyvissä ajoin ja nähdä vaivaa. Tässä muutamia ohjeita, miten penkkarit tulee järjestää Outokummun lukiossa. Näitä ohjeita seuraamalla takaamme yhdessä, että juhlapäivästä tulee kaikille onnistunut ja turvallinen. </w:t>
      </w:r>
    </w:p>
    <w:p w:rsidRPr="00B509D1" w:rsidR="00397D7B" w:rsidP="00B72A64" w:rsidRDefault="00397D7B" w14:paraId="0BB131ED" w14:textId="7DED31E5">
      <w:pPr>
        <w:jc w:val="both"/>
      </w:pPr>
      <w:r w:rsidRPr="00397D7B">
        <w:t>Tämä ohje on kirjoitettu keväällä 2019, ja tätä ohjetta on syytä vuosittain tarkentaa ja viilata, kun tulee uusia ideoita ja tarpeita.</w:t>
      </w:r>
    </w:p>
    <w:p w:rsidR="00B509D1" w:rsidP="00B509D1" w:rsidRDefault="00B509D1" w14:paraId="157034CC" w14:textId="77777777">
      <w:pPr>
        <w:pStyle w:val="Otsikko2"/>
      </w:pPr>
    </w:p>
    <w:p w:rsidR="00585063" w:rsidP="00B509D1" w:rsidRDefault="006421CC" w14:paraId="0CA63833" w14:textId="7DDFE30F">
      <w:pPr>
        <w:pStyle w:val="Otsikko3"/>
      </w:pPr>
      <w:bookmarkStart w:name="_Toc536646329" w:id="1"/>
      <w:r>
        <w:t xml:space="preserve">1.1 </w:t>
      </w:r>
      <w:r w:rsidRPr="00585063" w:rsidR="00585063">
        <w:t>Mitkä ovat penkkarit?</w:t>
      </w:r>
      <w:bookmarkEnd w:id="1"/>
    </w:p>
    <w:p w:rsidRPr="00B72A64" w:rsidR="00B72A64" w:rsidP="00B72A64" w:rsidRDefault="00B72A64" w14:paraId="5FC6B7F2" w14:textId="77777777"/>
    <w:p w:rsidR="00585063" w:rsidP="00B72A64" w:rsidRDefault="00585063" w14:paraId="658B9A53" w14:textId="77777777">
      <w:pPr>
        <w:jc w:val="both"/>
      </w:pPr>
      <w:r>
        <w:t>Penkinpainajaiset eli penkkarit on juhla, joka järjestetään helmikuussa abiturienttien päättäessä säännöllisen koulunkäyntinsä.</w:t>
      </w:r>
      <w:r w:rsidR="00DC6C8D">
        <w:t xml:space="preserve"> </w:t>
      </w:r>
      <w:r>
        <w:t>Penkinpainajaisia on vietetty Suomessa jo lähes yhtä kauan kuin ylioppilaskirjoituksiakin.</w:t>
      </w:r>
    </w:p>
    <w:p w:rsidR="00585063" w:rsidP="00B72A64" w:rsidRDefault="00585063" w14:paraId="37AC5312" w14:textId="77777777">
      <w:pPr>
        <w:jc w:val="both"/>
      </w:pPr>
      <w:r>
        <w:t>Penkkareissa lukion viimeisellä luokalla olevat ovat perinteisesti ajelleet kuorma-autojen kyydissä ympäri kaupunkinsa keskustaa heitellen makeisia. Kuorma-autoihin on myös tapana kiinnittää suurikokoisia maalauksia, joiden on määrä viihdyttää ohikulkijoita. Yleisiä maalauksia kuorma-autoissa ovat pilakuvat tai muu leikittely jollain ajankohtaisella aiheella sekä sen soveltaminen koulumaailmaan.</w:t>
      </w:r>
    </w:p>
    <w:p w:rsidR="00585063" w:rsidP="00B72A64" w:rsidRDefault="00585063" w14:paraId="68FBA91C" w14:textId="77777777">
      <w:pPr>
        <w:jc w:val="both"/>
      </w:pPr>
      <w:r>
        <w:t>Useimmissa lukioissa abiturienteilla on tapana pukeutua naamiaisasuun kyseiseksi päiväksi.</w:t>
      </w:r>
    </w:p>
    <w:p w:rsidR="00B94B01" w:rsidP="00585063" w:rsidRDefault="00B94B01" w14:paraId="199393A1" w14:textId="77777777">
      <w:pPr>
        <w:rPr>
          <w:b/>
        </w:rPr>
      </w:pPr>
    </w:p>
    <w:p w:rsidRPr="00C27A71" w:rsidR="00585063" w:rsidP="006421CC" w:rsidRDefault="00585063" w14:paraId="4D935603" w14:textId="6CC44FDB">
      <w:pPr>
        <w:pStyle w:val="Otsikko2"/>
        <w:numPr>
          <w:ilvl w:val="0"/>
          <w:numId w:val="4"/>
        </w:numPr>
      </w:pPr>
      <w:bookmarkStart w:name="_Toc536646330" w:id="2"/>
      <w:r w:rsidRPr="00585063">
        <w:t>Varhaiset valmistelut</w:t>
      </w:r>
      <w:bookmarkEnd w:id="2"/>
    </w:p>
    <w:p w:rsidR="00B72A64" w:rsidP="00585063" w:rsidRDefault="00B72A64" w14:paraId="285798B8" w14:textId="77777777"/>
    <w:p w:rsidR="00585063" w:rsidP="00B72A64" w:rsidRDefault="00585063" w14:paraId="438A8656" w14:textId="4406BD1A">
      <w:pPr>
        <w:jc w:val="both"/>
      </w:pPr>
      <w:r w:rsidR="4C98BC80">
        <w:rPr/>
        <w:t>Abiturienttien on hyvä jo syksyllä, viimeisen lukiovuoden alettua valita keskuudestaan muutaman abiturientin ”</w:t>
      </w:r>
      <w:r w:rsidRPr="4C98BC80" w:rsidR="4C98BC80">
        <w:rPr>
          <w:b w:val="1"/>
          <w:bCs w:val="1"/>
        </w:rPr>
        <w:t>abitoimikunta</w:t>
      </w:r>
      <w:r w:rsidR="4C98BC80">
        <w:rPr/>
        <w:t xml:space="preserve">”, jotka alkavat miettiä penkkareita ja niihin liittyviä käytännönkysymyksiä. Tämä ei tietenkään tarkoita, että tämän porukan tulisi hoitaa kaikki, vaan he voivat delegoida tehtäviä eteenpäin. Tässä vaiheessa voitte myös miettiä, haluatteko järjestää </w:t>
      </w:r>
      <w:r w:rsidRPr="4C98BC80" w:rsidR="4C98BC80">
        <w:rPr>
          <w:b w:val="1"/>
          <w:bCs w:val="1"/>
        </w:rPr>
        <w:t xml:space="preserve">varainhankintaa </w:t>
      </w:r>
      <w:r w:rsidR="4C98BC80">
        <w:rPr/>
        <w:t xml:space="preserve">penkkareita varten. Penkkarit voivat tulla yllättävän kalliiksi, joten olisi </w:t>
      </w:r>
      <w:proofErr w:type="gramStart"/>
      <w:r w:rsidR="4C98BC80">
        <w:rPr/>
        <w:t>hyvä idea</w:t>
      </w:r>
      <w:proofErr w:type="gramEnd"/>
      <w:r w:rsidR="4C98BC80">
        <w:rPr/>
        <w:t xml:space="preserve"> jos rahaa kerättäisiin yhdessä yhteiseen tarkoitukseen. Ja raha antaa myös mahdollisuuksia toteuttaa, mitä hauskimpia ja villeimpiä ideoita. Varainkeruu voi olla laillisuuden rajoissa mitä vaan, esimerkiksi </w:t>
      </w:r>
      <w:proofErr w:type="gramStart"/>
      <w:r w:rsidR="4C98BC80">
        <w:rPr/>
        <w:t>palautuspullo-kampanja</w:t>
      </w:r>
      <w:proofErr w:type="gramEnd"/>
      <w:r w:rsidR="4C98BC80">
        <w:rPr/>
        <w:t>, osallistumalla myyjäisiin, haravointitalkoo</w:t>
      </w:r>
      <w:r w:rsidR="4C98BC80">
        <w:rPr/>
        <w:t>t</w:t>
      </w:r>
      <w:r w:rsidR="4C98BC80">
        <w:rPr/>
        <w:t xml:space="preserve"> </w:t>
      </w:r>
      <w:proofErr w:type="spellStart"/>
      <w:r w:rsidR="4C98BC80">
        <w:rPr/>
        <w:t>yms</w:t>
      </w:r>
      <w:proofErr w:type="spellEnd"/>
      <w:r w:rsidR="4C98BC80">
        <w:rPr/>
        <w:t xml:space="preserve"> yms. Myöskään sponsoreiden hankinta ei ole huono idea. On kuitenkin hyvä, että esimerkiksi budjetti ja muut </w:t>
      </w:r>
      <w:r w:rsidRPr="4C98BC80" w:rsidR="4C98BC80">
        <w:rPr>
          <w:b w:val="1"/>
          <w:bCs w:val="1"/>
        </w:rPr>
        <w:t>raha-asiat on keskitetty yhdelle ihmiselle</w:t>
      </w:r>
      <w:r w:rsidR="4C98BC80">
        <w:rPr/>
        <w:t>, jolla on kokonaisuus hallinnassa. Näin vältytään ikäviltä lisäkuluilta.</w:t>
      </w:r>
    </w:p>
    <w:p w:rsidR="00585063" w:rsidP="00B72A64" w:rsidRDefault="00585063" w14:paraId="345073A0" w14:textId="77777777">
      <w:pPr>
        <w:jc w:val="both"/>
      </w:pPr>
      <w:r>
        <w:t xml:space="preserve">Hyvissä ajoin on myös hyvä miettiä penkkareiden </w:t>
      </w:r>
      <w:r w:rsidRPr="00211C59">
        <w:rPr>
          <w:b/>
        </w:rPr>
        <w:t>yhteistä teemaa,</w:t>
      </w:r>
      <w:r>
        <w:t xml:space="preserve"> jonka ympärille ohjelma ja naamiaisasut on helpompi koota. </w:t>
      </w:r>
      <w:r w:rsidR="00A26D21">
        <w:t xml:space="preserve">Vaikka penkkarit ovat perinteikäs lukioaikaan kuuluva juhla, ei se tarkoita että aina pitäisi tehdä juuri kuten edellisvuoden abit ovat tehneet. Me opettajat kannustamme abeja tekemään juuri </w:t>
      </w:r>
      <w:r w:rsidR="00A26D21">
        <w:lastRenderedPageBreak/>
        <w:t xml:space="preserve">omannäköiset, omaa lukioaikaa ja sen hetkistä Suomea kuvaavat penkkarit. Penkkareihin kuuluvat </w:t>
      </w:r>
      <w:r w:rsidRPr="00C27A71" w:rsidR="00A26D21">
        <w:rPr>
          <w:b/>
        </w:rPr>
        <w:t>karnevaalihenki ja yllätyksellisyys</w:t>
      </w:r>
      <w:r w:rsidR="00A26D21">
        <w:t xml:space="preserve">. </w:t>
      </w:r>
    </w:p>
    <w:p w:rsidR="00585063" w:rsidP="00B72A64" w:rsidRDefault="00585063" w14:paraId="0D708790" w14:textId="77777777">
      <w:pPr>
        <w:jc w:val="both"/>
      </w:pPr>
      <w:r>
        <w:t xml:space="preserve">Jos abiturientit haluavat, voivat he myös tilata </w:t>
      </w:r>
      <w:r w:rsidRPr="00C27A71">
        <w:rPr>
          <w:b/>
        </w:rPr>
        <w:t>abihupparit</w:t>
      </w:r>
      <w:r w:rsidR="00A26D21">
        <w:t xml:space="preserve">, jotka ovat kiva ja käytännöllinen muisto lukioajan jälkeenkin. Kun penkkareiden teema on mietitty hyvissä ajoin, voi samaa teemaa hyödyntää myös huppareiden teksteissä. </w:t>
      </w:r>
    </w:p>
    <w:p w:rsidR="00B72A64" w:rsidP="00B72A64" w:rsidRDefault="00B72A64" w14:paraId="310D48E6" w14:textId="77777777">
      <w:pPr>
        <w:jc w:val="both"/>
      </w:pPr>
    </w:p>
    <w:p w:rsidR="00585063" w:rsidP="006421CC" w:rsidRDefault="0004666D" w14:paraId="65B27220" w14:textId="38490A23">
      <w:pPr>
        <w:pStyle w:val="Otsikko2"/>
        <w:numPr>
          <w:ilvl w:val="0"/>
          <w:numId w:val="4"/>
        </w:numPr>
      </w:pPr>
      <w:bookmarkStart w:name="_Toc536646331" w:id="3"/>
      <w:r>
        <w:t>Muistettavia asioita</w:t>
      </w:r>
      <w:bookmarkEnd w:id="3"/>
    </w:p>
    <w:p w:rsidRPr="0004666D" w:rsidR="0004666D" w:rsidP="0004666D" w:rsidRDefault="0004666D" w14:paraId="2C8A6F54" w14:textId="77777777"/>
    <w:p w:rsidR="00585063" w:rsidP="006421CC" w:rsidRDefault="006421CC" w14:paraId="09D115E9" w14:textId="16795C71">
      <w:pPr>
        <w:pStyle w:val="Otsikko3"/>
      </w:pPr>
      <w:bookmarkStart w:name="_Toc536646332" w:id="4"/>
      <w:r>
        <w:t xml:space="preserve">3.1 </w:t>
      </w:r>
      <w:r w:rsidR="00585063">
        <w:t>Abiturienttien tulee ho</w:t>
      </w:r>
      <w:r w:rsidR="00B94B01">
        <w:t>itaa/hankkia</w:t>
      </w:r>
      <w:bookmarkEnd w:id="4"/>
    </w:p>
    <w:p w:rsidR="003128EE" w:rsidP="00A219AA" w:rsidRDefault="00A219AA" w14:paraId="5134E5D0" w14:textId="1573A428">
      <w:pPr>
        <w:pStyle w:val="Luettelokappale"/>
        <w:numPr>
          <w:ilvl w:val="0"/>
          <w:numId w:val="1"/>
        </w:numPr>
      </w:pPr>
      <w:r w:rsidRPr="00A219AA">
        <w:t>Kuorma-auton tilaaminen hyvissä ajoin</w:t>
      </w:r>
      <w:r w:rsidR="003A5CF1">
        <w:t xml:space="preserve">. </w:t>
      </w:r>
      <w:r w:rsidRPr="00A219AA">
        <w:t>Perinteisesti olemme käyttäneet Maansiirto Huttusen autoja.</w:t>
      </w:r>
    </w:p>
    <w:p w:rsidR="000B1401" w:rsidP="00585063" w:rsidRDefault="000B1401" w14:paraId="35424EC8" w14:textId="77777777">
      <w:pPr>
        <w:pStyle w:val="Luettelokappale"/>
        <w:numPr>
          <w:ilvl w:val="0"/>
          <w:numId w:val="1"/>
        </w:numPr>
      </w:pPr>
      <w:r>
        <w:t>Abi-</w:t>
      </w:r>
      <w:proofErr w:type="spellStart"/>
      <w:r>
        <w:t>boxi</w:t>
      </w:r>
      <w:proofErr w:type="spellEnd"/>
      <w:r>
        <w:t>, johon kerätään muistoja abeista ja heidän lukioajastaan</w:t>
      </w:r>
    </w:p>
    <w:p w:rsidR="000B1401" w:rsidP="000B1401" w:rsidRDefault="000B1401" w14:paraId="4BD51EE7" w14:textId="77777777">
      <w:pPr>
        <w:pStyle w:val="Luettelokappale"/>
        <w:numPr>
          <w:ilvl w:val="0"/>
          <w:numId w:val="1"/>
        </w:numPr>
      </w:pPr>
      <w:r>
        <w:t>Aamulaskuri koulun seinälle</w:t>
      </w:r>
    </w:p>
    <w:p w:rsidR="00D67658" w:rsidP="00DD61F5" w:rsidRDefault="00D67658" w14:paraId="4DA32995" w14:textId="77777777">
      <w:pPr>
        <w:pStyle w:val="Luettelokappale"/>
        <w:numPr>
          <w:ilvl w:val="0"/>
          <w:numId w:val="1"/>
        </w:numPr>
      </w:pPr>
      <w:r>
        <w:t>Kuvaseinän pystyttäminen kaverikuvauksia varten. Eli abit voivat penkkaripäivänä käydä valokuvauttamassa itsensä yksin tai kaverin kanssa.</w:t>
      </w:r>
    </w:p>
    <w:p w:rsidR="000B1401" w:rsidP="000B1401" w:rsidRDefault="000B1401" w14:paraId="077F2421" w14:textId="77777777">
      <w:pPr>
        <w:pStyle w:val="Luettelokappale"/>
        <w:numPr>
          <w:ilvl w:val="0"/>
          <w:numId w:val="1"/>
        </w:numPr>
      </w:pPr>
      <w:r>
        <w:t>Heiteltävät karkit</w:t>
      </w:r>
    </w:p>
    <w:p w:rsidR="000B1401" w:rsidP="000B1401" w:rsidRDefault="000B1401" w14:paraId="3399C827" w14:textId="77777777">
      <w:pPr>
        <w:pStyle w:val="Luettelokappale"/>
        <w:numPr>
          <w:ilvl w:val="0"/>
          <w:numId w:val="1"/>
        </w:numPr>
      </w:pPr>
      <w:r>
        <w:t>Naamiaisasut</w:t>
      </w:r>
    </w:p>
    <w:p w:rsidR="00B72A64" w:rsidP="00585063" w:rsidRDefault="00B72A64" w14:paraId="2DA0428E" w14:textId="3A5774F6">
      <w:pPr>
        <w:pStyle w:val="Luettelokappale"/>
        <w:numPr>
          <w:ilvl w:val="0"/>
          <w:numId w:val="1"/>
        </w:numPr>
      </w:pPr>
      <w:r>
        <w:t>Koristeet koululle (</w:t>
      </w:r>
      <w:r w:rsidR="0035179C">
        <w:t>katso kohta Koristeluista)</w:t>
      </w:r>
    </w:p>
    <w:p w:rsidR="00A26D21" w:rsidP="00585063" w:rsidRDefault="0035179C" w14:paraId="68953AAA" w14:textId="53E99510">
      <w:pPr>
        <w:pStyle w:val="Luettelokappale"/>
        <w:numPr>
          <w:ilvl w:val="0"/>
          <w:numId w:val="1"/>
        </w:numPr>
      </w:pPr>
      <w:r>
        <w:t>Kyltit, koristeet, b</w:t>
      </w:r>
      <w:r w:rsidR="00A26D21">
        <w:t>anderollit</w:t>
      </w:r>
      <w:r w:rsidR="00420C9D">
        <w:t xml:space="preserve"> yms.</w:t>
      </w:r>
      <w:r w:rsidR="00A26D21">
        <w:t xml:space="preserve"> kuorma-autoihin</w:t>
      </w:r>
    </w:p>
    <w:p w:rsidR="0035179C" w:rsidP="00585063" w:rsidRDefault="0035179C" w14:paraId="3FF87E2C" w14:textId="77777777">
      <w:pPr>
        <w:pStyle w:val="Luettelokappale"/>
        <w:numPr>
          <w:ilvl w:val="0"/>
          <w:numId w:val="1"/>
        </w:numPr>
      </w:pPr>
      <w:r>
        <w:t>Tekniikka musiikin soittamiseen Kiisun pihassa ja äänentoisto kuorma-autoihin</w:t>
      </w:r>
    </w:p>
    <w:p w:rsidR="0035179C" w:rsidP="0035179C" w:rsidRDefault="0035179C" w14:paraId="3B0D45D6" w14:textId="06AD89B8">
      <w:pPr>
        <w:pStyle w:val="Luettelokappale"/>
        <w:numPr>
          <w:ilvl w:val="0"/>
          <w:numId w:val="1"/>
        </w:numPr>
      </w:pPr>
      <w:proofErr w:type="spellStart"/>
      <w:r>
        <w:t>Megafoonit</w:t>
      </w:r>
      <w:proofErr w:type="spellEnd"/>
      <w:r>
        <w:t xml:space="preserve"> autonlavalle</w:t>
      </w:r>
    </w:p>
    <w:p w:rsidR="006D359D" w:rsidP="0035179C" w:rsidRDefault="006D359D" w14:paraId="4A890420" w14:textId="1682F29E">
      <w:pPr>
        <w:pStyle w:val="Luettelokappale"/>
        <w:numPr>
          <w:ilvl w:val="0"/>
          <w:numId w:val="1"/>
        </w:numPr>
      </w:pPr>
      <w:r>
        <w:t xml:space="preserve">Pue lämpimästi auton </w:t>
      </w:r>
      <w:r w:rsidR="001A0638">
        <w:t>lavalle. Pipo, hanskat ja villakalsarit eivät ole liioittelua.</w:t>
      </w:r>
    </w:p>
    <w:p w:rsidR="0035179C" w:rsidP="00585063" w:rsidRDefault="0035179C" w14:paraId="073CF325" w14:textId="77777777">
      <w:pPr>
        <w:pStyle w:val="Luettelokappale"/>
        <w:numPr>
          <w:ilvl w:val="0"/>
          <w:numId w:val="1"/>
        </w:numPr>
      </w:pPr>
      <w:r>
        <w:t>Kiisuteatterin avaimen hankinta, äänentoisto ja muun tekniikan toimimisesta huolehtiminen</w:t>
      </w:r>
    </w:p>
    <w:p w:rsidR="00A26D21" w:rsidP="00585063" w:rsidRDefault="00A26D21" w14:paraId="48488218" w14:textId="201F2468">
      <w:pPr>
        <w:pStyle w:val="Luettelokappale"/>
        <w:numPr>
          <w:ilvl w:val="0"/>
          <w:numId w:val="1"/>
        </w:numPr>
      </w:pPr>
      <w:r>
        <w:t>Ilmoitus poliisille ajelusta ja lupa</w:t>
      </w:r>
      <w:r w:rsidR="006A6BF4">
        <w:t xml:space="preserve"> yleisötilaisuuden järjestämistä varten.</w:t>
      </w:r>
      <w:r>
        <w:t xml:space="preserve"> (maksullinen)</w:t>
      </w:r>
    </w:p>
    <w:p w:rsidR="00A26D21" w:rsidP="00585063" w:rsidRDefault="00A26D21" w14:paraId="20B3C0A4" w14:textId="77777777">
      <w:pPr>
        <w:pStyle w:val="Luettelokappale"/>
        <w:numPr>
          <w:ilvl w:val="0"/>
          <w:numId w:val="1"/>
        </w:numPr>
      </w:pPr>
      <w:r>
        <w:t>Ilmoitus paikalliseen sanomalehteen ajelusta</w:t>
      </w:r>
    </w:p>
    <w:p w:rsidR="00A26D21" w:rsidP="00585063" w:rsidRDefault="00A26D21" w14:paraId="2AF218F7" w14:textId="77777777">
      <w:pPr>
        <w:pStyle w:val="Luettelokappale"/>
        <w:numPr>
          <w:ilvl w:val="0"/>
          <w:numId w:val="1"/>
        </w:numPr>
      </w:pPr>
      <w:r>
        <w:t xml:space="preserve">Ilmoitus Kummun koulun rehtori Minna Lemmetyiselle, jos kuorma-auto käy Kummun koulun pihassa ja peruskoululaiset tulevat pihalle. </w:t>
      </w:r>
    </w:p>
    <w:p w:rsidR="00D67658" w:rsidP="00585063" w:rsidRDefault="00D67658" w14:paraId="24B476DA" w14:noSpellErr="1" w14:textId="5F2ED136">
      <w:pPr>
        <w:pStyle w:val="Luettelokappale"/>
        <w:numPr>
          <w:ilvl w:val="0"/>
          <w:numId w:val="1"/>
        </w:numPr>
        <w:rPr/>
      </w:pPr>
      <w:r w:rsidR="4C98BC80">
        <w:rPr/>
        <w:t xml:space="preserve">Muistamiset, palkinnot, diplomit yms. jaettavaksi </w:t>
      </w:r>
      <w:proofErr w:type="gramStart"/>
      <w:r w:rsidR="4C98BC80">
        <w:rPr/>
        <w:t>abi-gaalaan</w:t>
      </w:r>
      <w:proofErr w:type="gramEnd"/>
      <w:r w:rsidR="4C98BC80">
        <w:rPr/>
        <w:t xml:space="preserve">. </w:t>
      </w:r>
    </w:p>
    <w:p w:rsidR="0004666D" w:rsidP="0004666D" w:rsidRDefault="0004666D" w14:paraId="2A778E19" w14:textId="0B99A03A">
      <w:pPr>
        <w:pStyle w:val="Luettelokappale"/>
      </w:pPr>
    </w:p>
    <w:p w:rsidR="0004666D" w:rsidP="0004666D" w:rsidRDefault="006421CC" w14:paraId="1FA499AE" w14:textId="6BDADB09">
      <w:pPr>
        <w:pStyle w:val="Otsikko3"/>
      </w:pPr>
      <w:bookmarkStart w:name="_Toc536646333" w:id="5"/>
      <w:r>
        <w:t xml:space="preserve">3.2 </w:t>
      </w:r>
      <w:r w:rsidR="0004666D">
        <w:t>Poissaoloista</w:t>
      </w:r>
      <w:bookmarkEnd w:id="5"/>
    </w:p>
    <w:p w:rsidR="0004666D" w:rsidP="0004666D" w:rsidRDefault="0004666D" w14:paraId="5EFAF5B8" w14:textId="55DDA861"/>
    <w:p w:rsidR="0004666D" w:rsidP="00E10119" w:rsidRDefault="0004666D" w14:paraId="33917A4A" w14:textId="6BC5EB00">
      <w:pPr>
        <w:jc w:val="both"/>
      </w:pPr>
      <w:r>
        <w:t>Penkkarivalmistelut eivät saa aiheuttaa turhia poissaoloja oppitunneilta. Videoin kuvaaminen, julisteiden askartelu tai abiradion valmistelu tulee hoitaa pääsääntöisesti oppituntien ulkopuolella. Poikkeus</w:t>
      </w:r>
      <w:r w:rsidR="000830B6">
        <w:t>-</w:t>
      </w:r>
      <w:r>
        <w:t>tapauksessa voi aineenopettajalta pyytää luvan olla pois oppitunnei</w:t>
      </w:r>
      <w:r w:rsidR="000A5620">
        <w:t>l</w:t>
      </w:r>
      <w:r>
        <w:t>ta</w:t>
      </w:r>
      <w:r w:rsidR="000A5620">
        <w:t>, mutta lupa pyydetään AINA etukäteen.</w:t>
      </w:r>
    </w:p>
    <w:p w:rsidR="000A5620" w:rsidP="00E10119" w:rsidRDefault="000A5620" w14:paraId="744E27D8" w14:textId="5F4B7E46">
      <w:pPr>
        <w:jc w:val="both"/>
      </w:pPr>
      <w:r w:rsidR="4C98BC80">
        <w:rPr/>
        <w:t>Penkkaripäivänä e</w:t>
      </w:r>
      <w:r w:rsidR="4C98BC80">
        <w:rPr/>
        <w:t>i</w:t>
      </w:r>
      <w:r w:rsidR="4C98BC80">
        <w:rPr/>
        <w:t xml:space="preserve"> abeill</w:t>
      </w:r>
      <w:r w:rsidR="4C98BC80">
        <w:rPr/>
        <w:t>a</w:t>
      </w:r>
      <w:r w:rsidR="4C98BC80">
        <w:rPr/>
        <w:t xml:space="preserve"> ole normaaleja oppitunteja lainkaan, vaan päivä on varattu juhlimiseen. </w:t>
      </w:r>
    </w:p>
    <w:p w:rsidR="0004666D" w:rsidP="00E10119" w:rsidRDefault="0004666D" w14:paraId="3DE09FF7" w14:textId="77777777">
      <w:pPr>
        <w:pStyle w:val="Otsikko3"/>
        <w:jc w:val="both"/>
      </w:pPr>
    </w:p>
    <w:p w:rsidR="00D67658" w:rsidP="00E10119" w:rsidRDefault="006421CC" w14:paraId="4F332F56" w14:textId="780410F5">
      <w:pPr>
        <w:pStyle w:val="Otsikko3"/>
        <w:jc w:val="both"/>
      </w:pPr>
      <w:bookmarkStart w:name="_Toc536646334" w:id="6"/>
      <w:r>
        <w:t xml:space="preserve">3.3 </w:t>
      </w:r>
      <w:r w:rsidR="00AE7738">
        <w:t>Maksut</w:t>
      </w:r>
      <w:bookmarkEnd w:id="6"/>
    </w:p>
    <w:p w:rsidRPr="005862A9" w:rsidR="005862A9" w:rsidP="00E10119" w:rsidRDefault="005862A9" w14:paraId="327DCBE1" w14:textId="77777777">
      <w:pPr>
        <w:jc w:val="both"/>
      </w:pPr>
    </w:p>
    <w:p w:rsidR="00D67658" w:rsidP="00E10119" w:rsidRDefault="002C04F2" w14:paraId="4D973B9B" w14:textId="01B8193D">
      <w:pPr>
        <w:jc w:val="both"/>
      </w:pPr>
      <w:r w:rsidR="75129E7E">
        <w:rPr/>
        <w:t>Lukio on perinteisesti maksanut kuorma-auton vuokran</w:t>
      </w:r>
      <w:r w:rsidR="75129E7E">
        <w:rPr/>
        <w:t xml:space="preserve"> ja maksanut</w:t>
      </w:r>
      <w:r w:rsidR="75129E7E">
        <w:rPr/>
        <w:t xml:space="preserve"> autoon </w:t>
      </w:r>
      <w:r w:rsidR="75129E7E">
        <w:rPr/>
        <w:t xml:space="preserve">kiinnitettävien kylttien, koristeiden ja banderollien kohtuulliset </w:t>
      </w:r>
      <w:r w:rsidR="75129E7E">
        <w:rPr/>
        <w:t>materiaalikustannukset.</w:t>
      </w:r>
      <w:r w:rsidR="75129E7E">
        <w:rPr/>
        <w:t xml:space="preserve"> </w:t>
      </w:r>
      <w:r w:rsidR="75129E7E">
        <w:rPr/>
        <w:t xml:space="preserve">Abien tulee </w:t>
      </w:r>
      <w:r w:rsidR="75129E7E">
        <w:rPr/>
        <w:t>muistaa</w:t>
      </w:r>
      <w:r w:rsidR="75129E7E">
        <w:rPr/>
        <w:t xml:space="preserve"> anoa yleisötilaisuuden </w:t>
      </w:r>
      <w:r w:rsidR="75129E7E">
        <w:rPr/>
        <w:t>järjestämiseen vaadittava lupa poliisilta</w:t>
      </w:r>
      <w:r w:rsidR="75129E7E">
        <w:rPr/>
        <w:t xml:space="preserve"> ajoissa</w:t>
      </w:r>
      <w:r w:rsidR="75129E7E">
        <w:rPr/>
        <w:t>. Koulu maksaa luvan maksuosoituksena eli kuittia vastaan.</w:t>
      </w:r>
      <w:r w:rsidR="75129E7E">
        <w:rPr/>
        <w:t xml:space="preserve">  Koulu maksaa myös Kiisun vuokran ja abikahvit ajelun jälkeen. </w:t>
      </w:r>
    </w:p>
    <w:p w:rsidR="00D67658" w:rsidP="00E10119" w:rsidRDefault="00DD61F5" w14:paraId="19749A76" w14:textId="154F1446">
      <w:pPr>
        <w:jc w:val="both"/>
      </w:pPr>
      <w:r w:rsidR="75129E7E">
        <w:rPr/>
        <w:t xml:space="preserve">Tilaisuus olisi hyvä valokuvata. </w:t>
      </w:r>
      <w:r w:rsidR="75129E7E">
        <w:rPr/>
        <w:t xml:space="preserve">Koulu pyrkii huolehtimaan paikalle valokuvaajan ja tiedottaa </w:t>
      </w:r>
      <w:r w:rsidR="75129E7E">
        <w:rPr/>
        <w:t>kuvausjärjestelyistä ennen penkkareita.</w:t>
      </w:r>
      <w:r w:rsidR="75129E7E">
        <w:rPr/>
        <w:t xml:space="preserve"> Jos abeilla on yhteyksiä hyviin valokuvaajiin, ratkaisevan vihjeen voi toimittaa rehtorille.</w:t>
      </w:r>
    </w:p>
    <w:p w:rsidR="00D67658" w:rsidP="00E10119" w:rsidRDefault="00D67658" w14:paraId="689D640B" w14:textId="71F8110D">
      <w:pPr>
        <w:jc w:val="both"/>
      </w:pPr>
      <w:r w:rsidR="75129E7E">
        <w:rPr/>
        <w:t xml:space="preserve">Muut kustannukset tulevat abien itsensä maksettaviksi. </w:t>
      </w:r>
    </w:p>
    <w:p w:rsidR="00D67658" w:rsidP="00AE7738" w:rsidRDefault="00D67658" w14:paraId="7913F7CC" w14:textId="77777777"/>
    <w:p w:rsidR="00585063" w:rsidP="006421CC" w:rsidRDefault="00585063" w14:paraId="0E164C57" w14:textId="1D3232E2">
      <w:pPr>
        <w:pStyle w:val="Otsikko2"/>
        <w:numPr>
          <w:ilvl w:val="0"/>
          <w:numId w:val="4"/>
        </w:numPr>
        <w:rPr/>
      </w:pPr>
      <w:bookmarkStart w:name="_Toc536646335" w:id="7"/>
      <w:r w:rsidR="75129E7E">
        <w:rPr/>
        <w:t>Valmistelu</w:t>
      </w:r>
      <w:r w:rsidR="75129E7E">
        <w:rPr/>
        <w:t>aikataulu</w:t>
      </w:r>
      <w:bookmarkEnd w:id="7"/>
    </w:p>
    <w:p w:rsidRPr="002A24FD" w:rsidR="002A24FD" w:rsidP="002A24FD" w:rsidRDefault="002A24FD" w14:paraId="087B6992" w14:textId="77777777"/>
    <w:p w:rsidR="007A1DA3" w:rsidP="009227D3" w:rsidRDefault="007A1DA3" w14:paraId="04C1FFE0" w14:textId="782584C6">
      <w:r w:rsidR="75129E7E">
        <w:rPr/>
        <w:t xml:space="preserve">• Penkkaripäivän ruokatoiveiden kertominen </w:t>
      </w:r>
      <w:r w:rsidR="75129E7E">
        <w:rPr/>
        <w:t>kansliaan</w:t>
      </w:r>
      <w:r w:rsidR="75129E7E">
        <w:rPr/>
        <w:t xml:space="preserve"> n. </w:t>
      </w:r>
      <w:r w:rsidR="75129E7E">
        <w:rPr/>
        <w:t>1 kk ennen penkkareita.</w:t>
      </w:r>
    </w:p>
    <w:p w:rsidR="00B94B01" w:rsidP="009227D3" w:rsidRDefault="00585063" w14:paraId="339FFF4F" w14:textId="2A89D520">
      <w:r>
        <w:t xml:space="preserve">• </w:t>
      </w:r>
      <w:r w:rsidR="00A26D21">
        <w:t xml:space="preserve"> 1-2 viikkoa ennen</w:t>
      </w:r>
      <w:r w:rsidR="00B94B01">
        <w:t xml:space="preserve"> penkkareita</w:t>
      </w:r>
      <w:r w:rsidR="00A26D21">
        <w:t xml:space="preserve"> palaveri opettajien kanssa. Aikataulun läpikäynti ja käytännönasioita sopiminen</w:t>
      </w:r>
      <w:r w:rsidR="009227D3">
        <w:t xml:space="preserve">. Palaverissa </w:t>
      </w:r>
      <w:r>
        <w:t xml:space="preserve">mukana </w:t>
      </w:r>
      <w:proofErr w:type="spellStart"/>
      <w:r>
        <w:t>RO</w:t>
      </w:r>
      <w:r w:rsidR="00A26D21">
        <w:t>PO</w:t>
      </w:r>
      <w:r>
        <w:t>:t</w:t>
      </w:r>
      <w:proofErr w:type="spellEnd"/>
    </w:p>
    <w:p w:rsidR="00A26D21" w:rsidP="00A26D21" w:rsidRDefault="00B94B01" w14:paraId="1C124D9F" w14:textId="77777777">
      <w:r w:rsidRPr="00B94B01">
        <w:t xml:space="preserve">• </w:t>
      </w:r>
      <w:r>
        <w:t xml:space="preserve">Muutamaa päivää ennen penkkareita videon tai muun ohjelman (esim. laulunsanat) esittely rehtorille. Hän voi halutessaan pyytää poistamaan ohjelmasta osia. </w:t>
      </w:r>
    </w:p>
    <w:p w:rsidR="00585063" w:rsidP="00B94B01" w:rsidRDefault="00585063" w14:paraId="05389C87" w14:textId="77777777">
      <w:r>
        <w:t>• Julisteet ja banderollit</w:t>
      </w:r>
      <w:r w:rsidR="00A26D21">
        <w:t xml:space="preserve"> voi laittaa paikoilleen edellisenä päivän ennen penkkareita</w:t>
      </w:r>
    </w:p>
    <w:p w:rsidR="00585063" w:rsidP="00A26D21" w:rsidRDefault="00585063" w14:paraId="67D99502" w14:textId="77777777">
      <w:pPr>
        <w:ind w:left="1304"/>
      </w:pPr>
      <w:r>
        <w:t>– kiinnitys ilmoitustauluihin ja käytävä</w:t>
      </w:r>
      <w:r w:rsidR="00A26D21">
        <w:t>än</w:t>
      </w:r>
    </w:p>
    <w:p w:rsidR="00A26D21" w:rsidP="00A26D21" w:rsidRDefault="00A26D21" w14:paraId="21366B7F" w14:textId="77777777">
      <w:pPr>
        <w:ind w:left="1304"/>
      </w:pPr>
      <w:r>
        <w:t xml:space="preserve">– positiivisia ja </w:t>
      </w:r>
      <w:r w:rsidRPr="00A26D21">
        <w:rPr>
          <w:b/>
        </w:rPr>
        <w:t>korkeatasoisia</w:t>
      </w:r>
    </w:p>
    <w:p w:rsidR="00585063" w:rsidP="00B94B01" w:rsidRDefault="00A26D21" w14:paraId="3FC6A960" w14:textId="77777777">
      <w:pPr>
        <w:ind w:left="1304"/>
      </w:pPr>
      <w:r>
        <w:t>– mukana tekijän/tekijöiden nimet, muuten juliste poistetaan</w:t>
      </w:r>
    </w:p>
    <w:p w:rsidR="0035179C" w:rsidP="00DC6C8D" w:rsidRDefault="00585063" w14:paraId="435C913B" w14:textId="7EC4BA62">
      <w:pPr>
        <w:ind w:firstLine="1304"/>
      </w:pPr>
      <w:r>
        <w:t>– ilmastointiteippi ja mainosteipit ovat kiellettyjä</w:t>
      </w:r>
    </w:p>
    <w:p w:rsidR="00ED3EA1" w:rsidP="00ED3EA1" w:rsidRDefault="00ED3EA1" w14:paraId="5C2F49D2" w14:textId="77777777"/>
    <w:p w:rsidR="00B94B01" w:rsidP="006421CC" w:rsidRDefault="00B94B01" w14:paraId="513C579A" w14:textId="77DC645D">
      <w:pPr>
        <w:pStyle w:val="Otsikko2"/>
        <w:numPr>
          <w:ilvl w:val="0"/>
          <w:numId w:val="4"/>
        </w:numPr>
      </w:pPr>
      <w:bookmarkStart w:name="_Toc536646336" w:id="8"/>
      <w:r w:rsidRPr="00B94B01">
        <w:t>Penkkaripäivän ohjelma:</w:t>
      </w:r>
      <w:bookmarkEnd w:id="8"/>
    </w:p>
    <w:p w:rsidRPr="00D72423" w:rsidR="00D72423" w:rsidP="00D72423" w:rsidRDefault="00D72423" w14:paraId="032F7827" w14:textId="77777777"/>
    <w:p w:rsidR="00B94B01" w:rsidP="00585063" w:rsidRDefault="00B94B01" w14:paraId="12F9A09D" w14:textId="74103361">
      <w:r>
        <w:t>9.00 Penkkarit alkavat koululla (esim. kiertelyä luokissa ja abiradio)</w:t>
      </w:r>
    </w:p>
    <w:p w:rsidR="00E50723" w:rsidP="00585063" w:rsidRDefault="00E50723" w14:paraId="2C9004D4" w14:textId="376D763F">
      <w:r>
        <w:t xml:space="preserve">10.00 Abien </w:t>
      </w:r>
      <w:r w:rsidR="00AF5D63">
        <w:t>järjestämää</w:t>
      </w:r>
      <w:r>
        <w:t xml:space="preserve"> ohjelmaa luokassa 7.</w:t>
      </w:r>
      <w:r w:rsidR="00567C9D">
        <w:t xml:space="preserve"> (mm. Abi-video)</w:t>
      </w:r>
    </w:p>
    <w:p w:rsidR="00B94B01" w:rsidP="00585063" w:rsidRDefault="00B94B01" w14:paraId="0D936F92" w14:textId="669E36E9">
      <w:r>
        <w:t>1</w:t>
      </w:r>
      <w:r w:rsidR="00641F9D">
        <w:t>0.45</w:t>
      </w:r>
      <w:r>
        <w:t xml:space="preserve"> Abien ruokailu</w:t>
      </w:r>
    </w:p>
    <w:p w:rsidR="006E551B" w:rsidP="00585063" w:rsidRDefault="00641F9D" w14:paraId="3F439A71" w14:noSpellErr="1" w14:textId="4399EA0F">
      <w:r w:rsidR="4C98BC80">
        <w:rPr/>
        <w:t>10.45-11.10 Ykköse</w:t>
      </w:r>
      <w:r w:rsidR="4C98BC80">
        <w:rPr/>
        <w:t>t</w:t>
      </w:r>
      <w:r w:rsidR="4C98BC80">
        <w:rPr/>
        <w:t xml:space="preserve"> ja kakkose</w:t>
      </w:r>
      <w:r w:rsidR="4C98BC80">
        <w:rPr/>
        <w:t>t</w:t>
      </w:r>
      <w:r w:rsidR="4C98BC80">
        <w:rPr/>
        <w:t xml:space="preserve"> siivoavat koulun. Sen jälkeen ruokailu.</w:t>
      </w:r>
    </w:p>
    <w:p w:rsidR="00B94B01" w:rsidP="00585063" w:rsidRDefault="00B94B01" w14:paraId="6C2BE0EB" w14:textId="23BF9840">
      <w:r w:rsidR="75129E7E">
        <w:rPr/>
        <w:t>11.30 Abi-gaala Kiisussa</w:t>
      </w:r>
      <w:r w:rsidR="75129E7E">
        <w:rPr/>
        <w:t>. Abi-gaalan ohjelmasta vastuussa ovat kakkoset.</w:t>
      </w:r>
    </w:p>
    <w:p w:rsidR="75129E7E" w:rsidP="75129E7E" w:rsidRDefault="75129E7E" w14:paraId="65982814" w14:textId="30A0CF04">
      <w:pPr>
        <w:pStyle w:val="Normaali"/>
      </w:pPr>
      <w:r w:rsidR="75129E7E">
        <w:rPr/>
        <w:t>12.10 Potkiaiset</w:t>
      </w:r>
    </w:p>
    <w:p w:rsidR="00B94B01" w:rsidP="00585063" w:rsidRDefault="00B94B01" w14:paraId="6A609001" w14:textId="77777777">
      <w:r>
        <w:t>12.15 Abi-ajelu Kiisun parkista.</w:t>
      </w:r>
    </w:p>
    <w:p w:rsidR="00B94B01" w:rsidP="00585063" w:rsidRDefault="00B94B01" w14:paraId="1581614A" w14:textId="77777777">
      <w:r>
        <w:t>12.20 Vierailu Kummun koululla (sopikaa aina Kummun koulun rehtorin kanssa)</w:t>
      </w:r>
    </w:p>
    <w:p w:rsidR="00B94B01" w:rsidP="00585063" w:rsidRDefault="00B94B01" w14:paraId="1F7E0F14" w14:textId="77777777">
      <w:r>
        <w:t>12.50 Toinen ajelukierros</w:t>
      </w:r>
    </w:p>
    <w:p w:rsidR="00B94B01" w:rsidP="00585063" w:rsidRDefault="00B94B01" w14:paraId="421538C6" w14:textId="77777777">
      <w:r>
        <w:t xml:space="preserve">13.15 Kummun koulun 6-9 luokat </w:t>
      </w:r>
    </w:p>
    <w:p w:rsidR="00B94B01" w:rsidP="00585063" w:rsidRDefault="00B94B01" w14:paraId="432FDAD9" w14:textId="1904A7C8">
      <w:r>
        <w:t>14.00 Penkkarikahvit ja abitodistusten jako ruokalassa</w:t>
      </w:r>
    </w:p>
    <w:p w:rsidR="009A09B2" w:rsidP="004E4439" w:rsidRDefault="009A09B2" w14:paraId="62A5728E" w14:textId="77167C2D">
      <w:pPr>
        <w:pStyle w:val="Otsikko3"/>
      </w:pPr>
    </w:p>
    <w:p w:rsidR="004E4439" w:rsidP="004E4439" w:rsidRDefault="006421CC" w14:paraId="34A6B592" w14:textId="7AD16C56">
      <w:pPr>
        <w:pStyle w:val="Otsikko3"/>
      </w:pPr>
      <w:bookmarkStart w:name="_Toc536646337" w:id="9"/>
      <w:r>
        <w:t xml:space="preserve">5.1 </w:t>
      </w:r>
      <w:r w:rsidR="004E4439">
        <w:t>Aamupäivän ohjelma</w:t>
      </w:r>
      <w:r w:rsidR="007D7766">
        <w:t xml:space="preserve"> 9-11</w:t>
      </w:r>
      <w:bookmarkEnd w:id="9"/>
    </w:p>
    <w:p w:rsidR="004713C7" w:rsidP="004713C7" w:rsidRDefault="004713C7" w14:paraId="4F360DFC" w14:textId="67C3685E"/>
    <w:p w:rsidRPr="00927A53" w:rsidR="004E4439" w:rsidP="004E4439" w:rsidRDefault="004713C7" w14:paraId="7E1FEEA8" w14:textId="2F44AED8">
      <w:pPr>
        <w:rPr>
          <w:b/>
        </w:rPr>
      </w:pPr>
      <w:r w:rsidRPr="00927A53">
        <w:rPr>
          <w:b/>
        </w:rPr>
        <w:t>Nyrkkisääntö: Aamupäivän ohjelma</w:t>
      </w:r>
      <w:r w:rsidR="00E97A3C">
        <w:rPr>
          <w:b/>
        </w:rPr>
        <w:t>sta</w:t>
      </w:r>
      <w:r w:rsidRPr="00927A53">
        <w:rPr>
          <w:b/>
        </w:rPr>
        <w:t xml:space="preserve"> vastaavat abit.</w:t>
      </w:r>
    </w:p>
    <w:p w:rsidR="004E4439" w:rsidP="003E7F85" w:rsidRDefault="00675C83" w14:paraId="50726623" w14:textId="1734F9D3">
      <w:pPr>
        <w:jc w:val="both"/>
      </w:pPr>
      <w:r>
        <w:t xml:space="preserve">Penkkaripäivän aamuna on abeilla aikaa klo 9-11 kierrellä lukiolla luokissa ja järjestää kivaa ohjelmaa </w:t>
      </w:r>
      <w:r w:rsidR="005920F6">
        <w:t xml:space="preserve">toisille lukiolaisille. Ohjelma voi olla esim. </w:t>
      </w:r>
      <w:r w:rsidR="005336D1">
        <w:t xml:space="preserve">karkkien jakamista, </w:t>
      </w:r>
      <w:r w:rsidR="005920F6">
        <w:t xml:space="preserve">pelejä, leikkejä, visailua, </w:t>
      </w:r>
      <w:proofErr w:type="spellStart"/>
      <w:r w:rsidR="005920F6">
        <w:t>Kahoot</w:t>
      </w:r>
      <w:proofErr w:type="spellEnd"/>
      <w:r w:rsidR="005920F6">
        <w:t xml:space="preserve">-peli, jumppaa, yhteislauluja </w:t>
      </w:r>
      <w:r w:rsidR="00201A34">
        <w:t xml:space="preserve">jne. Ohjelma ei osaa olla nöyryyttävää tai ketään loukkaavaa. </w:t>
      </w:r>
      <w:r w:rsidR="005033D8">
        <w:t xml:space="preserve">Lisäksi jokaisella tulee olla oikeus myös kieltäytyä osallistumasta ohjelmaa, jos niin haluaa. </w:t>
      </w:r>
    </w:p>
    <w:p w:rsidR="00201A34" w:rsidP="003E7F85" w:rsidRDefault="00201A34" w14:paraId="2F2A2C1F" w14:textId="11E99564">
      <w:pPr>
        <w:jc w:val="both"/>
      </w:pPr>
      <w:r>
        <w:t>Kivaksi ohjelmaksi on menneinä vuosina todettu abiradio, missä abit keskusradion kautta lähettävät luokkiin ohjelmaa. Ohjelmassa voivat vaihdella musiikki, abien puhe</w:t>
      </w:r>
      <w:r w:rsidR="00F54172">
        <w:t xml:space="preserve"> opettajille, muuta </w:t>
      </w:r>
      <w:r w:rsidR="00C92E61">
        <w:t>puhetta</w:t>
      </w:r>
      <w:r>
        <w:t xml:space="preserve"> (esim. haastattelut, muistelut </w:t>
      </w:r>
      <w:proofErr w:type="spellStart"/>
      <w:r>
        <w:t>yms</w:t>
      </w:r>
      <w:proofErr w:type="spellEnd"/>
      <w:r>
        <w:t>)</w:t>
      </w:r>
      <w:r w:rsidR="00F54172">
        <w:t xml:space="preserve"> tai ohjelmaa</w:t>
      </w:r>
      <w:r w:rsidR="005467F2">
        <w:t>,</w:t>
      </w:r>
      <w:r w:rsidR="007A7688">
        <w:t xml:space="preserve"> mihin yleisö pääsee osallistumaan. </w:t>
      </w:r>
      <w:r w:rsidR="00007BEC">
        <w:t>(vaikka tekstari-</w:t>
      </w:r>
      <w:proofErr w:type="spellStart"/>
      <w:r w:rsidR="00007BEC">
        <w:t>chat</w:t>
      </w:r>
      <w:proofErr w:type="spellEnd"/>
      <w:r w:rsidR="00007BEC">
        <w:t>)</w:t>
      </w:r>
    </w:p>
    <w:p w:rsidRPr="004E4439" w:rsidR="007D7766" w:rsidP="003E7F85" w:rsidRDefault="007D7766" w14:paraId="2115210A" w14:textId="501BEB15">
      <w:pPr>
        <w:jc w:val="both"/>
      </w:pPr>
      <w:r>
        <w:t xml:space="preserve">Kun abit menevät syömään </w:t>
      </w:r>
      <w:r w:rsidR="00A5272B">
        <w:t xml:space="preserve">10.45 jää ykkös- ja kakkosluokkalaisille aikaa siivota </w:t>
      </w:r>
      <w:r w:rsidR="00790C3A">
        <w:t>juhlien tiimellyksessä syntyneet sotkut. Tämän jälkeen he menevät syömään ja tulevat Kiisuteatterille klo 11.30 alkavaa abi-gaalaa varten.</w:t>
      </w:r>
    </w:p>
    <w:p w:rsidR="004E4439" w:rsidP="00585063" w:rsidRDefault="004E4439" w14:paraId="4CD088A2" w14:textId="77777777"/>
    <w:p w:rsidR="001D6D0A" w:rsidP="001D6D0A" w:rsidRDefault="006421CC" w14:paraId="7A2E008D" w14:textId="43C17E16">
      <w:pPr>
        <w:pStyle w:val="Otsikko3"/>
      </w:pPr>
      <w:bookmarkStart w:name="_Toc536646338" w:id="10"/>
      <w:r>
        <w:t xml:space="preserve">5.2 </w:t>
      </w:r>
      <w:r w:rsidRPr="00B94B01" w:rsidR="00C27A71">
        <w:t>Abi-gaala</w:t>
      </w:r>
      <w:r w:rsidR="00443687">
        <w:t xml:space="preserve"> 11.30-12.15</w:t>
      </w:r>
      <w:bookmarkEnd w:id="10"/>
    </w:p>
    <w:p w:rsidR="001D6D0A" w:rsidP="001D6D0A" w:rsidRDefault="001D6D0A" w14:paraId="710EEF33" w14:textId="18692F0C"/>
    <w:p w:rsidRPr="00927A53" w:rsidR="004713C7" w:rsidP="001D6D0A" w:rsidRDefault="004713C7" w14:paraId="163EAE09" w14:textId="6E154F83">
      <w:pPr>
        <w:rPr>
          <w:b/>
        </w:rPr>
      </w:pPr>
      <w:r w:rsidRPr="00927A53">
        <w:rPr>
          <w:b/>
        </w:rPr>
        <w:t xml:space="preserve">Nyrkkisääntö: </w:t>
      </w:r>
      <w:r w:rsidRPr="00927A53" w:rsidR="002F742E">
        <w:rPr>
          <w:b/>
        </w:rPr>
        <w:t>Abi-gaalan ohjelmasta vastaavat kakkoset, mutta myö</w:t>
      </w:r>
      <w:r w:rsidR="00927A53">
        <w:rPr>
          <w:b/>
        </w:rPr>
        <w:t>s</w:t>
      </w:r>
      <w:r w:rsidRPr="00927A53" w:rsidR="002F742E">
        <w:rPr>
          <w:b/>
        </w:rPr>
        <w:t xml:space="preserve"> abit voivat keksiä sinne ohjelmaa. Abi-gaalan </w:t>
      </w:r>
      <w:r w:rsidRPr="00927A53" w:rsidR="00927A53">
        <w:rPr>
          <w:b/>
        </w:rPr>
        <w:t xml:space="preserve">lopuksi on potkiaiset, jonka jälkeen abit kannetaan ulkona odottavaan kuorma-autoon ajelua varten. </w:t>
      </w:r>
    </w:p>
    <w:p w:rsidR="00C27A71" w:rsidP="00C27A71" w:rsidRDefault="00C27A71" w14:paraId="6F64FBD0" w14:textId="13CC71DC">
      <w:pPr>
        <w:pStyle w:val="Luettelokappale"/>
        <w:numPr>
          <w:ilvl w:val="0"/>
          <w:numId w:val="1"/>
        </w:numPr>
      </w:pPr>
      <w:r>
        <w:t xml:space="preserve">Abi-gaala </w:t>
      </w:r>
      <w:r w:rsidR="000D0C3D">
        <w:t>on perinteisesti järjestetty</w:t>
      </w:r>
      <w:bookmarkStart w:name="_GoBack" w:id="11"/>
      <w:bookmarkEnd w:id="11"/>
      <w:r>
        <w:t xml:space="preserve"> </w:t>
      </w:r>
      <w:r w:rsidR="006E551B">
        <w:t>Kiisussa.</w:t>
      </w:r>
    </w:p>
    <w:p w:rsidR="001D6D0A" w:rsidP="00C27A71" w:rsidRDefault="001D6D0A" w14:paraId="24B237C2" w14:textId="4B52D43B" w14:noSpellErr="1">
      <w:pPr>
        <w:pStyle w:val="Luettelokappale"/>
        <w:numPr>
          <w:ilvl w:val="0"/>
          <w:numId w:val="1"/>
        </w:numPr>
        <w:rPr/>
      </w:pPr>
      <w:r w:rsidR="4C98BC80">
        <w:rPr/>
        <w:t xml:space="preserve">Ohjelmaa </w:t>
      </w:r>
      <w:proofErr w:type="gramStart"/>
      <w:r w:rsidR="4C98BC80">
        <w:rPr/>
        <w:t>abi-gaalaan</w:t>
      </w:r>
      <w:proofErr w:type="gramEnd"/>
      <w:r w:rsidR="4C98BC80">
        <w:rPr/>
        <w:t xml:space="preserve"> voivat järjestää sekä </w:t>
      </w:r>
      <w:r w:rsidR="4C98BC80">
        <w:rPr/>
        <w:t>kakkoset, että abit.</w:t>
      </w:r>
    </w:p>
    <w:p w:rsidR="4C98BC80" w:rsidP="4C98BC80" w:rsidRDefault="4C98BC80" w14:paraId="38B35069" w14:textId="0F0CAB00">
      <w:pPr>
        <w:pStyle w:val="Luettelokappale"/>
        <w:numPr>
          <w:ilvl w:val="0"/>
          <w:numId w:val="1"/>
        </w:numPr>
        <w:rPr/>
      </w:pPr>
      <w:r w:rsidR="4C98BC80">
        <w:rPr/>
        <w:t>Kakkosten on syytä suunnitella ohjelmaa, jossa huomioidaan tasaisesti kaikkia abeja.</w:t>
      </w:r>
    </w:p>
    <w:p w:rsidR="00C27A71" w:rsidP="00C27A71" w:rsidRDefault="00C27A71" w14:paraId="101D408B" w14:textId="0CC8C9D1">
      <w:pPr>
        <w:pStyle w:val="Luettelokappale"/>
        <w:numPr>
          <w:ilvl w:val="0"/>
          <w:numId w:val="1"/>
        </w:numPr>
      </w:pPr>
      <w:r>
        <w:t xml:space="preserve">Abi-gaala voi pitää sisällään </w:t>
      </w:r>
      <w:r w:rsidR="00F26E24">
        <w:t>pukujen esittely</w:t>
      </w:r>
      <w:r w:rsidR="00CF2E6B">
        <w:t xml:space="preserve">kierroksen, </w:t>
      </w:r>
      <w:r>
        <w:t>näytelmän, sketsejä, hauskoja puheita, lauluja (uusilla sanoilla), tv-ohjelma par</w:t>
      </w:r>
      <w:r w:rsidR="00B72A64">
        <w:t>o</w:t>
      </w:r>
      <w:r>
        <w:t xml:space="preserve">diaa, muistelmia, erilaisia palkintoja ja muistamisia. </w:t>
      </w:r>
    </w:p>
    <w:p w:rsidR="00C27A71" w:rsidP="00C27A71" w:rsidRDefault="00C27A71" w14:paraId="4D41D037" w14:textId="77777777">
      <w:pPr>
        <w:pStyle w:val="Luettelokappale"/>
        <w:numPr>
          <w:ilvl w:val="0"/>
          <w:numId w:val="1"/>
        </w:numPr>
      </w:pPr>
      <w:r>
        <w:t>Muistakaa huolehtia äänentoisto kuntoon, mikään ei ole niin tylsää, ku</w:t>
      </w:r>
      <w:r w:rsidR="0035179C">
        <w:t>i</w:t>
      </w:r>
      <w:r>
        <w:t>n huolella valmisteltua ohjelmaa ei kukaan kuule.</w:t>
      </w:r>
    </w:p>
    <w:p w:rsidR="00C27A71" w:rsidP="009B75E4" w:rsidRDefault="00C27A71" w14:paraId="0125E45B" w14:textId="417A5F64">
      <w:pPr>
        <w:pStyle w:val="Luettelokappale"/>
        <w:numPr>
          <w:ilvl w:val="0"/>
          <w:numId w:val="1"/>
        </w:numPr>
      </w:pPr>
      <w:bookmarkStart w:name="_Hlk536630228" w:id="12"/>
      <w:r>
        <w:t xml:space="preserve">Jos opettajia tai muita opiskelijoita imitoidaan/esiintyy ohjelmassa, on ko. opettajilta ja opiskelijoilta pyydettävä lupa </w:t>
      </w:r>
      <w:r w:rsidR="002A4354">
        <w:t xml:space="preserve">etukäteen </w:t>
      </w:r>
      <w:r>
        <w:t>henkilökohtaisesti!!</w:t>
      </w:r>
    </w:p>
    <w:p w:rsidR="00C27A71" w:rsidP="00C27A71" w:rsidRDefault="00C27A71" w14:paraId="25B621D8" w14:textId="77777777">
      <w:pPr>
        <w:pStyle w:val="Luettelokappale"/>
        <w:numPr>
          <w:ilvl w:val="0"/>
          <w:numId w:val="1"/>
        </w:numPr>
      </w:pPr>
      <w:r>
        <w:t>Tehdään ystävällistä huumoria. Siis hauskaa, mutta ei pahoiteta kenenkään mieltä, eikä osoitella puutteita</w:t>
      </w:r>
    </w:p>
    <w:p w:rsidR="00C27A71" w:rsidP="00C27A71" w:rsidRDefault="00C27A71" w14:paraId="573D2A71" w14:textId="77777777">
      <w:pPr>
        <w:pStyle w:val="Luettelokappale"/>
        <w:numPr>
          <w:ilvl w:val="0"/>
          <w:numId w:val="1"/>
        </w:numPr>
      </w:pPr>
      <w:r>
        <w:t>Ei henkilökohtaisuuksia (esim. ulkonäkö, ominaispiirteet)</w:t>
      </w:r>
    </w:p>
    <w:p w:rsidR="00C27A71" w:rsidP="00C27A71" w:rsidRDefault="00C27A71" w14:paraId="609227A0" w14:textId="77777777">
      <w:pPr>
        <w:pStyle w:val="Luettelokappale"/>
        <w:numPr>
          <w:ilvl w:val="0"/>
          <w:numId w:val="1"/>
        </w:numPr>
      </w:pPr>
      <w:r>
        <w:t>Myös seuraavana päivänä sinun on voitava tulla paikalle ja kohdattava huumorin kohde – mieti</w:t>
      </w:r>
    </w:p>
    <w:p w:rsidR="00443687" w:rsidP="00443687" w:rsidRDefault="00C27A71" w14:paraId="28EBC401" w14:textId="73F663E7">
      <w:pPr>
        <w:pStyle w:val="Luettelokappale"/>
      </w:pPr>
      <w:r>
        <w:t>ymmärtääkö kohde sen varmasti huumoriksi eikä loukkaukseksi</w:t>
      </w:r>
    </w:p>
    <w:bookmarkEnd w:id="12"/>
    <w:p w:rsidR="009731E1" w:rsidP="00443687" w:rsidRDefault="00443687" w14:paraId="0390C0A4" w14:textId="77777777">
      <w:pPr>
        <w:pStyle w:val="Luettelokappale"/>
        <w:numPr>
          <w:ilvl w:val="0"/>
          <w:numId w:val="1"/>
        </w:numPr>
      </w:pPr>
      <w:r w:rsidRPr="004D523D">
        <w:rPr>
          <w:b/>
        </w:rPr>
        <w:t>Abi-gaalan lopussa on ns. potkiaiset</w:t>
      </w:r>
      <w:r>
        <w:t xml:space="preserve">, joissa kakkoset </w:t>
      </w:r>
      <w:r w:rsidR="00FD36E5">
        <w:t xml:space="preserve">omalla </w:t>
      </w:r>
      <w:r w:rsidR="009731E1">
        <w:t xml:space="preserve">tavallaan </w:t>
      </w:r>
      <w:r w:rsidR="00FD36E5">
        <w:t>”potkivat” abit pois koulusta</w:t>
      </w:r>
      <w:r w:rsidR="004D523D">
        <w:t>.</w:t>
      </w:r>
    </w:p>
    <w:p w:rsidRPr="00D92A67" w:rsidR="00443687" w:rsidP="00443687" w:rsidRDefault="009731E1" w14:paraId="0EEF9F44" w14:textId="713E12D3">
      <w:pPr>
        <w:pStyle w:val="Luettelokappale"/>
        <w:numPr>
          <w:ilvl w:val="0"/>
          <w:numId w:val="1"/>
        </w:numPr>
      </w:pPr>
      <w:r w:rsidRPr="00D92A67">
        <w:t>Abi-gaalan o</w:t>
      </w:r>
      <w:r w:rsidRPr="00D92A67" w:rsidR="004D523D">
        <w:t xml:space="preserve">hjelman suunnittelusta vastaavat kakkosluokkalaiset ja heidän </w:t>
      </w:r>
      <w:proofErr w:type="spellStart"/>
      <w:r w:rsidRPr="00D92A67" w:rsidR="004D523D">
        <w:t>ROPO:nsa</w:t>
      </w:r>
      <w:proofErr w:type="spellEnd"/>
    </w:p>
    <w:p w:rsidR="003B48E4" w:rsidP="00443687" w:rsidRDefault="00FD36E5" w14:paraId="7BF921F7" w14:textId="77777777">
      <w:pPr>
        <w:pStyle w:val="Luettelokappale"/>
        <w:numPr>
          <w:ilvl w:val="0"/>
          <w:numId w:val="1"/>
        </w:numPr>
      </w:pPr>
      <w:r>
        <w:t xml:space="preserve">Potkiaisten jälkeen </w:t>
      </w:r>
      <w:r w:rsidR="00556A53">
        <w:t>kakkoset kantavat abit ulos Kiisusta kuorma-autojen kyytiä varten</w:t>
      </w:r>
      <w:r w:rsidR="003B48E4">
        <w:t xml:space="preserve">. </w:t>
      </w:r>
    </w:p>
    <w:p w:rsidR="00C27A71" w:rsidP="003B48E4" w:rsidRDefault="003B48E4" w14:paraId="41227EE5" w14:textId="62730E60">
      <w:pPr>
        <w:pStyle w:val="Luettelokappale"/>
        <w:numPr>
          <w:ilvl w:val="0"/>
          <w:numId w:val="1"/>
        </w:numPr>
      </w:pPr>
      <w:r>
        <w:t xml:space="preserve">Muu koulun väki voi tehdä kunniakujan abeille. </w:t>
      </w:r>
    </w:p>
    <w:p w:rsidR="00D92A67" w:rsidP="003B48E4" w:rsidRDefault="00D92A67" w14:paraId="72FB6152" w14:textId="5132EE8B">
      <w:pPr>
        <w:pStyle w:val="Luettelokappale"/>
        <w:numPr>
          <w:ilvl w:val="0"/>
          <w:numId w:val="1"/>
        </w:numPr>
      </w:pPr>
      <w:r>
        <w:t>Jos Kiisu</w:t>
      </w:r>
      <w:r w:rsidR="00E52F78">
        <w:t>lla on jotain siivottavaa, on vastuu siivouksesta ykkösillä ja heidän ROPO:illaan.</w:t>
      </w:r>
    </w:p>
    <w:p w:rsidR="00D92A67" w:rsidP="00D92A67" w:rsidRDefault="00D92A67" w14:paraId="6FB59B15" w14:textId="51C4A28E"/>
    <w:p w:rsidR="00D92A67" w:rsidP="00D92A67" w:rsidRDefault="00D92A67" w14:paraId="7F9D0A2F" w14:textId="593EE48B"/>
    <w:p w:rsidR="00D92A67" w:rsidP="00D92A67" w:rsidRDefault="00D92A67" w14:paraId="5CD29345" w14:textId="77777777"/>
    <w:p w:rsidR="00B509D1" w:rsidP="00A65D02" w:rsidRDefault="0035179C" w14:paraId="636AECC2" w14:textId="09FD1363">
      <w:pPr>
        <w:pStyle w:val="Otsikko3"/>
        <w:numPr>
          <w:ilvl w:val="1"/>
          <w:numId w:val="4"/>
        </w:numPr>
      </w:pPr>
      <w:bookmarkStart w:name="_Toc536646339" w:id="13"/>
      <w:r>
        <w:lastRenderedPageBreak/>
        <w:t>Koristeluista</w:t>
      </w:r>
      <w:bookmarkEnd w:id="13"/>
    </w:p>
    <w:p w:rsidRPr="00DC6C8D" w:rsidR="00DC6C8D" w:rsidP="00DC6C8D" w:rsidRDefault="00DC6C8D" w14:paraId="1809B8F4" w14:textId="77777777"/>
    <w:p w:rsidRPr="00B509D1" w:rsidR="00B509D1" w:rsidP="00B509D1" w:rsidRDefault="00B509D1" w14:paraId="48092063" w14:textId="77777777">
      <w:pPr>
        <w:rPr>
          <w:b/>
        </w:rPr>
      </w:pPr>
      <w:r w:rsidRPr="00B509D1">
        <w:rPr>
          <w:b/>
        </w:rPr>
        <w:t>Nyrkkisääntö: Hauskoja ja hyvällä maulla tehtyjä  banderolleja ja julisteita, ei töhrintää tai roskia - abi juhlii fiksusti!</w:t>
      </w:r>
    </w:p>
    <w:p w:rsidR="00B509D1" w:rsidP="00B509D1" w:rsidRDefault="00B509D1" w14:paraId="212C5533" w14:textId="77777777">
      <w:r>
        <w:t xml:space="preserve"> Penkkareissa kiellettyjä materiaaleja ovat</w:t>
      </w:r>
    </w:p>
    <w:p w:rsidR="00B509D1" w:rsidP="00B509D1" w:rsidRDefault="00B509D1" w14:paraId="3CCD5A32" w14:textId="77777777">
      <w:pPr>
        <w:pStyle w:val="Eivli"/>
        <w:ind w:left="1304"/>
      </w:pPr>
      <w:r w:rsidR="75129E7E">
        <w:rPr/>
        <w:t>– roskat (esim. paperisilppu), töhnä, hileet, partavaahdot, hammastahnat, rasvat ja muut pintoihin tarttu</w:t>
      </w:r>
      <w:r w:rsidR="75129E7E">
        <w:rPr/>
        <w:t>vat tahraavat ja sotkevat aineet</w:t>
      </w:r>
    </w:p>
    <w:p w:rsidR="00B509D1" w:rsidP="00B509D1" w:rsidRDefault="00B509D1" w14:paraId="2D0A13BF" w14:textId="77777777">
      <w:pPr>
        <w:pStyle w:val="Eivli"/>
        <w:ind w:left="1304"/>
      </w:pPr>
      <w:r w:rsidR="75129E7E">
        <w:rPr/>
        <w:t>– suihkeet ja hajusteet (allergia- ja hengitystieongelmat)</w:t>
      </w:r>
    </w:p>
    <w:p w:rsidR="00B509D1" w:rsidP="00B509D1" w:rsidRDefault="5DE66181" w14:paraId="76A44938" w14:textId="6571EEDF">
      <w:pPr>
        <w:pStyle w:val="Eivli"/>
        <w:ind w:left="1304"/>
      </w:pPr>
      <w:r w:rsidR="75129E7E">
        <w:rPr/>
        <w:t xml:space="preserve">– ruoka-aineet, </w:t>
      </w:r>
      <w:r w:rsidR="75129E7E">
        <w:rPr/>
        <w:t>jauhot, makaronit, sipsit</w:t>
      </w:r>
      <w:r w:rsidR="75129E7E">
        <w:rPr/>
        <w:t xml:space="preserve"> </w:t>
      </w:r>
    </w:p>
    <w:p w:rsidR="00B509D1" w:rsidP="00B509D1" w:rsidRDefault="00B509D1" w14:paraId="1799EA73" w14:textId="78BD5B82">
      <w:pPr>
        <w:pStyle w:val="Eivli"/>
        <w:ind w:left="1304"/>
      </w:pPr>
      <w:r>
        <w:t>– kelmut esim. ovien kahvoissa (liikkumista ei saa estää millään tavalla)</w:t>
      </w:r>
    </w:p>
    <w:p w:rsidR="00DC026B" w:rsidP="00B509D1" w:rsidRDefault="00DC026B" w14:paraId="136C89C3" w14:textId="77777777">
      <w:pPr>
        <w:pStyle w:val="Eivli"/>
        <w:ind w:left="1304"/>
      </w:pPr>
    </w:p>
    <w:p w:rsidR="00B509D1" w:rsidP="00B509D1" w:rsidRDefault="00B509D1" w14:paraId="06C3F00F" w14:textId="77777777">
      <w:r>
        <w:t>• Kaikkien tilojen tulee penkkaripäivänä olla turvallisia ja niissä pitää pystyä liikkumaan, siksi</w:t>
      </w:r>
    </w:p>
    <w:p w:rsidR="00B509D1" w:rsidP="00B509D1" w:rsidRDefault="00B509D1" w14:paraId="25DD1E5B" w14:textId="77777777">
      <w:pPr>
        <w:pStyle w:val="Eivli"/>
        <w:ind w:left="1304"/>
      </w:pPr>
      <w:r>
        <w:t>– lattiat ja portaat ovat vapaat ja puhtaat roskasta</w:t>
      </w:r>
    </w:p>
    <w:p w:rsidR="00B509D1" w:rsidP="00B509D1" w:rsidRDefault="00B509D1" w14:paraId="2EE257A9" w14:textId="77777777">
      <w:pPr>
        <w:pStyle w:val="Eivli"/>
        <w:ind w:left="1304"/>
      </w:pPr>
      <w:r>
        <w:t>– ovien tms. ulosmenoväyliä ei saa tukkia</w:t>
      </w:r>
    </w:p>
    <w:p w:rsidR="00B509D1" w:rsidP="00B509D1" w:rsidRDefault="00B509D1" w14:paraId="3C49B6A0" w14:textId="77777777">
      <w:pPr>
        <w:pStyle w:val="Eivli"/>
        <w:ind w:left="1304"/>
      </w:pPr>
      <w:r>
        <w:t>– kalusteita ei siirretä kulkuväylille</w:t>
      </w:r>
    </w:p>
    <w:p w:rsidR="00B509D1" w:rsidP="00B509D1" w:rsidRDefault="00B509D1" w14:paraId="72EFF5DC" w14:textId="76219DCA">
      <w:pPr>
        <w:pStyle w:val="Eivli"/>
        <w:ind w:left="1304"/>
      </w:pPr>
      <w:r>
        <w:t>– WC-tilat ovat normaalissa käyttökunnossa</w:t>
      </w:r>
    </w:p>
    <w:p w:rsidR="009B75E4" w:rsidP="00B509D1" w:rsidRDefault="009B75E4" w14:paraId="02AF48E5" w14:textId="77777777">
      <w:pPr>
        <w:pStyle w:val="Eivli"/>
        <w:ind w:left="1304"/>
      </w:pPr>
    </w:p>
    <w:p w:rsidR="00C27A71" w:rsidP="009B75E4" w:rsidRDefault="00D369FB" w14:paraId="7AB7DBAD" w14:textId="5E07D4C9">
      <w:pPr>
        <w:pStyle w:val="Otsikko3"/>
        <w:numPr>
          <w:ilvl w:val="1"/>
          <w:numId w:val="4"/>
        </w:numPr>
      </w:pPr>
      <w:bookmarkStart w:name="_Toc536646340" w:id="14"/>
      <w:r>
        <w:t>Abi-video</w:t>
      </w:r>
      <w:bookmarkEnd w:id="14"/>
    </w:p>
    <w:p w:rsidR="009B75E4" w:rsidP="009B75E4" w:rsidRDefault="009B75E4" w14:paraId="16D0A99E" w14:textId="25DCB9DC">
      <w:pPr>
        <w:pStyle w:val="Luettelokappale"/>
      </w:pPr>
    </w:p>
    <w:p w:rsidR="00ED3EA1" w:rsidP="00174F4B" w:rsidRDefault="00AE14B7" w14:paraId="6B8F636E" w14:textId="6954752B">
      <w:pPr>
        <w:pStyle w:val="Luettelokappale"/>
        <w:numPr>
          <w:ilvl w:val="0"/>
          <w:numId w:val="1"/>
        </w:numPr>
      </w:pPr>
      <w:r>
        <w:t>Abeilla on viime vuosina ollut tapana tehdä par</w:t>
      </w:r>
      <w:r w:rsidR="00CD3AB9">
        <w:t>o</w:t>
      </w:r>
      <w:r>
        <w:t xml:space="preserve">diavideo koulumme opettajista ja henkilökunnasta. </w:t>
      </w:r>
      <w:r w:rsidR="00E03F22">
        <w:t xml:space="preserve">Parodia on hieno taiteenlaji, mikä voi mennä helposti liian pitkälle. </w:t>
      </w:r>
    </w:p>
    <w:p w:rsidR="009B75E4" w:rsidP="009B75E4" w:rsidRDefault="009B75E4" w14:paraId="0155654E" w14:textId="10192C7D">
      <w:pPr>
        <w:pStyle w:val="Luettelokappale"/>
        <w:numPr>
          <w:ilvl w:val="0"/>
          <w:numId w:val="1"/>
        </w:numPr>
      </w:pPr>
      <w:r>
        <w:t xml:space="preserve">Jos opettajia tai muita opiskelijoita imitoidaan/esiintyy </w:t>
      </w:r>
      <w:r w:rsidR="00CD3AB9">
        <w:t xml:space="preserve">videolla </w:t>
      </w:r>
      <w:r>
        <w:t>on ko. opettajilta ja opiskelijoilta pyydettävä lupa kuvauksiin henkilökohtaisesti!!</w:t>
      </w:r>
    </w:p>
    <w:p w:rsidR="009B75E4" w:rsidP="009B75E4" w:rsidRDefault="009B75E4" w14:paraId="441C0633" w14:textId="77777777">
      <w:pPr>
        <w:pStyle w:val="Luettelokappale"/>
        <w:numPr>
          <w:ilvl w:val="0"/>
          <w:numId w:val="1"/>
        </w:numPr>
      </w:pPr>
      <w:r w:rsidRPr="00C27A71">
        <w:t xml:space="preserve">Sopiva videon pituus </w:t>
      </w:r>
      <w:proofErr w:type="spellStart"/>
      <w:r w:rsidRPr="00C27A71">
        <w:t>max</w:t>
      </w:r>
      <w:proofErr w:type="spellEnd"/>
      <w:r w:rsidRPr="00C27A71">
        <w:t>. 30min.</w:t>
      </w:r>
      <w:r>
        <w:t xml:space="preserve"> Tässäkin asiassa laatu korvaa määrän.</w:t>
      </w:r>
    </w:p>
    <w:p w:rsidR="009B75E4" w:rsidP="009B75E4" w:rsidRDefault="009B75E4" w14:paraId="0226BA75" w14:textId="77777777">
      <w:pPr>
        <w:pStyle w:val="Luettelokappale"/>
        <w:numPr>
          <w:ilvl w:val="0"/>
          <w:numId w:val="1"/>
        </w:numPr>
      </w:pPr>
      <w:r>
        <w:t>Tehdään ystävällistä huumoria. Siis hauskaa, mutta ei pahoiteta kenenkään mieltä, eikä osoitella puutteita</w:t>
      </w:r>
    </w:p>
    <w:p w:rsidR="009B75E4" w:rsidP="009B75E4" w:rsidRDefault="009B75E4" w14:paraId="22CBD6F9" w14:textId="77777777">
      <w:pPr>
        <w:pStyle w:val="Luettelokappale"/>
        <w:numPr>
          <w:ilvl w:val="0"/>
          <w:numId w:val="1"/>
        </w:numPr>
      </w:pPr>
      <w:r>
        <w:t>Ei henkilökohtaisuuksia (esim. ulkonäkö, ominaispiirteet)</w:t>
      </w:r>
    </w:p>
    <w:p w:rsidR="009B75E4" w:rsidP="009B75E4" w:rsidRDefault="009B75E4" w14:paraId="0102D858" w14:textId="77777777">
      <w:pPr>
        <w:pStyle w:val="Luettelokappale"/>
        <w:numPr>
          <w:ilvl w:val="0"/>
          <w:numId w:val="1"/>
        </w:numPr>
      </w:pPr>
      <w:r>
        <w:t>Myös seuraavana päivänä sinun on voitava tulla paikalle ja kohdattava huumorin kohde – mieti</w:t>
      </w:r>
    </w:p>
    <w:p w:rsidR="009B75E4" w:rsidP="009B75E4" w:rsidRDefault="009B75E4" w14:paraId="65324FD4" w14:textId="77777777">
      <w:pPr>
        <w:pStyle w:val="Luettelokappale"/>
      </w:pPr>
      <w:r>
        <w:t>ymmärtääkö kohde sen varmasti huumoriksi eikä loukkaukseksi</w:t>
      </w:r>
    </w:p>
    <w:p w:rsidRPr="009B75E4" w:rsidR="009B75E4" w:rsidP="009B75E4" w:rsidRDefault="009B75E4" w14:paraId="1FD2F47B" w14:textId="77777777">
      <w:pPr>
        <w:pStyle w:val="Luettelokappale"/>
      </w:pPr>
    </w:p>
    <w:p w:rsidR="00B509D1" w:rsidP="006421CC" w:rsidRDefault="00B509D1" w14:paraId="7A736545" w14:textId="3258692A">
      <w:pPr>
        <w:pStyle w:val="Otsikko2"/>
        <w:numPr>
          <w:ilvl w:val="0"/>
          <w:numId w:val="4"/>
        </w:numPr>
      </w:pPr>
      <w:bookmarkStart w:name="_Toc536646341" w:id="15"/>
      <w:r>
        <w:t>T</w:t>
      </w:r>
      <w:r w:rsidR="00DC026B">
        <w:t>urvallisuus</w:t>
      </w:r>
      <w:bookmarkEnd w:id="15"/>
    </w:p>
    <w:p w:rsidR="002A24FD" w:rsidP="00B509D1" w:rsidRDefault="002A24FD" w14:paraId="51B9DBF9" w14:textId="391791D9">
      <w:pPr>
        <w:pStyle w:val="Luettelokappale"/>
      </w:pPr>
    </w:p>
    <w:p w:rsidR="00B509D1" w:rsidP="75129E7E" w:rsidRDefault="00B509D1" w14:paraId="6238CA3A" w14:textId="77777777">
      <w:pPr>
        <w:pStyle w:val="Luettelokappale"/>
        <w:numPr>
          <w:ilvl w:val="0"/>
          <w:numId w:val="1"/>
        </w:numPr>
        <w:rPr>
          <w:color w:val="000000" w:themeColor="text1" w:themeTint="FF" w:themeShade="FF"/>
        </w:rPr>
      </w:pPr>
      <w:r w:rsidRPr="75129E7E" w:rsidR="75129E7E">
        <w:rPr>
          <w:color w:val="auto"/>
        </w:rPr>
        <w:t>Turvallisuus on tärkeintä abipäivänäkin!</w:t>
      </w:r>
    </w:p>
    <w:p w:rsidR="00B509D1" w:rsidP="75129E7E" w:rsidRDefault="00B509D1" w14:paraId="37B30D0E" w14:textId="0DEE4E71">
      <w:pPr>
        <w:pStyle w:val="Luettelokappale"/>
        <w:numPr>
          <w:ilvl w:val="0"/>
          <w:numId w:val="1"/>
        </w:numPr>
        <w:rPr>
          <w:color w:val="000000" w:themeColor="text1" w:themeTint="FF" w:themeShade="FF"/>
        </w:rPr>
      </w:pPr>
      <w:r w:rsidRPr="75129E7E" w:rsidR="75129E7E">
        <w:rPr>
          <w:color w:val="auto"/>
        </w:rPr>
        <w:t>Penkkaripäivä on koulun virallista ohjelmaa, eikä siihen kuulu alkoholi</w:t>
      </w:r>
      <w:r w:rsidRPr="75129E7E" w:rsidR="75129E7E">
        <w:rPr>
          <w:color w:val="auto"/>
        </w:rPr>
        <w:t xml:space="preserve"> </w:t>
      </w:r>
      <w:r w:rsidRPr="75129E7E" w:rsidR="75129E7E">
        <w:rPr>
          <w:color w:val="auto"/>
        </w:rPr>
        <w:t>eikä muut päihtee</w:t>
      </w:r>
      <w:r w:rsidRPr="75129E7E" w:rsidR="75129E7E">
        <w:rPr>
          <w:color w:val="auto"/>
        </w:rPr>
        <w:t>t.</w:t>
      </w:r>
      <w:r w:rsidRPr="75129E7E" w:rsidR="75129E7E">
        <w:rPr>
          <w:color w:val="auto"/>
        </w:rPr>
        <w:t xml:space="preserve"> Rehtorilla on oikeus poistaa opiskelija, jonka epäillään olevan humalassa</w:t>
      </w:r>
      <w:r w:rsidRPr="75129E7E" w:rsidR="75129E7E">
        <w:rPr>
          <w:color w:val="auto"/>
        </w:rPr>
        <w:t xml:space="preserve"> </w:t>
      </w:r>
      <w:r w:rsidRPr="75129E7E" w:rsidR="75129E7E">
        <w:rPr>
          <w:color w:val="auto"/>
        </w:rPr>
        <w:t>tai päihtynyt</w:t>
      </w:r>
      <w:r w:rsidRPr="75129E7E" w:rsidR="75129E7E">
        <w:rPr>
          <w:color w:val="auto"/>
        </w:rPr>
        <w:t xml:space="preserve">. </w:t>
      </w:r>
    </w:p>
    <w:p w:rsidR="00B509D1" w:rsidP="75129E7E" w:rsidRDefault="00B509D1" w14:paraId="6B08A0D5" w14:textId="77777777">
      <w:pPr>
        <w:pStyle w:val="Luettelokappale"/>
        <w:numPr>
          <w:ilvl w:val="0"/>
          <w:numId w:val="1"/>
        </w:numPr>
        <w:rPr>
          <w:color w:val="000000" w:themeColor="text1" w:themeTint="FF" w:themeShade="FF"/>
        </w:rPr>
      </w:pPr>
      <w:r w:rsidRPr="75129E7E" w:rsidR="75129E7E">
        <w:rPr>
          <w:color w:val="auto"/>
        </w:rPr>
        <w:t>Karkit heitetään alakautta – voit myös ojentaa</w:t>
      </w:r>
    </w:p>
    <w:p w:rsidR="00B509D1" w:rsidP="75129E7E" w:rsidRDefault="00B509D1" w14:paraId="450F07E9" w14:textId="77777777">
      <w:pPr>
        <w:pStyle w:val="Luettelokappale"/>
        <w:numPr>
          <w:ilvl w:val="0"/>
          <w:numId w:val="1"/>
        </w:numPr>
        <w:rPr>
          <w:color w:val="000000" w:themeColor="text1" w:themeTint="FF" w:themeShade="FF"/>
        </w:rPr>
      </w:pPr>
      <w:r w:rsidRPr="75129E7E" w:rsidR="75129E7E">
        <w:rPr>
          <w:color w:val="auto"/>
        </w:rPr>
        <w:t>Yleisössä on allergikkoja – älä pilaa heidän osallistumistaan.</w:t>
      </w:r>
    </w:p>
    <w:p w:rsidR="00B509D1" w:rsidP="75129E7E" w:rsidRDefault="00B509D1" w14:paraId="6CAF4B49" w14:textId="77777777">
      <w:pPr>
        <w:pStyle w:val="Luettelokappale"/>
        <w:numPr>
          <w:ilvl w:val="0"/>
          <w:numId w:val="1"/>
        </w:numPr>
        <w:rPr>
          <w:color w:val="000000" w:themeColor="text1" w:themeTint="FF" w:themeShade="FF"/>
        </w:rPr>
      </w:pPr>
      <w:r w:rsidRPr="75129E7E" w:rsidR="75129E7E">
        <w:rPr>
          <w:color w:val="auto"/>
        </w:rPr>
        <w:t>Jos käytät kohteeseen huulipunaa, niin kysy ensin!</w:t>
      </w:r>
    </w:p>
    <w:p w:rsidRPr="005A3762" w:rsidR="005A3762" w:rsidP="75129E7E" w:rsidRDefault="00B509D1" w14:paraId="1BE820F7" w14:textId="01B8193D">
      <w:pPr>
        <w:pStyle w:val="Luettelokappale"/>
        <w:numPr>
          <w:ilvl w:val="0"/>
          <w:numId w:val="1"/>
        </w:numPr>
        <w:rPr>
          <w:color w:val="000000" w:themeColor="text1" w:themeTint="FF" w:themeShade="FF"/>
        </w:rPr>
      </w:pPr>
      <w:r w:rsidRPr="75129E7E" w:rsidR="75129E7E">
        <w:rPr>
          <w:color w:val="auto"/>
        </w:rPr>
        <w:t>Abilla on korvausvelvollisuus aiheuttamastaan vahingosta.</w:t>
      </w:r>
    </w:p>
    <w:p w:rsidR="3BDBA129" w:rsidP="75129E7E" w:rsidRDefault="6844C7AE" w14:paraId="14FF82BE" w14:textId="549F26E7">
      <w:pPr>
        <w:pStyle w:val="Luettelokappale"/>
        <w:numPr>
          <w:ilvl w:val="0"/>
          <w:numId w:val="1"/>
        </w:numPr>
        <w:rPr>
          <w:color w:val="000000" w:themeColor="text1" w:themeTint="FF" w:themeShade="FF"/>
        </w:rPr>
      </w:pPr>
      <w:r w:rsidRPr="75129E7E" w:rsidR="75129E7E">
        <w:rPr>
          <w:color w:val="auto"/>
        </w:rPr>
        <w:t xml:space="preserve">Muista, että penkkaripuvussa ei saa olla oikeaa ampuma- tai teräasetta muistuttavaa “koristetta”. </w:t>
      </w:r>
      <w:r w:rsidRPr="75129E7E" w:rsidR="75129E7E">
        <w:rPr>
          <w:color w:val="auto"/>
        </w:rPr>
        <w:t>Aseesta tulee käydä ilmi selvästi, että se on leikkiase.</w:t>
      </w:r>
    </w:p>
    <w:p w:rsidR="48BA22B5" w:rsidP="75129E7E" w:rsidRDefault="48BA22B5" w14:paraId="73CBE304" w14:textId="4930BE73" w14:noSpellErr="1">
      <w:pPr>
        <w:pStyle w:val="Luettelokappale"/>
        <w:numPr>
          <w:ilvl w:val="0"/>
          <w:numId w:val="1"/>
        </w:numPr>
        <w:rPr>
          <w:color w:val="000000" w:themeColor="text1" w:themeTint="FF" w:themeShade="FF"/>
          <w:highlight w:val="yellow"/>
        </w:rPr>
      </w:pPr>
      <w:r w:rsidRPr="75129E7E" w:rsidR="75129E7E">
        <w:rPr>
          <w:color w:val="auto"/>
        </w:rPr>
        <w:t>Kuorma-auton laidan yli ei saa roikkua</w:t>
      </w:r>
    </w:p>
    <w:p w:rsidR="48BA22B5" w:rsidP="75129E7E" w:rsidRDefault="48BA22B5" w14:paraId="6E693C3A" w14:textId="1C5CBF8A" w14:noSpellErr="1">
      <w:pPr>
        <w:pStyle w:val="Luettelokappale"/>
        <w:numPr>
          <w:ilvl w:val="0"/>
          <w:numId w:val="1"/>
        </w:numPr>
        <w:rPr>
          <w:color w:val="000000" w:themeColor="text1" w:themeTint="FF" w:themeShade="FF"/>
          <w:highlight w:val="yellow"/>
        </w:rPr>
      </w:pPr>
      <w:r w:rsidRPr="75129E7E" w:rsidR="75129E7E">
        <w:rPr>
          <w:color w:val="auto"/>
        </w:rPr>
        <w:t>Kuorma-auto ajelu</w:t>
      </w:r>
      <w:r w:rsidRPr="75129E7E" w:rsidR="75129E7E">
        <w:rPr>
          <w:color w:val="auto"/>
        </w:rPr>
        <w:t>a varten on pukeuduttava lämpimästi</w:t>
      </w:r>
    </w:p>
    <w:p w:rsidR="48BA22B5" w:rsidP="75129E7E" w:rsidRDefault="48BA22B5" w14:paraId="4509E382" w14:textId="07F3D350" w14:noSpellErr="1">
      <w:pPr>
        <w:pStyle w:val="Luettelokappale"/>
        <w:numPr>
          <w:ilvl w:val="0"/>
          <w:numId w:val="1"/>
        </w:numPr>
        <w:rPr>
          <w:color w:val="000000" w:themeColor="text1" w:themeTint="FF" w:themeShade="FF"/>
          <w:highlight w:val="yellow"/>
        </w:rPr>
      </w:pPr>
      <w:r w:rsidRPr="75129E7E" w:rsidR="75129E7E">
        <w:rPr>
          <w:color w:val="auto"/>
        </w:rPr>
        <w:t>Karkkien heittely kuorma-auton lavalta on tehtävä siten, että karkit päätyvät tarpeeksi kauas ajoradalta, eikä kerääjien turvallisuus vaarannu</w:t>
      </w:r>
    </w:p>
    <w:p w:rsidR="00B94B01" w:rsidP="00B509D1" w:rsidRDefault="00B94B01" w14:paraId="33455782" w14:textId="77777777"/>
    <w:sectPr w:rsidR="00B94B01">
      <w:pgSz w:w="11906" w:h="16838" w:orient="portrait"/>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BF0" w:rsidP="003A5CF1" w:rsidRDefault="00052BF0" w14:paraId="31C70782" w14:textId="77777777">
      <w:pPr>
        <w:spacing w:after="0" w:line="240" w:lineRule="auto"/>
      </w:pPr>
      <w:r>
        <w:separator/>
      </w:r>
    </w:p>
  </w:endnote>
  <w:endnote w:type="continuationSeparator" w:id="0">
    <w:p w:rsidR="00052BF0" w:rsidP="003A5CF1" w:rsidRDefault="00052BF0" w14:paraId="00BC1F4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BF0" w:rsidP="003A5CF1" w:rsidRDefault="00052BF0" w14:paraId="5C33FF36" w14:textId="77777777">
      <w:pPr>
        <w:spacing w:after="0" w:line="240" w:lineRule="auto"/>
      </w:pPr>
      <w:r>
        <w:separator/>
      </w:r>
    </w:p>
  </w:footnote>
  <w:footnote w:type="continuationSeparator" w:id="0">
    <w:p w:rsidR="00052BF0" w:rsidP="003A5CF1" w:rsidRDefault="00052BF0" w14:paraId="191CE11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7326"/>
    <w:multiLevelType w:val="hybridMultilevel"/>
    <w:tmpl w:val="50065B80"/>
    <w:lvl w:ilvl="0" w:tplc="040B0001">
      <w:start w:val="1"/>
      <w:numFmt w:val="bullet"/>
      <w:lvlText w:val=""/>
      <w:lvlJc w:val="left"/>
      <w:pPr>
        <w:ind w:left="720" w:hanging="360"/>
      </w:pPr>
      <w:rPr>
        <w:rFonts w:hint="default" w:ascii="Symbol" w:hAnsi="Symbol"/>
      </w:rPr>
    </w:lvl>
    <w:lvl w:ilvl="1" w:tplc="040B0003">
      <w:start w:val="1"/>
      <w:numFmt w:val="bullet"/>
      <w:lvlText w:val="o"/>
      <w:lvlJc w:val="left"/>
      <w:pPr>
        <w:ind w:left="1440" w:hanging="360"/>
      </w:pPr>
      <w:rPr>
        <w:rFonts w:hint="default" w:ascii="Courier New" w:hAnsi="Courier New" w:cs="Courier New"/>
      </w:rPr>
    </w:lvl>
    <w:lvl w:ilvl="2" w:tplc="2138DD82">
      <w:numFmt w:val="bullet"/>
      <w:lvlText w:val="•"/>
      <w:lvlJc w:val="left"/>
      <w:pPr>
        <w:ind w:left="2160" w:hanging="360"/>
      </w:pPr>
      <w:rPr>
        <w:rFonts w:hint="default" w:ascii="Calibri" w:hAnsi="Calibri" w:cs="Calibri" w:eastAsiaTheme="minorHAnsi"/>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 w15:restartNumberingAfterBreak="0">
    <w:nsid w:val="061E5E97"/>
    <w:multiLevelType w:val="hybridMultilevel"/>
    <w:tmpl w:val="1C8A2344"/>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 w15:restartNumberingAfterBreak="0">
    <w:nsid w:val="4AD87A0F"/>
    <w:multiLevelType w:val="multilevel"/>
    <w:tmpl w:val="ECB20F56"/>
    <w:lvl w:ilvl="0">
      <w:start w:val="1"/>
      <w:numFmt w:val="decimal"/>
      <w:lvlText w:val="%1."/>
      <w:lvlJc w:val="left"/>
      <w:pPr>
        <w:ind w:left="720" w:hanging="360"/>
      </w:pPr>
      <w:rPr>
        <w:rFonts w:hint="default"/>
      </w:rPr>
    </w:lvl>
    <w:lvl w:ilvl="1">
      <w:start w:val="3"/>
      <w:numFmt w:val="decimal"/>
      <w:lvlText w:val="%1.%2"/>
      <w:lvlJc w:val="left"/>
      <w:pPr>
        <w:ind w:left="720" w:hanging="360"/>
      </w:pPr>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F107A54"/>
    <w:multiLevelType w:val="hybridMultilevel"/>
    <w:tmpl w:val="63ECB314"/>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63"/>
    <w:rsid w:val="00002794"/>
    <w:rsid w:val="00007BEC"/>
    <w:rsid w:val="0004666D"/>
    <w:rsid w:val="00052BF0"/>
    <w:rsid w:val="000830B6"/>
    <w:rsid w:val="000A5620"/>
    <w:rsid w:val="000B1401"/>
    <w:rsid w:val="000D0C3D"/>
    <w:rsid w:val="000D74CA"/>
    <w:rsid w:val="000F23C4"/>
    <w:rsid w:val="00114C8B"/>
    <w:rsid w:val="00117A18"/>
    <w:rsid w:val="00152923"/>
    <w:rsid w:val="00174F4B"/>
    <w:rsid w:val="001A0638"/>
    <w:rsid w:val="001A1703"/>
    <w:rsid w:val="001B0F78"/>
    <w:rsid w:val="001D6D0A"/>
    <w:rsid w:val="00201A34"/>
    <w:rsid w:val="00211C59"/>
    <w:rsid w:val="00212A54"/>
    <w:rsid w:val="00236C6F"/>
    <w:rsid w:val="002A24FD"/>
    <w:rsid w:val="002A3B1D"/>
    <w:rsid w:val="002A4354"/>
    <w:rsid w:val="002C04F2"/>
    <w:rsid w:val="002F742E"/>
    <w:rsid w:val="003128EE"/>
    <w:rsid w:val="0035179C"/>
    <w:rsid w:val="003962D7"/>
    <w:rsid w:val="00397D7B"/>
    <w:rsid w:val="003A3C88"/>
    <w:rsid w:val="003A5CF1"/>
    <w:rsid w:val="003B48E4"/>
    <w:rsid w:val="003B7E61"/>
    <w:rsid w:val="003E7F85"/>
    <w:rsid w:val="00420C9D"/>
    <w:rsid w:val="00443687"/>
    <w:rsid w:val="004713C7"/>
    <w:rsid w:val="004743E6"/>
    <w:rsid w:val="004D523D"/>
    <w:rsid w:val="004E314E"/>
    <w:rsid w:val="004E4439"/>
    <w:rsid w:val="005033D8"/>
    <w:rsid w:val="005336D1"/>
    <w:rsid w:val="005338BB"/>
    <w:rsid w:val="005467F2"/>
    <w:rsid w:val="00550363"/>
    <w:rsid w:val="00556A53"/>
    <w:rsid w:val="00567C9D"/>
    <w:rsid w:val="005737EF"/>
    <w:rsid w:val="00585063"/>
    <w:rsid w:val="005862A9"/>
    <w:rsid w:val="005920F6"/>
    <w:rsid w:val="005A3762"/>
    <w:rsid w:val="00602FBE"/>
    <w:rsid w:val="00627C87"/>
    <w:rsid w:val="00641F9D"/>
    <w:rsid w:val="006421CC"/>
    <w:rsid w:val="006755D0"/>
    <w:rsid w:val="00675C83"/>
    <w:rsid w:val="006A6BF4"/>
    <w:rsid w:val="006B3291"/>
    <w:rsid w:val="006D359D"/>
    <w:rsid w:val="006E551B"/>
    <w:rsid w:val="0077241C"/>
    <w:rsid w:val="00790C3A"/>
    <w:rsid w:val="007A1DA3"/>
    <w:rsid w:val="007A7688"/>
    <w:rsid w:val="007D7766"/>
    <w:rsid w:val="00801447"/>
    <w:rsid w:val="008479E4"/>
    <w:rsid w:val="008A4723"/>
    <w:rsid w:val="008B28BB"/>
    <w:rsid w:val="009227D3"/>
    <w:rsid w:val="00927A53"/>
    <w:rsid w:val="009566CA"/>
    <w:rsid w:val="009731E1"/>
    <w:rsid w:val="00976642"/>
    <w:rsid w:val="009A09B2"/>
    <w:rsid w:val="009B4E92"/>
    <w:rsid w:val="009B75E4"/>
    <w:rsid w:val="009F38CB"/>
    <w:rsid w:val="009F6A1F"/>
    <w:rsid w:val="00A219AA"/>
    <w:rsid w:val="00A26D21"/>
    <w:rsid w:val="00A5272B"/>
    <w:rsid w:val="00A65D02"/>
    <w:rsid w:val="00AA4832"/>
    <w:rsid w:val="00AB7D36"/>
    <w:rsid w:val="00AE14B7"/>
    <w:rsid w:val="00AE7738"/>
    <w:rsid w:val="00AF5D63"/>
    <w:rsid w:val="00AF62AD"/>
    <w:rsid w:val="00B05E92"/>
    <w:rsid w:val="00B509D1"/>
    <w:rsid w:val="00B72A64"/>
    <w:rsid w:val="00B94B01"/>
    <w:rsid w:val="00C27A71"/>
    <w:rsid w:val="00C60B3A"/>
    <w:rsid w:val="00C871D8"/>
    <w:rsid w:val="00C87391"/>
    <w:rsid w:val="00C92E61"/>
    <w:rsid w:val="00CD3AB9"/>
    <w:rsid w:val="00CD3EF8"/>
    <w:rsid w:val="00CE473E"/>
    <w:rsid w:val="00CE5729"/>
    <w:rsid w:val="00CF2E6B"/>
    <w:rsid w:val="00D36394"/>
    <w:rsid w:val="00D369FB"/>
    <w:rsid w:val="00D67658"/>
    <w:rsid w:val="00D72423"/>
    <w:rsid w:val="00D92A67"/>
    <w:rsid w:val="00DC026B"/>
    <w:rsid w:val="00DC55EE"/>
    <w:rsid w:val="00DC6C8D"/>
    <w:rsid w:val="00DD61F5"/>
    <w:rsid w:val="00DE109D"/>
    <w:rsid w:val="00E03F22"/>
    <w:rsid w:val="00E10119"/>
    <w:rsid w:val="00E50723"/>
    <w:rsid w:val="00E52F78"/>
    <w:rsid w:val="00E97A3C"/>
    <w:rsid w:val="00ED3EA1"/>
    <w:rsid w:val="00F26E24"/>
    <w:rsid w:val="00F4586C"/>
    <w:rsid w:val="00F528A9"/>
    <w:rsid w:val="00F54172"/>
    <w:rsid w:val="00FC47CA"/>
    <w:rsid w:val="00FD165E"/>
    <w:rsid w:val="00FD36E5"/>
    <w:rsid w:val="021A7106"/>
    <w:rsid w:val="05000A96"/>
    <w:rsid w:val="1247ABC7"/>
    <w:rsid w:val="1FE563C6"/>
    <w:rsid w:val="2FA56BF5"/>
    <w:rsid w:val="3BDBA129"/>
    <w:rsid w:val="48BA22B5"/>
    <w:rsid w:val="4C98BC80"/>
    <w:rsid w:val="4D1BCC81"/>
    <w:rsid w:val="4FAB94C1"/>
    <w:rsid w:val="510DD107"/>
    <w:rsid w:val="59FABB07"/>
    <w:rsid w:val="5A064CEB"/>
    <w:rsid w:val="5DE66181"/>
    <w:rsid w:val="5F6BD382"/>
    <w:rsid w:val="6844C7AE"/>
    <w:rsid w:val="6D9AF72C"/>
    <w:rsid w:val="75129E7E"/>
    <w:rsid w:val="7AFFCD2C"/>
    <w:rsid w:val="7B9A43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09FB3"/>
  <w15:chartTrackingRefBased/>
  <w15:docId w15:val="{8344CE08-7A8F-4C18-BED2-B2AE697D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ali" w:default="1">
    <w:name w:val="Normal"/>
    <w:qFormat/>
  </w:style>
  <w:style w:type="paragraph" w:styleId="Otsikko1">
    <w:name w:val="heading 1"/>
    <w:basedOn w:val="Normaali"/>
    <w:next w:val="Normaali"/>
    <w:link w:val="Otsikko1Char"/>
    <w:uiPriority w:val="9"/>
    <w:qFormat/>
    <w:rsid w:val="00B509D1"/>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B509D1"/>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B509D1"/>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Luettelokappale">
    <w:name w:val="List Paragraph"/>
    <w:basedOn w:val="Normaali"/>
    <w:uiPriority w:val="34"/>
    <w:qFormat/>
    <w:rsid w:val="00585063"/>
    <w:pPr>
      <w:ind w:left="720"/>
      <w:contextualSpacing/>
    </w:pPr>
  </w:style>
  <w:style w:type="paragraph" w:styleId="Eivli">
    <w:name w:val="No Spacing"/>
    <w:uiPriority w:val="1"/>
    <w:qFormat/>
    <w:rsid w:val="00A26D21"/>
    <w:pPr>
      <w:spacing w:after="0" w:line="240" w:lineRule="auto"/>
    </w:pPr>
  </w:style>
  <w:style w:type="character" w:styleId="Otsikko2Char" w:customStyle="1">
    <w:name w:val="Otsikko 2 Char"/>
    <w:basedOn w:val="Kappaleenoletusfontti"/>
    <w:link w:val="Otsikko2"/>
    <w:uiPriority w:val="9"/>
    <w:rsid w:val="00B509D1"/>
    <w:rPr>
      <w:rFonts w:asciiTheme="majorHAnsi" w:hAnsiTheme="majorHAnsi" w:eastAsiaTheme="majorEastAsia" w:cstheme="majorBidi"/>
      <w:color w:val="2F5496" w:themeColor="accent1" w:themeShade="BF"/>
      <w:sz w:val="26"/>
      <w:szCs w:val="26"/>
    </w:rPr>
  </w:style>
  <w:style w:type="character" w:styleId="Otsikko3Char" w:customStyle="1">
    <w:name w:val="Otsikko 3 Char"/>
    <w:basedOn w:val="Kappaleenoletusfontti"/>
    <w:link w:val="Otsikko3"/>
    <w:uiPriority w:val="9"/>
    <w:rsid w:val="00B509D1"/>
    <w:rPr>
      <w:rFonts w:asciiTheme="majorHAnsi" w:hAnsiTheme="majorHAnsi" w:eastAsiaTheme="majorEastAsia" w:cstheme="majorBidi"/>
      <w:color w:val="1F3763" w:themeColor="accent1" w:themeShade="7F"/>
      <w:sz w:val="24"/>
      <w:szCs w:val="24"/>
    </w:rPr>
  </w:style>
  <w:style w:type="character" w:styleId="Otsikko1Char" w:customStyle="1">
    <w:name w:val="Otsikko 1 Char"/>
    <w:basedOn w:val="Kappaleenoletusfontti"/>
    <w:link w:val="Otsikko1"/>
    <w:uiPriority w:val="9"/>
    <w:rsid w:val="00B509D1"/>
    <w:rPr>
      <w:rFonts w:asciiTheme="majorHAnsi" w:hAnsiTheme="majorHAnsi" w:eastAsiaTheme="majorEastAsia" w:cstheme="majorBidi"/>
      <w:color w:val="2F5496" w:themeColor="accent1" w:themeShade="BF"/>
      <w:sz w:val="32"/>
      <w:szCs w:val="32"/>
    </w:rPr>
  </w:style>
  <w:style w:type="paragraph" w:styleId="Sisllysluettelonotsikko">
    <w:name w:val="TOC Heading"/>
    <w:basedOn w:val="Otsikko1"/>
    <w:next w:val="Normaali"/>
    <w:uiPriority w:val="39"/>
    <w:unhideWhenUsed/>
    <w:qFormat/>
    <w:rsid w:val="00B509D1"/>
    <w:pPr>
      <w:outlineLvl w:val="9"/>
    </w:pPr>
    <w:rPr>
      <w:lang w:eastAsia="fi-FI"/>
    </w:rPr>
  </w:style>
  <w:style w:type="paragraph" w:styleId="Sisluet2">
    <w:name w:val="toc 2"/>
    <w:basedOn w:val="Normaali"/>
    <w:next w:val="Normaali"/>
    <w:autoRedefine/>
    <w:uiPriority w:val="39"/>
    <w:unhideWhenUsed/>
    <w:rsid w:val="00B509D1"/>
    <w:pPr>
      <w:spacing w:after="100"/>
      <w:ind w:left="220"/>
    </w:pPr>
  </w:style>
  <w:style w:type="paragraph" w:styleId="Sisluet3">
    <w:name w:val="toc 3"/>
    <w:basedOn w:val="Normaali"/>
    <w:next w:val="Normaali"/>
    <w:autoRedefine/>
    <w:uiPriority w:val="39"/>
    <w:unhideWhenUsed/>
    <w:rsid w:val="00B509D1"/>
    <w:pPr>
      <w:spacing w:after="100"/>
      <w:ind w:left="440"/>
    </w:pPr>
  </w:style>
  <w:style w:type="character" w:styleId="Hyperlinkki">
    <w:name w:val="Hyperlink"/>
    <w:basedOn w:val="Kappaleenoletusfontti"/>
    <w:uiPriority w:val="99"/>
    <w:unhideWhenUsed/>
    <w:rsid w:val="00B509D1"/>
    <w:rPr>
      <w:color w:val="0563C1" w:themeColor="hyperlink"/>
      <w:u w:val="single"/>
    </w:rPr>
  </w:style>
  <w:style w:type="paragraph" w:styleId="Yltunniste">
    <w:name w:val="header"/>
    <w:basedOn w:val="Normaali"/>
    <w:link w:val="YltunnisteChar"/>
    <w:uiPriority w:val="99"/>
    <w:unhideWhenUsed/>
    <w:rsid w:val="003A5CF1"/>
    <w:pPr>
      <w:tabs>
        <w:tab w:val="center" w:pos="4819"/>
        <w:tab w:val="right" w:pos="9638"/>
      </w:tabs>
      <w:spacing w:after="0" w:line="240" w:lineRule="auto"/>
    </w:pPr>
  </w:style>
  <w:style w:type="character" w:styleId="YltunnisteChar" w:customStyle="1">
    <w:name w:val="Ylätunniste Char"/>
    <w:basedOn w:val="Kappaleenoletusfontti"/>
    <w:link w:val="Yltunniste"/>
    <w:uiPriority w:val="99"/>
    <w:rsid w:val="003A5CF1"/>
  </w:style>
  <w:style w:type="paragraph" w:styleId="Alatunniste">
    <w:name w:val="footer"/>
    <w:basedOn w:val="Normaali"/>
    <w:link w:val="AlatunnisteChar"/>
    <w:uiPriority w:val="99"/>
    <w:unhideWhenUsed/>
    <w:rsid w:val="003A5CF1"/>
    <w:pPr>
      <w:tabs>
        <w:tab w:val="center" w:pos="4819"/>
        <w:tab w:val="right" w:pos="9638"/>
      </w:tabs>
      <w:spacing w:after="0" w:line="240" w:lineRule="auto"/>
    </w:pPr>
  </w:style>
  <w:style w:type="character" w:styleId="AlatunnisteChar" w:customStyle="1">
    <w:name w:val="Alatunniste Char"/>
    <w:basedOn w:val="Kappaleenoletusfontti"/>
    <w:link w:val="Alatunniste"/>
    <w:uiPriority w:val="99"/>
    <w:rsid w:val="003A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glossaryDocument" Target="/word/glossary/document.xml" Id="Rf7713adc64e740b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9662e01-9617-4438-a0de-74947adcda5d}"/>
      </w:docPartPr>
      <w:docPartBody>
        <w:p w14:paraId="1DF0579A">
          <w:r>
            <w:rPr>
              <w:rStyle w:val="PlaceholderText"/>
            </w:rPr>
            <w:t/>
          </w:r>
        </w:p>
      </w:docPartBody>
    </w:docPart>
  </w:docParts>
</w:glossaryDocument>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281BF-F5DA-4236-AD27-EF999D90498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Ruuskanen Maija</dc:creator>
  <keywords/>
  <dc:description/>
  <lastModifiedBy>Ruuskanen Maija</lastModifiedBy>
  <revision>100</revision>
  <dcterms:created xsi:type="dcterms:W3CDTF">2019-01-30T13:18:00.0000000Z</dcterms:created>
  <dcterms:modified xsi:type="dcterms:W3CDTF">2019-04-08T19:07:03.8596737Z</dcterms:modified>
</coreProperties>
</file>