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EAC" w:rsidRPr="002451E6" w:rsidRDefault="00B75BA1" w:rsidP="00B75BA1">
      <w:pPr>
        <w:jc w:val="center"/>
        <w:rPr>
          <w:b/>
          <w:sz w:val="44"/>
          <w:szCs w:val="44"/>
        </w:rPr>
      </w:pPr>
      <w:r w:rsidRPr="002451E6">
        <w:rPr>
          <w:b/>
          <w:sz w:val="44"/>
          <w:szCs w:val="44"/>
        </w:rPr>
        <w:t>S</w:t>
      </w:r>
      <w:bookmarkStart w:id="0" w:name="_GoBack"/>
      <w:bookmarkEnd w:id="0"/>
      <w:r w:rsidRPr="002451E6">
        <w:rPr>
          <w:b/>
          <w:sz w:val="44"/>
          <w:szCs w:val="44"/>
        </w:rPr>
        <w:t xml:space="preserve">TRATEGIOIDEN OPETTAMINEN   </w:t>
      </w:r>
      <w:r w:rsidR="008841D7">
        <w:rPr>
          <w:b/>
          <w:noProof/>
          <w:sz w:val="44"/>
          <w:szCs w:val="44"/>
          <w:lang w:eastAsia="fi-FI"/>
        </w:rPr>
        <w:drawing>
          <wp:inline distT="0" distB="0" distL="0" distR="0">
            <wp:extent cx="1019175" cy="1074868"/>
            <wp:effectExtent l="0" t="0" r="0" b="0"/>
            <wp:docPr id="2" name="Kuva 2" descr="C:\Users\Taina\AppData\Local\Microsoft\Windows\Temporary Internet Files\Content.IE5\2B3JNGBR\MC90018610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ina\AppData\Local\Microsoft\Windows\Temporary Internet Files\Content.IE5\2B3JNGBR\MC900186106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74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ulukkoRuudukko"/>
        <w:tblW w:w="10173" w:type="dxa"/>
        <w:tblLook w:val="04A0" w:firstRow="1" w:lastRow="0" w:firstColumn="1" w:lastColumn="0" w:noHBand="0" w:noVBand="1"/>
      </w:tblPr>
      <w:tblGrid>
        <w:gridCol w:w="1668"/>
        <w:gridCol w:w="8505"/>
      </w:tblGrid>
      <w:tr w:rsidR="00B75BA1" w:rsidTr="00902C54">
        <w:tc>
          <w:tcPr>
            <w:tcW w:w="10173" w:type="dxa"/>
            <w:gridSpan w:val="2"/>
          </w:tcPr>
          <w:p w:rsidR="00B75BA1" w:rsidRDefault="00B75BA1" w:rsidP="00902C54">
            <w:pPr>
              <w:rPr>
                <w:i/>
                <w:sz w:val="28"/>
                <w:szCs w:val="28"/>
              </w:rPr>
            </w:pPr>
            <w:r w:rsidRPr="00B75BA1">
              <w:rPr>
                <w:b/>
                <w:i/>
                <w:sz w:val="32"/>
                <w:szCs w:val="32"/>
              </w:rPr>
              <w:t>Tavoite:</w:t>
            </w:r>
            <w:r w:rsidR="00255918">
              <w:rPr>
                <w:b/>
                <w:i/>
                <w:sz w:val="32"/>
                <w:szCs w:val="32"/>
              </w:rPr>
              <w:t xml:space="preserve"> </w:t>
            </w:r>
            <w:proofErr w:type="gramStart"/>
            <w:r w:rsidR="00D04555">
              <w:rPr>
                <w:i/>
                <w:sz w:val="32"/>
                <w:szCs w:val="32"/>
              </w:rPr>
              <w:t>S</w:t>
            </w:r>
            <w:r w:rsidR="00902C54">
              <w:rPr>
                <w:i/>
                <w:sz w:val="32"/>
                <w:szCs w:val="32"/>
              </w:rPr>
              <w:t>anavarasto</w:t>
            </w:r>
            <w:r w:rsidR="00255918">
              <w:rPr>
                <w:b/>
                <w:i/>
                <w:sz w:val="32"/>
                <w:szCs w:val="32"/>
              </w:rPr>
              <w:t xml:space="preserve">          </w:t>
            </w:r>
            <w:r w:rsidR="00D04555">
              <w:rPr>
                <w:b/>
                <w:i/>
                <w:sz w:val="32"/>
                <w:szCs w:val="32"/>
              </w:rPr>
              <w:t xml:space="preserve">    </w:t>
            </w:r>
            <w:r w:rsidRPr="00B75BA1">
              <w:rPr>
                <w:b/>
                <w:i/>
                <w:sz w:val="32"/>
                <w:szCs w:val="32"/>
              </w:rPr>
              <w:t>Keino</w:t>
            </w:r>
            <w:proofErr w:type="gramEnd"/>
            <w:r w:rsidRPr="00B75BA1">
              <w:rPr>
                <w:b/>
                <w:i/>
                <w:sz w:val="32"/>
                <w:szCs w:val="32"/>
              </w:rPr>
              <w:t xml:space="preserve">: </w:t>
            </w:r>
            <w:r w:rsidR="00902C54" w:rsidRPr="00902C54">
              <w:rPr>
                <w:i/>
                <w:sz w:val="28"/>
                <w:szCs w:val="28"/>
              </w:rPr>
              <w:t xml:space="preserve">Entisen tiedon ja tekstivihjeiden  käyttäminen </w:t>
            </w:r>
          </w:p>
          <w:p w:rsidR="00902C54" w:rsidRPr="00255918" w:rsidRDefault="00902C54" w:rsidP="00902C54">
            <w:pPr>
              <w:rPr>
                <w:i/>
                <w:sz w:val="32"/>
                <w:szCs w:val="32"/>
              </w:rPr>
            </w:pPr>
            <w:r>
              <w:rPr>
                <w:i/>
                <w:sz w:val="28"/>
                <w:szCs w:val="28"/>
              </w:rPr>
              <w:t xml:space="preserve">                                                                          </w:t>
            </w:r>
            <w:r w:rsidRPr="00902C54">
              <w:rPr>
                <w:i/>
                <w:sz w:val="28"/>
                <w:szCs w:val="28"/>
              </w:rPr>
              <w:t>sanan merkityksen selvittämisessä</w:t>
            </w:r>
            <w:r>
              <w:rPr>
                <w:i/>
                <w:sz w:val="28"/>
                <w:szCs w:val="28"/>
              </w:rPr>
              <w:t xml:space="preserve"> </w:t>
            </w:r>
          </w:p>
        </w:tc>
      </w:tr>
      <w:tr w:rsidR="00B75BA1" w:rsidTr="00902C54">
        <w:tc>
          <w:tcPr>
            <w:tcW w:w="1668" w:type="dxa"/>
          </w:tcPr>
          <w:p w:rsidR="00B75BA1" w:rsidRPr="00F309E4" w:rsidRDefault="00B75BA1" w:rsidP="0067327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F309E4">
              <w:rPr>
                <w:b/>
                <w:sz w:val="24"/>
                <w:szCs w:val="24"/>
              </w:rPr>
              <w:t>Määritelmä</w:t>
            </w:r>
          </w:p>
        </w:tc>
        <w:tc>
          <w:tcPr>
            <w:tcW w:w="8505" w:type="dxa"/>
          </w:tcPr>
          <w:p w:rsidR="00B75BA1" w:rsidRPr="00B75BA1" w:rsidRDefault="00902C54" w:rsidP="0067327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Vieraan/oudon sanan ympärillä olevat sanat, lauseet ja virkkeet ovat vihjeitä, joiden perusteella voimme ratkaista sanan merkityksen.</w:t>
            </w:r>
          </w:p>
        </w:tc>
      </w:tr>
      <w:tr w:rsidR="00B75BA1" w:rsidTr="00902C54">
        <w:tc>
          <w:tcPr>
            <w:tcW w:w="1668" w:type="dxa"/>
          </w:tcPr>
          <w:p w:rsidR="00B75BA1" w:rsidRPr="00F309E4" w:rsidRDefault="00F309E4" w:rsidP="0067327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F309E4">
              <w:rPr>
                <w:b/>
                <w:sz w:val="24"/>
                <w:szCs w:val="24"/>
              </w:rPr>
              <w:t>Miksi oppilaat tarvitsevat tätä strategiaa</w:t>
            </w:r>
          </w:p>
        </w:tc>
        <w:tc>
          <w:tcPr>
            <w:tcW w:w="8505" w:type="dxa"/>
            <w:vAlign w:val="center"/>
          </w:tcPr>
          <w:p w:rsidR="00F309E4" w:rsidRPr="00B75BA1" w:rsidRDefault="00902C54" w:rsidP="0067327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Oppilaat oppivat käyttämään kontekstia sanojen merkityksen ratkaisemisessa. Kaikkien sanojen merkitys ei kuitenkaan ratkea tällä tavalla. Joskus oppilaiden tulee yhdistää kontekstivihjeet sekä omat aikaisemmat tiedot ja sitten tulkita/arvata sanan merkitys.</w:t>
            </w:r>
          </w:p>
        </w:tc>
      </w:tr>
      <w:tr w:rsidR="00B75BA1" w:rsidTr="00902C54">
        <w:tc>
          <w:tcPr>
            <w:tcW w:w="1668" w:type="dxa"/>
          </w:tcPr>
          <w:p w:rsidR="00B75BA1" w:rsidRPr="00F309E4" w:rsidRDefault="00F309E4" w:rsidP="0067327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Onnistumisen salaisuus</w:t>
            </w:r>
          </w:p>
        </w:tc>
        <w:tc>
          <w:tcPr>
            <w:tcW w:w="8505" w:type="dxa"/>
            <w:vAlign w:val="center"/>
          </w:tcPr>
          <w:p w:rsidR="008C2A60" w:rsidRPr="00902C54" w:rsidRDefault="00902C54" w:rsidP="00902C54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Oppilaiden tulee tietää, että jotkin sanat kuten </w:t>
            </w:r>
            <w:r>
              <w:rPr>
                <w:i/>
                <w:sz w:val="24"/>
                <w:szCs w:val="24"/>
              </w:rPr>
              <w:t xml:space="preserve">mutta, kuitenkin, kuten, toisin sanoen, eli, päinvastoin, </w:t>
            </w:r>
            <w:r>
              <w:rPr>
                <w:sz w:val="24"/>
                <w:szCs w:val="24"/>
              </w:rPr>
              <w:t>auttavat lukijaa vieraan sanan merkityksen ratkaisemisessa. Välimerkit saattavat myös antaa vihjeen oikean merkityksen löytämisessä.</w:t>
            </w:r>
          </w:p>
        </w:tc>
      </w:tr>
      <w:tr w:rsidR="00B75BA1" w:rsidTr="00902C54">
        <w:tc>
          <w:tcPr>
            <w:tcW w:w="1668" w:type="dxa"/>
          </w:tcPr>
          <w:p w:rsidR="00B75BA1" w:rsidRPr="00F309E4" w:rsidRDefault="00F309E4" w:rsidP="0067327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Kuinka opetan strategiaa</w:t>
            </w:r>
          </w:p>
        </w:tc>
        <w:tc>
          <w:tcPr>
            <w:tcW w:w="8505" w:type="dxa"/>
            <w:vAlign w:val="center"/>
          </w:tcPr>
          <w:p w:rsidR="00DB6160" w:rsidRDefault="00902C54" w:rsidP="0067327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Erityyppisten kontekstivihjeiden oppiminen auttaa oppilaita käyttämään ympärillä olevaa tietoa </w:t>
            </w:r>
            <w:r w:rsidR="00EC0B80">
              <w:rPr>
                <w:sz w:val="24"/>
                <w:szCs w:val="24"/>
              </w:rPr>
              <w:t>oudon sanan merkityksen ratkaisemiseen. Opeta oppilaille viisi erityyppistä kontekstivihjettä:</w:t>
            </w:r>
          </w:p>
          <w:p w:rsidR="00EC0B80" w:rsidRDefault="00EC0B80" w:rsidP="00EC0B80">
            <w:pPr>
              <w:pStyle w:val="Luettelokappale"/>
              <w:numPr>
                <w:ilvl w:val="0"/>
                <w:numId w:val="3"/>
              </w:num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synonyymi</w:t>
            </w:r>
            <w:proofErr w:type="gramStart"/>
            <w:r>
              <w:rPr>
                <w:sz w:val="24"/>
                <w:szCs w:val="24"/>
              </w:rPr>
              <w:t>,,</w:t>
            </w:r>
            <w:proofErr w:type="gramEnd"/>
            <w:r>
              <w:rPr>
                <w:sz w:val="24"/>
                <w:szCs w:val="24"/>
              </w:rPr>
              <w:t xml:space="preserve"> määritelmä, esimerkki, vastakohta ja tulkinta/päätelmä</w:t>
            </w:r>
          </w:p>
          <w:p w:rsidR="00EC0B80" w:rsidRDefault="00EC0B80" w:rsidP="00EC0B80">
            <w:pPr>
              <w:pStyle w:val="Luettelokappale"/>
              <w:spacing w:before="120" w:after="120"/>
              <w:rPr>
                <w:sz w:val="24"/>
                <w:szCs w:val="24"/>
              </w:rPr>
            </w:pPr>
          </w:p>
          <w:p w:rsidR="00EC0B80" w:rsidRDefault="00EC0B80" w:rsidP="00EC0B80">
            <w:pPr>
              <w:pStyle w:val="Luettelokappale"/>
              <w:spacing w:before="120" w:after="120"/>
              <w:rPr>
                <w:sz w:val="24"/>
                <w:szCs w:val="24"/>
              </w:rPr>
            </w:pPr>
          </w:p>
          <w:p w:rsidR="00EC0B80" w:rsidRDefault="00EC0B80" w:rsidP="00EC0B80">
            <w:pPr>
              <w:pStyle w:val="Luettelokappale"/>
              <w:spacing w:before="120"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Esittele tämä strategia koko ryhmän tuokiossa. Selitä askeleet, joiden avulla vieras sana pyritään selvittämään kontekstivihjeitä hyödyntäen. Opeta luokalle eri kontekstivihjeet, mitä ne tarkoittavat ja kuinka niitä käytetään </w:t>
            </w:r>
            <w:proofErr w:type="spellStart"/>
            <w:r>
              <w:rPr>
                <w:sz w:val="24"/>
                <w:szCs w:val="24"/>
              </w:rPr>
              <w:t>allaolevan</w:t>
            </w:r>
            <w:proofErr w:type="spellEnd"/>
            <w:r>
              <w:rPr>
                <w:sz w:val="24"/>
                <w:szCs w:val="24"/>
              </w:rPr>
              <w:t xml:space="preserve"> selostuksen mukaisesti:</w:t>
            </w:r>
          </w:p>
          <w:p w:rsidR="00EC0B80" w:rsidRDefault="00EC0B80" w:rsidP="00EC0B80">
            <w:pPr>
              <w:pStyle w:val="Luettelokappale"/>
              <w:spacing w:before="120" w:after="120"/>
              <w:ind w:left="0"/>
              <w:rPr>
                <w:sz w:val="24"/>
                <w:szCs w:val="24"/>
              </w:rPr>
            </w:pPr>
          </w:p>
          <w:p w:rsidR="00EC0B80" w:rsidRDefault="00EC0B80" w:rsidP="00EC0B80">
            <w:pPr>
              <w:pStyle w:val="Luettelokappale"/>
              <w:spacing w:before="120" w:after="120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Kun lukija kohtaa sanan, jonka merkitystä hän ei tiedä, lukija käyttää tätä suunnitelmaa selvittääkseen sanan merkityksen:</w:t>
            </w:r>
          </w:p>
          <w:p w:rsidR="00EC0B80" w:rsidRDefault="00EC0B80" w:rsidP="00EC0B80">
            <w:pPr>
              <w:pStyle w:val="Luettelokappale"/>
              <w:numPr>
                <w:ilvl w:val="0"/>
                <w:numId w:val="3"/>
              </w:num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Selvitä kontekstivihje virkkeestä, jossa vieras sana sijaitsee.</w:t>
            </w:r>
          </w:p>
          <w:p w:rsidR="00EC0B80" w:rsidRDefault="00EC0B80" w:rsidP="00EC0B80">
            <w:pPr>
              <w:pStyle w:val="Luettelokappale"/>
              <w:numPr>
                <w:ilvl w:val="0"/>
                <w:numId w:val="3"/>
              </w:num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 lukija löytää kontekstivihjeen, hän lukee virkkeen uudestaan ”arvaamalla” sanalla.</w:t>
            </w:r>
          </w:p>
          <w:p w:rsidR="00EC0B80" w:rsidRDefault="00EC0B80" w:rsidP="00EC0B80">
            <w:pPr>
              <w:pStyle w:val="Luettelokappale"/>
              <w:numPr>
                <w:ilvl w:val="0"/>
                <w:numId w:val="3"/>
              </w:num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Lukija miettii mielessään virkkeen merkitystä. Onko järkeä? Sopiiko muuhun tekstiin?</w:t>
            </w:r>
          </w:p>
          <w:p w:rsidR="00EC0B80" w:rsidRPr="00EC0B80" w:rsidRDefault="00EC0B80" w:rsidP="008841D7">
            <w:pPr>
              <w:pStyle w:val="Luettelokappale"/>
              <w:numPr>
                <w:ilvl w:val="0"/>
                <w:numId w:val="3"/>
              </w:num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 lukija ei löydä tekstivihjeitä, eikä ymmärrä mitä kirjoittaja</w:t>
            </w:r>
            <w:r w:rsidR="008841D7">
              <w:rPr>
                <w:sz w:val="24"/>
                <w:szCs w:val="24"/>
              </w:rPr>
              <w:t>n pääajatusta tekstissä</w:t>
            </w:r>
            <w:r>
              <w:rPr>
                <w:sz w:val="24"/>
                <w:szCs w:val="24"/>
              </w:rPr>
              <w:t>, lukijan tu</w:t>
            </w:r>
            <w:r w:rsidR="008841D7">
              <w:rPr>
                <w:sz w:val="24"/>
                <w:szCs w:val="24"/>
              </w:rPr>
              <w:t>lee miettiä joku toinen strategi</w:t>
            </w:r>
            <w:r>
              <w:rPr>
                <w:sz w:val="24"/>
                <w:szCs w:val="24"/>
              </w:rPr>
              <w:t>a</w:t>
            </w:r>
            <w:r w:rsidR="008841D7">
              <w:rPr>
                <w:sz w:val="24"/>
                <w:szCs w:val="24"/>
              </w:rPr>
              <w:t>a sanan selvittämiseksi; lukija kysyy joltakin toiselta tai tarkistaa sanakirjasta.</w:t>
            </w:r>
          </w:p>
        </w:tc>
      </w:tr>
      <w:tr w:rsidR="00B75BA1" w:rsidTr="00902C54">
        <w:tc>
          <w:tcPr>
            <w:tcW w:w="1668" w:type="dxa"/>
          </w:tcPr>
          <w:p w:rsidR="00B75BA1" w:rsidRPr="00283057" w:rsidRDefault="00593962" w:rsidP="0067327E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Ratkaisuja pulmiin</w:t>
            </w:r>
          </w:p>
        </w:tc>
        <w:tc>
          <w:tcPr>
            <w:tcW w:w="8505" w:type="dxa"/>
          </w:tcPr>
          <w:p w:rsidR="00B75BA1" w:rsidRPr="00B75BA1" w:rsidRDefault="008841D7" w:rsidP="0067327E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Jos oppilaalla on vaikeuksia löytää kontekstivihjeitä, peruuta ja opeta kunkin kontekstivihjeen vihjesanat erikseen.</w:t>
            </w:r>
          </w:p>
        </w:tc>
      </w:tr>
    </w:tbl>
    <w:p w:rsidR="00B75BA1" w:rsidRPr="00B75BA1" w:rsidRDefault="00B75BA1" w:rsidP="00B75BA1">
      <w:pPr>
        <w:jc w:val="center"/>
        <w:rPr>
          <w:sz w:val="44"/>
          <w:szCs w:val="44"/>
        </w:rPr>
      </w:pPr>
    </w:p>
    <w:sectPr w:rsidR="00B75BA1" w:rsidRPr="00B75BA1" w:rsidSect="008841D7">
      <w:footerReference w:type="default" r:id="rId9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962" w:rsidRDefault="00593962" w:rsidP="00593962">
      <w:pPr>
        <w:spacing w:after="0" w:line="240" w:lineRule="auto"/>
      </w:pPr>
      <w:r>
        <w:separator/>
      </w:r>
    </w:p>
  </w:endnote>
  <w:endnote w:type="continuationSeparator" w:id="0">
    <w:p w:rsidR="00593962" w:rsidRDefault="00593962" w:rsidP="00593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3962" w:rsidRDefault="00593962">
    <w:pPr>
      <w:pStyle w:val="Alatunniste"/>
    </w:pPr>
    <w:proofErr w:type="spellStart"/>
    <w:r>
      <w:t>TheDailyCafé</w:t>
    </w:r>
    <w:proofErr w:type="spellEnd"/>
  </w:p>
  <w:p w:rsidR="00593962" w:rsidRDefault="00593962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962" w:rsidRDefault="00593962" w:rsidP="00593962">
      <w:pPr>
        <w:spacing w:after="0" w:line="240" w:lineRule="auto"/>
      </w:pPr>
      <w:r>
        <w:separator/>
      </w:r>
    </w:p>
  </w:footnote>
  <w:footnote w:type="continuationSeparator" w:id="0">
    <w:p w:rsidR="00593962" w:rsidRDefault="00593962" w:rsidP="005939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D57B1"/>
    <w:multiLevelType w:val="hybridMultilevel"/>
    <w:tmpl w:val="EED051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1E34C3"/>
    <w:multiLevelType w:val="hybridMultilevel"/>
    <w:tmpl w:val="6F9058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A42C41"/>
    <w:multiLevelType w:val="hybridMultilevel"/>
    <w:tmpl w:val="09C4F17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BA1"/>
    <w:rsid w:val="00001148"/>
    <w:rsid w:val="00001504"/>
    <w:rsid w:val="00010244"/>
    <w:rsid w:val="000603E7"/>
    <w:rsid w:val="00067651"/>
    <w:rsid w:val="00067B93"/>
    <w:rsid w:val="00075EAC"/>
    <w:rsid w:val="000902E4"/>
    <w:rsid w:val="0009134C"/>
    <w:rsid w:val="000A66A9"/>
    <w:rsid w:val="000B4F2B"/>
    <w:rsid w:val="000D0AF9"/>
    <w:rsid w:val="000E3BC3"/>
    <w:rsid w:val="000F2367"/>
    <w:rsid w:val="000F525A"/>
    <w:rsid w:val="001077B6"/>
    <w:rsid w:val="0012482B"/>
    <w:rsid w:val="00145C6C"/>
    <w:rsid w:val="0015405C"/>
    <w:rsid w:val="0015445A"/>
    <w:rsid w:val="001544DB"/>
    <w:rsid w:val="001708FD"/>
    <w:rsid w:val="00173E39"/>
    <w:rsid w:val="0018745A"/>
    <w:rsid w:val="001A5747"/>
    <w:rsid w:val="001B548F"/>
    <w:rsid w:val="001B78AD"/>
    <w:rsid w:val="001C0370"/>
    <w:rsid w:val="001D105D"/>
    <w:rsid w:val="001D13E6"/>
    <w:rsid w:val="001D73B8"/>
    <w:rsid w:val="001E7004"/>
    <w:rsid w:val="00205989"/>
    <w:rsid w:val="002114EA"/>
    <w:rsid w:val="002135E5"/>
    <w:rsid w:val="00213AF7"/>
    <w:rsid w:val="00222D2A"/>
    <w:rsid w:val="00235070"/>
    <w:rsid w:val="00240798"/>
    <w:rsid w:val="002426B0"/>
    <w:rsid w:val="002451E6"/>
    <w:rsid w:val="002452F2"/>
    <w:rsid w:val="00255918"/>
    <w:rsid w:val="00273329"/>
    <w:rsid w:val="00282617"/>
    <w:rsid w:val="00283057"/>
    <w:rsid w:val="00286135"/>
    <w:rsid w:val="0029381D"/>
    <w:rsid w:val="002943B5"/>
    <w:rsid w:val="002A1E23"/>
    <w:rsid w:val="002B00EC"/>
    <w:rsid w:val="002B0748"/>
    <w:rsid w:val="002C18BA"/>
    <w:rsid w:val="002C3CAB"/>
    <w:rsid w:val="002C5E35"/>
    <w:rsid w:val="002D1F66"/>
    <w:rsid w:val="002F1617"/>
    <w:rsid w:val="0030143A"/>
    <w:rsid w:val="00304730"/>
    <w:rsid w:val="003048D8"/>
    <w:rsid w:val="00304FC6"/>
    <w:rsid w:val="003051C1"/>
    <w:rsid w:val="0033577B"/>
    <w:rsid w:val="00337A3F"/>
    <w:rsid w:val="003447F7"/>
    <w:rsid w:val="00346D4E"/>
    <w:rsid w:val="003510AD"/>
    <w:rsid w:val="00351EC3"/>
    <w:rsid w:val="00355CD8"/>
    <w:rsid w:val="00357866"/>
    <w:rsid w:val="00362A38"/>
    <w:rsid w:val="003653A3"/>
    <w:rsid w:val="0037439A"/>
    <w:rsid w:val="00384456"/>
    <w:rsid w:val="00393060"/>
    <w:rsid w:val="003A6C5A"/>
    <w:rsid w:val="003E436B"/>
    <w:rsid w:val="003E6E44"/>
    <w:rsid w:val="004034D5"/>
    <w:rsid w:val="00405641"/>
    <w:rsid w:val="00410D65"/>
    <w:rsid w:val="00411EC8"/>
    <w:rsid w:val="004133D3"/>
    <w:rsid w:val="00415C45"/>
    <w:rsid w:val="00435BD0"/>
    <w:rsid w:val="00443CDE"/>
    <w:rsid w:val="0045106C"/>
    <w:rsid w:val="00453D2F"/>
    <w:rsid w:val="00465224"/>
    <w:rsid w:val="004668BE"/>
    <w:rsid w:val="004711A0"/>
    <w:rsid w:val="00474672"/>
    <w:rsid w:val="004C570D"/>
    <w:rsid w:val="004C76D6"/>
    <w:rsid w:val="004D1D43"/>
    <w:rsid w:val="004E0820"/>
    <w:rsid w:val="004F6820"/>
    <w:rsid w:val="004F70D8"/>
    <w:rsid w:val="00500B54"/>
    <w:rsid w:val="00504E10"/>
    <w:rsid w:val="00511822"/>
    <w:rsid w:val="00513ABD"/>
    <w:rsid w:val="00515D5F"/>
    <w:rsid w:val="005334CE"/>
    <w:rsid w:val="005358C2"/>
    <w:rsid w:val="005577A1"/>
    <w:rsid w:val="0057609D"/>
    <w:rsid w:val="00584B77"/>
    <w:rsid w:val="00590F7F"/>
    <w:rsid w:val="00593962"/>
    <w:rsid w:val="00593D26"/>
    <w:rsid w:val="005B1624"/>
    <w:rsid w:val="005D314A"/>
    <w:rsid w:val="005F36D6"/>
    <w:rsid w:val="005F6651"/>
    <w:rsid w:val="006036AE"/>
    <w:rsid w:val="00604BD2"/>
    <w:rsid w:val="00607092"/>
    <w:rsid w:val="00610752"/>
    <w:rsid w:val="006300D0"/>
    <w:rsid w:val="00633EFC"/>
    <w:rsid w:val="006363DB"/>
    <w:rsid w:val="0065361C"/>
    <w:rsid w:val="006627A6"/>
    <w:rsid w:val="0066312D"/>
    <w:rsid w:val="0067327E"/>
    <w:rsid w:val="00680981"/>
    <w:rsid w:val="00681177"/>
    <w:rsid w:val="00681EEF"/>
    <w:rsid w:val="00681FF6"/>
    <w:rsid w:val="006958EE"/>
    <w:rsid w:val="006A042F"/>
    <w:rsid w:val="006A2DE5"/>
    <w:rsid w:val="006A77CB"/>
    <w:rsid w:val="006B2064"/>
    <w:rsid w:val="006B22B2"/>
    <w:rsid w:val="006B4D9C"/>
    <w:rsid w:val="006B6791"/>
    <w:rsid w:val="006C7D47"/>
    <w:rsid w:val="006C7F1D"/>
    <w:rsid w:val="006D3AC3"/>
    <w:rsid w:val="006E193E"/>
    <w:rsid w:val="006F230B"/>
    <w:rsid w:val="00703D7A"/>
    <w:rsid w:val="00710CD2"/>
    <w:rsid w:val="007133D4"/>
    <w:rsid w:val="00722784"/>
    <w:rsid w:val="00731235"/>
    <w:rsid w:val="007518B5"/>
    <w:rsid w:val="00756108"/>
    <w:rsid w:val="007614AE"/>
    <w:rsid w:val="00776FAF"/>
    <w:rsid w:val="0078084A"/>
    <w:rsid w:val="007923CA"/>
    <w:rsid w:val="007B1612"/>
    <w:rsid w:val="007B3060"/>
    <w:rsid w:val="007B3DFD"/>
    <w:rsid w:val="007B66CA"/>
    <w:rsid w:val="007C6A67"/>
    <w:rsid w:val="007D5A40"/>
    <w:rsid w:val="007E428B"/>
    <w:rsid w:val="007E6380"/>
    <w:rsid w:val="007F0518"/>
    <w:rsid w:val="007F0A35"/>
    <w:rsid w:val="007F41BE"/>
    <w:rsid w:val="00805A04"/>
    <w:rsid w:val="00806336"/>
    <w:rsid w:val="00807E31"/>
    <w:rsid w:val="00811F41"/>
    <w:rsid w:val="008243F7"/>
    <w:rsid w:val="00844700"/>
    <w:rsid w:val="00851F08"/>
    <w:rsid w:val="00852FCD"/>
    <w:rsid w:val="00862929"/>
    <w:rsid w:val="00866260"/>
    <w:rsid w:val="00867FA5"/>
    <w:rsid w:val="0087244A"/>
    <w:rsid w:val="00876297"/>
    <w:rsid w:val="008778E5"/>
    <w:rsid w:val="008821D1"/>
    <w:rsid w:val="008841D7"/>
    <w:rsid w:val="0088510A"/>
    <w:rsid w:val="00892F81"/>
    <w:rsid w:val="00893D10"/>
    <w:rsid w:val="008966DE"/>
    <w:rsid w:val="008B0141"/>
    <w:rsid w:val="008B27C7"/>
    <w:rsid w:val="008B2D49"/>
    <w:rsid w:val="008B4D81"/>
    <w:rsid w:val="008C2A60"/>
    <w:rsid w:val="008D5E36"/>
    <w:rsid w:val="008E6E20"/>
    <w:rsid w:val="00900D8E"/>
    <w:rsid w:val="009018CA"/>
    <w:rsid w:val="00902B34"/>
    <w:rsid w:val="00902C54"/>
    <w:rsid w:val="00903D9F"/>
    <w:rsid w:val="009075A3"/>
    <w:rsid w:val="0092428D"/>
    <w:rsid w:val="00931A03"/>
    <w:rsid w:val="00941180"/>
    <w:rsid w:val="00941344"/>
    <w:rsid w:val="00945C8D"/>
    <w:rsid w:val="00947A71"/>
    <w:rsid w:val="0095653B"/>
    <w:rsid w:val="00962927"/>
    <w:rsid w:val="009635EB"/>
    <w:rsid w:val="00966F4E"/>
    <w:rsid w:val="0097451D"/>
    <w:rsid w:val="009A5D74"/>
    <w:rsid w:val="009F0147"/>
    <w:rsid w:val="00A01A81"/>
    <w:rsid w:val="00A023BE"/>
    <w:rsid w:val="00A207DC"/>
    <w:rsid w:val="00A269BF"/>
    <w:rsid w:val="00A42070"/>
    <w:rsid w:val="00A4320F"/>
    <w:rsid w:val="00A731CB"/>
    <w:rsid w:val="00A753C1"/>
    <w:rsid w:val="00A765CF"/>
    <w:rsid w:val="00A84AF2"/>
    <w:rsid w:val="00AA017B"/>
    <w:rsid w:val="00AA4737"/>
    <w:rsid w:val="00AB1B6E"/>
    <w:rsid w:val="00AC27E8"/>
    <w:rsid w:val="00AC7837"/>
    <w:rsid w:val="00AD0F06"/>
    <w:rsid w:val="00AE0364"/>
    <w:rsid w:val="00AE26B9"/>
    <w:rsid w:val="00AE430B"/>
    <w:rsid w:val="00B24130"/>
    <w:rsid w:val="00B248C2"/>
    <w:rsid w:val="00B24A08"/>
    <w:rsid w:val="00B32126"/>
    <w:rsid w:val="00B53C67"/>
    <w:rsid w:val="00B6582F"/>
    <w:rsid w:val="00B74B48"/>
    <w:rsid w:val="00B75BA1"/>
    <w:rsid w:val="00B81424"/>
    <w:rsid w:val="00B908E3"/>
    <w:rsid w:val="00B9583B"/>
    <w:rsid w:val="00B96AD4"/>
    <w:rsid w:val="00BB2AA8"/>
    <w:rsid w:val="00BB7548"/>
    <w:rsid w:val="00BE4981"/>
    <w:rsid w:val="00BF0614"/>
    <w:rsid w:val="00BF1849"/>
    <w:rsid w:val="00BF4D89"/>
    <w:rsid w:val="00C0216F"/>
    <w:rsid w:val="00C0705F"/>
    <w:rsid w:val="00C118AE"/>
    <w:rsid w:val="00C13A7A"/>
    <w:rsid w:val="00C14F02"/>
    <w:rsid w:val="00C301A1"/>
    <w:rsid w:val="00C30F3D"/>
    <w:rsid w:val="00C333E6"/>
    <w:rsid w:val="00C52E66"/>
    <w:rsid w:val="00C55738"/>
    <w:rsid w:val="00C91C8E"/>
    <w:rsid w:val="00CA0784"/>
    <w:rsid w:val="00CA31D2"/>
    <w:rsid w:val="00CA31FF"/>
    <w:rsid w:val="00CA5158"/>
    <w:rsid w:val="00CA5463"/>
    <w:rsid w:val="00CA6474"/>
    <w:rsid w:val="00CA654F"/>
    <w:rsid w:val="00CA6632"/>
    <w:rsid w:val="00CD13FA"/>
    <w:rsid w:val="00CE585F"/>
    <w:rsid w:val="00CF5C35"/>
    <w:rsid w:val="00D04555"/>
    <w:rsid w:val="00D04616"/>
    <w:rsid w:val="00D10848"/>
    <w:rsid w:val="00D213F5"/>
    <w:rsid w:val="00D23BD6"/>
    <w:rsid w:val="00D410E7"/>
    <w:rsid w:val="00D42250"/>
    <w:rsid w:val="00D424B7"/>
    <w:rsid w:val="00D5098C"/>
    <w:rsid w:val="00D51060"/>
    <w:rsid w:val="00D53B55"/>
    <w:rsid w:val="00D64CC1"/>
    <w:rsid w:val="00D74636"/>
    <w:rsid w:val="00D87AF8"/>
    <w:rsid w:val="00D93B61"/>
    <w:rsid w:val="00D9666F"/>
    <w:rsid w:val="00D969C5"/>
    <w:rsid w:val="00DA1B39"/>
    <w:rsid w:val="00DA53A3"/>
    <w:rsid w:val="00DB4DD0"/>
    <w:rsid w:val="00DB6160"/>
    <w:rsid w:val="00DD11C2"/>
    <w:rsid w:val="00DD1AA0"/>
    <w:rsid w:val="00DE4E36"/>
    <w:rsid w:val="00E057F7"/>
    <w:rsid w:val="00E061FD"/>
    <w:rsid w:val="00E14D44"/>
    <w:rsid w:val="00E165EB"/>
    <w:rsid w:val="00E20701"/>
    <w:rsid w:val="00E250F7"/>
    <w:rsid w:val="00E35CDE"/>
    <w:rsid w:val="00E377E4"/>
    <w:rsid w:val="00E4520E"/>
    <w:rsid w:val="00E46CF3"/>
    <w:rsid w:val="00E46DE0"/>
    <w:rsid w:val="00E5226E"/>
    <w:rsid w:val="00E55C1B"/>
    <w:rsid w:val="00E56A5C"/>
    <w:rsid w:val="00E735F3"/>
    <w:rsid w:val="00E831DA"/>
    <w:rsid w:val="00E8391A"/>
    <w:rsid w:val="00E86C2C"/>
    <w:rsid w:val="00E927DC"/>
    <w:rsid w:val="00E97C70"/>
    <w:rsid w:val="00EA5C66"/>
    <w:rsid w:val="00EA7A7D"/>
    <w:rsid w:val="00EB380A"/>
    <w:rsid w:val="00EB755B"/>
    <w:rsid w:val="00EC0B80"/>
    <w:rsid w:val="00EC454D"/>
    <w:rsid w:val="00ED251E"/>
    <w:rsid w:val="00ED7DAD"/>
    <w:rsid w:val="00EE08B4"/>
    <w:rsid w:val="00F1024E"/>
    <w:rsid w:val="00F10661"/>
    <w:rsid w:val="00F14670"/>
    <w:rsid w:val="00F23CA9"/>
    <w:rsid w:val="00F309E4"/>
    <w:rsid w:val="00F52012"/>
    <w:rsid w:val="00F569BB"/>
    <w:rsid w:val="00F56F93"/>
    <w:rsid w:val="00F65CF2"/>
    <w:rsid w:val="00F65F47"/>
    <w:rsid w:val="00F763FD"/>
    <w:rsid w:val="00F96DDC"/>
    <w:rsid w:val="00FA22B6"/>
    <w:rsid w:val="00FA662B"/>
    <w:rsid w:val="00FC5A2E"/>
    <w:rsid w:val="00FC75CA"/>
    <w:rsid w:val="00FD644A"/>
    <w:rsid w:val="00FD6CE8"/>
    <w:rsid w:val="00FE1CEE"/>
    <w:rsid w:val="00FF4F92"/>
    <w:rsid w:val="00FF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B75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75BA1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B75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uettelokappale">
    <w:name w:val="List Paragraph"/>
    <w:basedOn w:val="Normaali"/>
    <w:uiPriority w:val="34"/>
    <w:qFormat/>
    <w:rsid w:val="00283057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5939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93962"/>
  </w:style>
  <w:style w:type="paragraph" w:styleId="Alatunniste">
    <w:name w:val="footer"/>
    <w:basedOn w:val="Normaali"/>
    <w:link w:val="AlatunnisteChar"/>
    <w:uiPriority w:val="99"/>
    <w:unhideWhenUsed/>
    <w:rsid w:val="005939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939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B75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75BA1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uiPriority w:val="59"/>
    <w:rsid w:val="00B75B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uettelokappale">
    <w:name w:val="List Paragraph"/>
    <w:basedOn w:val="Normaali"/>
    <w:uiPriority w:val="34"/>
    <w:qFormat/>
    <w:rsid w:val="00283057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5939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593962"/>
  </w:style>
  <w:style w:type="paragraph" w:styleId="Alatunniste">
    <w:name w:val="footer"/>
    <w:basedOn w:val="Normaali"/>
    <w:link w:val="AlatunnisteChar"/>
    <w:uiPriority w:val="99"/>
    <w:unhideWhenUsed/>
    <w:rsid w:val="005939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593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Taina</dc:creator>
  <cp:lastModifiedBy>Taina</cp:lastModifiedBy>
  <cp:revision>2</cp:revision>
  <dcterms:created xsi:type="dcterms:W3CDTF">2014-01-18T17:34:00Z</dcterms:created>
  <dcterms:modified xsi:type="dcterms:W3CDTF">2014-01-18T17:34:00Z</dcterms:modified>
</cp:coreProperties>
</file>