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83" w:rsidRDefault="00E773E8" w:rsidP="00E773E8">
      <w:pPr>
        <w:spacing w:line="360" w:lineRule="auto"/>
      </w:pPr>
      <w:r>
        <w:tab/>
        <w:t>Virve Kähkösen tekstikokonaisuuden vaikuttavuus</w:t>
      </w:r>
    </w:p>
    <w:p w:rsidR="00E773E8" w:rsidRDefault="00E773E8" w:rsidP="00E773E8">
      <w:pPr>
        <w:spacing w:line="360" w:lineRule="auto"/>
      </w:pPr>
    </w:p>
    <w:p w:rsidR="00E773E8" w:rsidRDefault="00E773E8" w:rsidP="00E773E8">
      <w:pPr>
        <w:spacing w:line="360" w:lineRule="auto"/>
      </w:pPr>
      <w:r>
        <w:t xml:space="preserve">Virve Kähkösen tekstikokonaisuus (HS 16.10.2010) koostuu artikkelista Hyvät tytöt </w:t>
      </w:r>
      <w:proofErr w:type="spellStart"/>
      <w:r>
        <w:t>hijabissa</w:t>
      </w:r>
      <w:proofErr w:type="spellEnd"/>
      <w:r>
        <w:t>, joka käsittelee arabinuorten ajatuksia seurustelusta, se</w:t>
      </w:r>
      <w:r w:rsidR="00E02BB4">
        <w:t>kä Kähkösen omasta kommentista</w:t>
      </w:r>
      <w:r>
        <w:t xml:space="preserve"> Saavuttamaton nainen. </w:t>
      </w:r>
      <w:r w:rsidR="00E02BB4">
        <w:t xml:space="preserve">Tekstin vaikuttavuus perustuu haastateltavien nuorten arabien esimerkkeihin ja </w:t>
      </w:r>
      <w:r w:rsidR="00071F6C">
        <w:t xml:space="preserve">käytännön </w:t>
      </w:r>
      <w:r w:rsidR="00E02BB4">
        <w:t>kokemuksiin seurustelusäännöksistä, joista muot</w:t>
      </w:r>
      <w:r w:rsidR="00071F6C">
        <w:t xml:space="preserve">outuu kokonaiskäsitys islamin moraalisäännöksistä ja siitä, mikä on sopivaa käytöstä naimattomille naisille ja miehille. Sukupuolten välisen tasa-arvon edistämistä kannattavan toimittajan kommentti vaikuttaa lukijaan vahvistamalla käsitystä arabikulttuurin miehisyydestä ja </w:t>
      </w:r>
      <w:r w:rsidR="00FC526C">
        <w:t>korostamalla kahden erilaisen kulttuurin eroja.</w:t>
      </w:r>
      <w:r w:rsidR="00071F6C">
        <w:t xml:space="preserve"> </w:t>
      </w:r>
    </w:p>
    <w:p w:rsidR="00FC526C" w:rsidRDefault="00E773E8" w:rsidP="00E773E8">
      <w:pPr>
        <w:spacing w:line="360" w:lineRule="auto"/>
      </w:pPr>
      <w:r>
        <w:t xml:space="preserve">Kähkönen on haastatellut neljää islamin-uskoista </w:t>
      </w:r>
      <w:r w:rsidR="00D54FB0">
        <w:t>18–20</w:t>
      </w:r>
      <w:r>
        <w:t xml:space="preserve"> </w:t>
      </w:r>
      <w:proofErr w:type="gramStart"/>
      <w:r w:rsidR="00D54FB0">
        <w:t>-</w:t>
      </w:r>
      <w:r>
        <w:t>vuotiasta Itä-Jerusalemista</w:t>
      </w:r>
      <w:proofErr w:type="gramEnd"/>
      <w:r w:rsidR="00D54FB0">
        <w:t>, kahta miestä ja naista</w:t>
      </w:r>
      <w:r>
        <w:t>. Suuri kuva tekstin alussa täyttää lähes puolet k</w:t>
      </w:r>
      <w:r w:rsidR="00D54FB0">
        <w:t>ok</w:t>
      </w:r>
      <w:r w:rsidR="00FC526C">
        <w:t>o tekstikokonaisuuden tilasta,</w:t>
      </w:r>
      <w:r w:rsidR="00D54FB0">
        <w:t xml:space="preserve"> </w:t>
      </w:r>
      <w:r>
        <w:t>johdattelee aiheeseen ja toisaalta myös tekstin tavoitteeseen.  Suuressa kuvassa kaksi nuorta arabinaista kulkee Jerusalemin kadulla, takanaan massiivinen näyteikkuna</w:t>
      </w:r>
      <w:r w:rsidR="00D54FB0">
        <w:t>kuva</w:t>
      </w:r>
      <w:r>
        <w:t xml:space="preserve"> länsimaiseen tapaan piirretyistä, onnellisesti hymyilevistä hääpareista.</w:t>
      </w:r>
      <w:r w:rsidR="00D54FB0">
        <w:t xml:space="preserve"> Näyteikkunan k</w:t>
      </w:r>
      <w:r>
        <w:t>uva on lapsellinen</w:t>
      </w:r>
      <w:r w:rsidR="00FB4DCA">
        <w:t xml:space="preserve"> piirros</w:t>
      </w:r>
      <w:r>
        <w:t xml:space="preserve">, mutta viestittää hienovaraisesti sitä kontrastia, miten </w:t>
      </w:r>
      <w:r w:rsidR="00D54FB0">
        <w:t xml:space="preserve">yleinen länsimainen </w:t>
      </w:r>
      <w:r w:rsidR="00FB4DCA">
        <w:t>ajatus avioliitosta</w:t>
      </w:r>
      <w:r>
        <w:t xml:space="preserve"> </w:t>
      </w:r>
      <w:r w:rsidR="00FB4DCA">
        <w:t>perustuu</w:t>
      </w:r>
      <w:r w:rsidR="00FC526C">
        <w:t xml:space="preserve"> tasapuoliseen</w:t>
      </w:r>
      <w:r w:rsidR="00FB4DCA">
        <w:t xml:space="preserve"> onnellisuuden tunteeseen ja rakkauteen. </w:t>
      </w:r>
    </w:p>
    <w:p w:rsidR="00E773E8" w:rsidRDefault="00FC526C" w:rsidP="00E773E8">
      <w:pPr>
        <w:spacing w:line="360" w:lineRule="auto"/>
      </w:pPr>
      <w:r>
        <w:t>Valokuvan näyteikkunap</w:t>
      </w:r>
      <w:r w:rsidR="00FB4DCA">
        <w:t xml:space="preserve">iirroksen kontrasti valokuvan </w:t>
      </w:r>
      <w:r>
        <w:t xml:space="preserve">kadulla käveleviin </w:t>
      </w:r>
      <w:r w:rsidR="00FB4DCA">
        <w:t xml:space="preserve">arabinaisiin on suuri: he ovat verhoutuneita kulttuurilleen tyypilliseen tapaan </w:t>
      </w:r>
      <w:proofErr w:type="spellStart"/>
      <w:r w:rsidR="00FB4DCA">
        <w:t>hijabi</w:t>
      </w:r>
      <w:r w:rsidR="00D54FB0">
        <w:t>in</w:t>
      </w:r>
      <w:proofErr w:type="spellEnd"/>
      <w:r w:rsidR="00D54FB0">
        <w:t xml:space="preserve">, eli pään peittävään huiviin, mikä </w:t>
      </w:r>
      <w:r>
        <w:t xml:space="preserve">melko yleisen länsimaisen mielipiteen </w:t>
      </w:r>
      <w:r w:rsidR="00D54FB0">
        <w:t>mukaan symboloi naisten alistet</w:t>
      </w:r>
      <w:r w:rsidR="00225967">
        <w:t>tua asemaa</w:t>
      </w:r>
      <w:r w:rsidR="00D54FB0">
        <w:t>.</w:t>
      </w:r>
      <w:r w:rsidR="00FB4DCA">
        <w:t xml:space="preserve"> </w:t>
      </w:r>
      <w:r w:rsidR="00D54FB0">
        <w:t xml:space="preserve">Kuvan naiset ovat esimerkkejä naisista, jotka pukeutuvat kulttuurilleen tyypilliseen tapaan ja </w:t>
      </w:r>
      <w:r w:rsidR="00225967">
        <w:t>ovat haastattelujen</w:t>
      </w:r>
      <w:r w:rsidR="00FB4DCA">
        <w:t xml:space="preserve"> mukaan ”hyviä tyttöjä”</w:t>
      </w:r>
      <w:r w:rsidR="00D54FB0">
        <w:t xml:space="preserve"> ja siten näyttävät olevansa</w:t>
      </w:r>
      <w:r w:rsidR="00FB4DCA">
        <w:t xml:space="preserve"> tarkkoja moraalistaan. </w:t>
      </w:r>
      <w:proofErr w:type="spellStart"/>
      <w:r w:rsidR="00D54FB0">
        <w:t>Hijab</w:t>
      </w:r>
      <w:proofErr w:type="spellEnd"/>
      <w:r w:rsidR="00D54FB0">
        <w:t xml:space="preserve"> nousee tekstikokonaisuudessa islaminuskon moraalin symbolin asemaan merkitsemään</w:t>
      </w:r>
      <w:r w:rsidR="00BA7E60">
        <w:t xml:space="preserve"> miehille</w:t>
      </w:r>
      <w:r w:rsidR="00D54FB0">
        <w:t xml:space="preserve"> niitä tyttöjä, jotka ovat ujoja,</w:t>
      </w:r>
      <w:r w:rsidR="00BA7E60">
        <w:t xml:space="preserve"> eivätkä puhu toisille miehille, käyttäytyvät kohteliaasti, ovat järkeviä ja vakavia. Haastatellut naiset tunnistavat nämä sama säännöt, mutta toinen haastatelluista tytöistä, Tala </w:t>
      </w:r>
      <w:proofErr w:type="spellStart"/>
      <w:r w:rsidR="00BA7E60">
        <w:t>Ziad</w:t>
      </w:r>
      <w:proofErr w:type="spellEnd"/>
      <w:r w:rsidR="00BA7E60">
        <w:t xml:space="preserve"> (18), painottaa: ”pidän silti huivia vain itseäni varten.” </w:t>
      </w:r>
    </w:p>
    <w:p w:rsidR="00FC526C" w:rsidRDefault="00FC526C" w:rsidP="00E773E8">
      <w:pPr>
        <w:spacing w:line="360" w:lineRule="auto"/>
      </w:pPr>
      <w:proofErr w:type="spellStart"/>
      <w:r>
        <w:t>Ziadin</w:t>
      </w:r>
      <w:proofErr w:type="spellEnd"/>
      <w:r>
        <w:t xml:space="preserve"> </w:t>
      </w:r>
      <w:proofErr w:type="spellStart"/>
      <w:r>
        <w:t>mielipiden</w:t>
      </w:r>
      <w:proofErr w:type="spellEnd"/>
      <w:r>
        <w:t xml:space="preserve"> on eroteltu nostoon, joihin on tiivistetty</w:t>
      </w:r>
      <w:r w:rsidR="00225967">
        <w:t xml:space="preserve"> musliminuorten arvot. Nostot ovat</w:t>
      </w:r>
      <w:r>
        <w:t xml:space="preserve"> romanttisen sydämen muotoisissa raameissa, ja vaikka sydän symboloi rakkautta, nostot ovat rakkauden tunteen kanssa pahaenteisessä ristiriidassa: ”kun tunteet hallitsevat, tapahtuu pahoja”. Länsimaiseen rakkauskäsitykseen kuuluu tiiviisti myös fyysinen rakkaus, mitä islamin usko ei salli seurusteleville pareille: ”koskettelu ei ole sallittua”. </w:t>
      </w:r>
      <w:r w:rsidR="00225967">
        <w:t>Artikkelin loppuun sijoitettu</w:t>
      </w:r>
      <w:r>
        <w:t xml:space="preserve"> nosto korostaa, että pojat ovat ty</w:t>
      </w:r>
      <w:r w:rsidR="00225967">
        <w:t xml:space="preserve">ttöjä vapaampia, mutta sitä edeltävässä </w:t>
      </w:r>
      <w:r>
        <w:t xml:space="preserve">nostossa tytön oma tahto pääsee esille tytön vakuuttaessa pitävänsä huivia vain itseään varten. Vaikka tyttö voikin vakuuttaa näin itselleen, tekstikokonaisuuden vaikuttavuus perustuu kuvaan siitä, että </w:t>
      </w:r>
      <w:r>
        <w:lastRenderedPageBreak/>
        <w:t xml:space="preserve">pojat olisivat omien tunteidensa lisäksi myös naisten tunteiden hallitsijoita. Toinen pojista kertookin: ”- - kun puhut tytöille koulussa ja olet heidän kanssaan tekemisissä, he alkavat saada tunteita sinua kohtaan”. </w:t>
      </w:r>
    </w:p>
    <w:p w:rsidR="00225967" w:rsidRDefault="00FB4DCA" w:rsidP="00225967">
      <w:pPr>
        <w:spacing w:line="360" w:lineRule="auto"/>
      </w:pPr>
      <w:r>
        <w:t>Useat haastatellut, sekä miehe</w:t>
      </w:r>
      <w:r w:rsidR="00BA7E60">
        <w:t>t että naiset, painottavat,</w:t>
      </w:r>
      <w:r>
        <w:t xml:space="preserve"> että on tärkeää pitää kiinni islamin arvoista ja moraalisäännöksistä. Toisto on tehokas keino korostaa tekstin tavoitetta, eli tuoda esiin islaminuskoisten arabien kulttuurissaan tärkeinä pitämiä seurusteluun ja avioliittoon liittyviä sääntöjä.</w:t>
      </w:r>
      <w:r w:rsidR="00FC526C">
        <w:t xml:space="preserve"> Lukija muodostaa yleisen kokonais</w:t>
      </w:r>
      <w:r w:rsidR="00BA7E60">
        <w:t xml:space="preserve">käsityksen </w:t>
      </w:r>
      <w:r w:rsidR="00FC526C">
        <w:t xml:space="preserve">vieraan kulttuurin </w:t>
      </w:r>
      <w:r w:rsidR="00BA7E60">
        <w:t>säännöistä neljän esimerkin välityksellä.</w:t>
      </w:r>
      <w:r>
        <w:t xml:space="preserve"> </w:t>
      </w:r>
      <w:r w:rsidR="00BA7E60">
        <w:t>Sekä miehet että naiset tunnistavat, että v</w:t>
      </w:r>
      <w:r>
        <w:t>ain kihlatut voivat seurustella</w:t>
      </w:r>
      <w:r w:rsidR="00BA7E60">
        <w:t xml:space="preserve"> julkisesti</w:t>
      </w:r>
      <w:r>
        <w:t xml:space="preserve"> ja kihlat solmitaan</w:t>
      </w:r>
      <w:r w:rsidR="00BA7E60">
        <w:t>kin</w:t>
      </w:r>
      <w:r>
        <w:t xml:space="preserve"> usein nopeasti tapaamisen jälkeen. </w:t>
      </w:r>
      <w:r w:rsidR="00BA7E60">
        <w:t>Miesten moraalin puhtaudesta ei ole puhetta, ja 19</w:t>
      </w:r>
      <w:r w:rsidR="00225967">
        <w:t xml:space="preserve">-vuotis </w:t>
      </w:r>
      <w:proofErr w:type="spellStart"/>
      <w:r w:rsidR="00225967">
        <w:t>Nadin</w:t>
      </w:r>
      <w:proofErr w:type="spellEnd"/>
      <w:r w:rsidR="00225967">
        <w:t xml:space="preserve"> </w:t>
      </w:r>
      <w:proofErr w:type="spellStart"/>
      <w:r w:rsidR="00225967">
        <w:t>Mustafa</w:t>
      </w:r>
      <w:proofErr w:type="spellEnd"/>
      <w:r w:rsidR="00225967">
        <w:t xml:space="preserve"> toteaakin, että käytäntö </w:t>
      </w:r>
      <w:r w:rsidR="00BA7E60">
        <w:t>kuuluu heidän uskontoonsa eikä ole hänen käsissään</w:t>
      </w:r>
      <w:r w:rsidR="00225967">
        <w:t xml:space="preserve"> ottaa naisena erivapauksia, jotka eivät hänelle kuulu</w:t>
      </w:r>
      <w:r w:rsidR="00BA7E60">
        <w:t xml:space="preserve">.  </w:t>
      </w:r>
      <w:r w:rsidR="008C6349">
        <w:t xml:space="preserve">Myös Tala </w:t>
      </w:r>
      <w:proofErr w:type="spellStart"/>
      <w:r w:rsidR="008C6349">
        <w:t>Ziadille</w:t>
      </w:r>
      <w:proofErr w:type="spellEnd"/>
      <w:r w:rsidR="008C6349">
        <w:t xml:space="preserve"> eri säännöt on ”ihan ok”.</w:t>
      </w:r>
      <w:r w:rsidR="00225967">
        <w:t xml:space="preserve"> Vaikka arabinaisten ja -miesten maailmat arvoineen ja käsityksineen eroavatkin paljon toisistaan länsimaisen lukijan näkökulmasta katsottuna, nuoret hyväksyvät säännöt ja näkevät ne osana omaa kulttuuriaan. Tekstikokonaisuuden vaikuttavuus perustuukin tähän vastakkainasetteluun ja moraaliseen keskusteluun, jota lukija käy tekstin ja itsensä kanssa. </w:t>
      </w:r>
    </w:p>
    <w:p w:rsidR="008C6349" w:rsidRDefault="00FB4DCA" w:rsidP="00E773E8">
      <w:pPr>
        <w:spacing w:line="360" w:lineRule="auto"/>
      </w:pPr>
      <w:r>
        <w:t>Suomalaisille vieraat tavat kontrastoituvat jo ingressissä: Kähkönen korostaa hyvän ja pahan vastakkainasettelua islami</w:t>
      </w:r>
      <w:r w:rsidR="00D54FB0">
        <w:t>laisessa tiukassa säännös</w:t>
      </w:r>
      <w:r w:rsidR="008C6349">
        <w:t xml:space="preserve">tössä. Suukottelu ei ”tietenkään” ole sallittua julkisesti. </w:t>
      </w:r>
      <w:r w:rsidR="00225967">
        <w:t>Haasta</w:t>
      </w:r>
      <w:r w:rsidR="008C6349">
        <w:t>tellut käyttävät paljon negaatioita luetellessaan, mitä ei saa tehdä</w:t>
      </w:r>
      <w:r w:rsidR="00857C2F">
        <w:t>: ei saa koskea, ei saa antaa puhelinnumeroaan tai ei saa näyttäytyä julkisesti yhdessä. Konditionaalit korostavat</w:t>
      </w:r>
      <w:r w:rsidR="008C6349">
        <w:t xml:space="preserve">, kuinka pitäisi toimia ollakseen kunniallinen mies tai nainen, koska </w:t>
      </w:r>
      <w:r w:rsidR="00D54FB0">
        <w:t>”</w:t>
      </w:r>
      <w:r w:rsidR="008C6349">
        <w:t>s</w:t>
      </w:r>
      <w:r w:rsidR="00D54FB0">
        <w:t xml:space="preserve">ääntöjä pitää kuitenkin kunnioittaa.” </w:t>
      </w:r>
      <w:r w:rsidR="00857C2F">
        <w:t>Pitäisi olla kihloissa ennen minkäänlaista fyy</w:t>
      </w:r>
      <w:r w:rsidR="00573566">
        <w:t xml:space="preserve">sistä kanssakäymistä. </w:t>
      </w:r>
      <w:r w:rsidR="00D54FB0">
        <w:t xml:space="preserve">Sääntöjen ehdottomuudesta kertoo, niiden itsestäänselvyys muslimeille ja pysyvyys sukupolvelta toiselle. </w:t>
      </w:r>
      <w:r w:rsidR="00BA7E60">
        <w:t xml:space="preserve"> </w:t>
      </w:r>
    </w:p>
    <w:p w:rsidR="00573566" w:rsidRDefault="005C4931" w:rsidP="00E773E8">
      <w:pPr>
        <w:spacing w:line="360" w:lineRule="auto"/>
      </w:pPr>
      <w:r>
        <w:t xml:space="preserve">Haastattelu aukeaa uudella tavalla kommentin lukemisen jälkeen, sillä kommentissaan Kähkönen kertoo, kuinka vaikeaa haastateltavien naisten löytäminen oli. </w:t>
      </w:r>
      <w:r w:rsidR="004B16AB">
        <w:t>Kähkönen kirjoittaa omana itsenään, eli nuorena, suomalaisena naisena. Hän kuvaa kommentissaan Itä-Jerusalemissa kohtaamiaan miehiä hieman alentavasti ”</w:t>
      </w:r>
      <w:proofErr w:type="gramStart"/>
      <w:r w:rsidR="004B16AB">
        <w:t>äijäköörinä</w:t>
      </w:r>
      <w:proofErr w:type="gramEnd"/>
      <w:r w:rsidR="004B16AB">
        <w:t xml:space="preserve"> ja kuvaa säälien yksinäisen naisen olevan vain ”lähinnä kolina keittiössä”. Hänen mukaansa miehet oikein tarjoavat innokkaasti mielipiteitään, kun taas naisen </w:t>
      </w:r>
      <w:proofErr w:type="gramStart"/>
      <w:r w:rsidR="004B16AB">
        <w:t>pitää</w:t>
      </w:r>
      <w:proofErr w:type="gramEnd"/>
      <w:r w:rsidR="004B16AB">
        <w:t xml:space="preserve"> ja odotetaan olevan hiljaa. Kähkönen korostaa, että melko nopeasti haastatteluun löytämänsä naiset eivät missään nimessä kuitenkaan </w:t>
      </w:r>
      <w:r w:rsidR="00E02BB4">
        <w:t>suostuneet kuvattaviksi, ja samalla tulee painottaneeksi sitä, kuinka tärkeää arabinaisille on säilyttää kunniansa. Pojat kun pitävät ujoista tytöistä, kuten haastatellut pojat ja tytöt tietävätkin. Kähkösen kommentista saa kuvan, että tytöt eivät luonteeltaan ole ujoja, vaan heidät on pakotettu olemaa</w:t>
      </w:r>
      <w:r w:rsidR="00225967">
        <w:t>n ujoja moraalisin perustein. Tekstikokonaisuuden vaik</w:t>
      </w:r>
      <w:r w:rsidR="00185D69">
        <w:t xml:space="preserve">uttavuus perustuu siis arvoihin </w:t>
      </w:r>
      <w:r w:rsidR="00225967">
        <w:t>perustu</w:t>
      </w:r>
      <w:r w:rsidR="00185D69">
        <w:t xml:space="preserve">viin argumentteihin: mikä on sopivaa suomalaisessa, mikä muslimikulttuurissa. Lukija tekee tulkintansa omasta </w:t>
      </w:r>
      <w:r w:rsidR="00185D69">
        <w:lastRenderedPageBreak/>
        <w:t>kulttuurikontekstistaan käsin ja päättää, pitääkö haastateltujen nuorten kertomaa yleisenä totuutena vai yksittäisten ihmisten kokemuksina.</w:t>
      </w:r>
    </w:p>
    <w:sectPr w:rsidR="00573566" w:rsidSect="00E2678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773E8"/>
    <w:rsid w:val="0001470A"/>
    <w:rsid w:val="00035CBA"/>
    <w:rsid w:val="000558F5"/>
    <w:rsid w:val="00060212"/>
    <w:rsid w:val="00063D62"/>
    <w:rsid w:val="00070075"/>
    <w:rsid w:val="00071F6C"/>
    <w:rsid w:val="00086900"/>
    <w:rsid w:val="000943B4"/>
    <w:rsid w:val="000C15DC"/>
    <w:rsid w:val="000D1DE2"/>
    <w:rsid w:val="000E6268"/>
    <w:rsid w:val="00113A9B"/>
    <w:rsid w:val="00116211"/>
    <w:rsid w:val="00120605"/>
    <w:rsid w:val="001252AB"/>
    <w:rsid w:val="001360D0"/>
    <w:rsid w:val="001456CD"/>
    <w:rsid w:val="00166587"/>
    <w:rsid w:val="00185D69"/>
    <w:rsid w:val="001B78C7"/>
    <w:rsid w:val="001D27FF"/>
    <w:rsid w:val="00213C3A"/>
    <w:rsid w:val="00225967"/>
    <w:rsid w:val="00262CD7"/>
    <w:rsid w:val="002641A6"/>
    <w:rsid w:val="00275D73"/>
    <w:rsid w:val="00296978"/>
    <w:rsid w:val="0029777A"/>
    <w:rsid w:val="002A2382"/>
    <w:rsid w:val="002A3AC2"/>
    <w:rsid w:val="002C2C17"/>
    <w:rsid w:val="002D34D8"/>
    <w:rsid w:val="002F2973"/>
    <w:rsid w:val="00300AC6"/>
    <w:rsid w:val="00300F75"/>
    <w:rsid w:val="0033149F"/>
    <w:rsid w:val="00331FA4"/>
    <w:rsid w:val="00332B9C"/>
    <w:rsid w:val="0033379F"/>
    <w:rsid w:val="003445F3"/>
    <w:rsid w:val="003515B4"/>
    <w:rsid w:val="0035179F"/>
    <w:rsid w:val="00353922"/>
    <w:rsid w:val="00373BF4"/>
    <w:rsid w:val="003A7F10"/>
    <w:rsid w:val="003C00BD"/>
    <w:rsid w:val="003C1F67"/>
    <w:rsid w:val="003C252E"/>
    <w:rsid w:val="003E41F3"/>
    <w:rsid w:val="003F6481"/>
    <w:rsid w:val="00410FD0"/>
    <w:rsid w:val="00422736"/>
    <w:rsid w:val="00425AD3"/>
    <w:rsid w:val="00441CE4"/>
    <w:rsid w:val="004466D4"/>
    <w:rsid w:val="00466318"/>
    <w:rsid w:val="00474789"/>
    <w:rsid w:val="0048334A"/>
    <w:rsid w:val="00486361"/>
    <w:rsid w:val="004B16AB"/>
    <w:rsid w:val="004C6932"/>
    <w:rsid w:val="004D1660"/>
    <w:rsid w:val="0050583B"/>
    <w:rsid w:val="00553F15"/>
    <w:rsid w:val="00554955"/>
    <w:rsid w:val="00573566"/>
    <w:rsid w:val="00587E0B"/>
    <w:rsid w:val="005B2D98"/>
    <w:rsid w:val="005C4931"/>
    <w:rsid w:val="005D45E2"/>
    <w:rsid w:val="005F747B"/>
    <w:rsid w:val="00601AAA"/>
    <w:rsid w:val="00602A89"/>
    <w:rsid w:val="006053D1"/>
    <w:rsid w:val="0061510B"/>
    <w:rsid w:val="00623D9B"/>
    <w:rsid w:val="00626A05"/>
    <w:rsid w:val="00664C97"/>
    <w:rsid w:val="0067087A"/>
    <w:rsid w:val="00687797"/>
    <w:rsid w:val="0069113B"/>
    <w:rsid w:val="006A3A07"/>
    <w:rsid w:val="006B1190"/>
    <w:rsid w:val="006D3697"/>
    <w:rsid w:val="006F6C6C"/>
    <w:rsid w:val="00700541"/>
    <w:rsid w:val="00700BD6"/>
    <w:rsid w:val="00712E29"/>
    <w:rsid w:val="00730459"/>
    <w:rsid w:val="007305B6"/>
    <w:rsid w:val="00733C78"/>
    <w:rsid w:val="00737070"/>
    <w:rsid w:val="00754A6F"/>
    <w:rsid w:val="00774164"/>
    <w:rsid w:val="0078121A"/>
    <w:rsid w:val="00796C32"/>
    <w:rsid w:val="007A215C"/>
    <w:rsid w:val="007A424C"/>
    <w:rsid w:val="007B0E34"/>
    <w:rsid w:val="007D14A9"/>
    <w:rsid w:val="007D5398"/>
    <w:rsid w:val="007E2128"/>
    <w:rsid w:val="007F7A95"/>
    <w:rsid w:val="0080314E"/>
    <w:rsid w:val="00804C31"/>
    <w:rsid w:val="00822CAA"/>
    <w:rsid w:val="008315A5"/>
    <w:rsid w:val="0083724C"/>
    <w:rsid w:val="00845577"/>
    <w:rsid w:val="008539AA"/>
    <w:rsid w:val="00857C2F"/>
    <w:rsid w:val="00895DE6"/>
    <w:rsid w:val="008A6576"/>
    <w:rsid w:val="008B1218"/>
    <w:rsid w:val="008B3A83"/>
    <w:rsid w:val="008B5E57"/>
    <w:rsid w:val="008C6349"/>
    <w:rsid w:val="008D2CA7"/>
    <w:rsid w:val="00902A9B"/>
    <w:rsid w:val="00906B01"/>
    <w:rsid w:val="0091105B"/>
    <w:rsid w:val="009176B2"/>
    <w:rsid w:val="00925D52"/>
    <w:rsid w:val="00927AED"/>
    <w:rsid w:val="00927C5D"/>
    <w:rsid w:val="00933718"/>
    <w:rsid w:val="00946D54"/>
    <w:rsid w:val="00956C07"/>
    <w:rsid w:val="00964E1D"/>
    <w:rsid w:val="009705E0"/>
    <w:rsid w:val="0099329A"/>
    <w:rsid w:val="00993E67"/>
    <w:rsid w:val="009A0149"/>
    <w:rsid w:val="009A7B4E"/>
    <w:rsid w:val="009C3856"/>
    <w:rsid w:val="009C6CD6"/>
    <w:rsid w:val="009E5EE1"/>
    <w:rsid w:val="00A015B7"/>
    <w:rsid w:val="00A07BCA"/>
    <w:rsid w:val="00A35035"/>
    <w:rsid w:val="00A403E7"/>
    <w:rsid w:val="00A45221"/>
    <w:rsid w:val="00A93768"/>
    <w:rsid w:val="00AB6907"/>
    <w:rsid w:val="00AC7B18"/>
    <w:rsid w:val="00AD020A"/>
    <w:rsid w:val="00AE3547"/>
    <w:rsid w:val="00AE4623"/>
    <w:rsid w:val="00AF3BAB"/>
    <w:rsid w:val="00B0280F"/>
    <w:rsid w:val="00B56CB7"/>
    <w:rsid w:val="00B70253"/>
    <w:rsid w:val="00B72567"/>
    <w:rsid w:val="00B86638"/>
    <w:rsid w:val="00B8678B"/>
    <w:rsid w:val="00BA3958"/>
    <w:rsid w:val="00BA7E60"/>
    <w:rsid w:val="00BB4B0B"/>
    <w:rsid w:val="00BB4DA4"/>
    <w:rsid w:val="00BB50B5"/>
    <w:rsid w:val="00BF1CC8"/>
    <w:rsid w:val="00C0570A"/>
    <w:rsid w:val="00C21A98"/>
    <w:rsid w:val="00C43DB7"/>
    <w:rsid w:val="00C55A07"/>
    <w:rsid w:val="00C713C2"/>
    <w:rsid w:val="00C8177F"/>
    <w:rsid w:val="00CC62D4"/>
    <w:rsid w:val="00CC64D1"/>
    <w:rsid w:val="00CF3E1B"/>
    <w:rsid w:val="00CF7047"/>
    <w:rsid w:val="00D025AF"/>
    <w:rsid w:val="00D11E56"/>
    <w:rsid w:val="00D30172"/>
    <w:rsid w:val="00D32EB1"/>
    <w:rsid w:val="00D54FB0"/>
    <w:rsid w:val="00D8535D"/>
    <w:rsid w:val="00D8626A"/>
    <w:rsid w:val="00DA4154"/>
    <w:rsid w:val="00DB110E"/>
    <w:rsid w:val="00DB162A"/>
    <w:rsid w:val="00DB18BD"/>
    <w:rsid w:val="00DB7EED"/>
    <w:rsid w:val="00DD6BD6"/>
    <w:rsid w:val="00E02BB4"/>
    <w:rsid w:val="00E17754"/>
    <w:rsid w:val="00E23C85"/>
    <w:rsid w:val="00E26783"/>
    <w:rsid w:val="00E2703A"/>
    <w:rsid w:val="00E3487F"/>
    <w:rsid w:val="00E43F45"/>
    <w:rsid w:val="00E51063"/>
    <w:rsid w:val="00E6647F"/>
    <w:rsid w:val="00E7591E"/>
    <w:rsid w:val="00E773E8"/>
    <w:rsid w:val="00EA7E68"/>
    <w:rsid w:val="00EC1878"/>
    <w:rsid w:val="00ED40D8"/>
    <w:rsid w:val="00EE2DB5"/>
    <w:rsid w:val="00F32A4F"/>
    <w:rsid w:val="00F3762C"/>
    <w:rsid w:val="00F379C5"/>
    <w:rsid w:val="00F41044"/>
    <w:rsid w:val="00F50907"/>
    <w:rsid w:val="00F756F1"/>
    <w:rsid w:val="00F83338"/>
    <w:rsid w:val="00F864B5"/>
    <w:rsid w:val="00FA523B"/>
    <w:rsid w:val="00FB4DCA"/>
    <w:rsid w:val="00FC17A6"/>
    <w:rsid w:val="00FC526C"/>
    <w:rsid w:val="00FF55E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2678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686</Words>
  <Characters>5559</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jaana</dc:creator>
  <cp:lastModifiedBy>jaana</cp:lastModifiedBy>
  <cp:revision>5</cp:revision>
  <dcterms:created xsi:type="dcterms:W3CDTF">2011-12-13T19:15:00Z</dcterms:created>
  <dcterms:modified xsi:type="dcterms:W3CDTF">2011-12-14T15:58:00Z</dcterms:modified>
</cp:coreProperties>
</file>