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3E" w:rsidRPr="00B4409D" w:rsidRDefault="00F979A1" w:rsidP="00B4409D">
      <w:pPr>
        <w:jc w:val="center"/>
        <w:rPr>
          <w:rFonts w:ascii="Helvetica" w:hAnsi="Helvetica" w:cs="Helvetica"/>
          <w:b/>
          <w:color w:val="424242"/>
          <w:shd w:val="clear" w:color="auto" w:fill="FDFDFD"/>
        </w:rPr>
      </w:pPr>
      <w:r w:rsidRPr="00B4409D">
        <w:rPr>
          <w:rFonts w:ascii="Helvetica" w:hAnsi="Helvetica" w:cs="Helvetica"/>
          <w:b/>
          <w:color w:val="424242"/>
          <w:shd w:val="clear" w:color="auto" w:fill="FDFDFD"/>
        </w:rPr>
        <w:t>Report from our visit to Lycée Saint Joseph, Lambelle, France.</w:t>
      </w:r>
    </w:p>
    <w:p w:rsidR="00B4409D" w:rsidRPr="00B4409D" w:rsidRDefault="00B4409D" w:rsidP="00B4409D">
      <w:pPr>
        <w:jc w:val="center"/>
        <w:rPr>
          <w:rFonts w:ascii="Helvetica" w:hAnsi="Helvetica" w:cs="Helvetica"/>
          <w:b/>
          <w:color w:val="424242"/>
          <w:shd w:val="clear" w:color="auto" w:fill="FDFDFD"/>
        </w:rPr>
      </w:pPr>
      <w:r w:rsidRPr="00B4409D">
        <w:rPr>
          <w:rFonts w:ascii="Helvetica" w:hAnsi="Helvetica" w:cs="Helvetica"/>
          <w:b/>
          <w:color w:val="424242"/>
          <w:shd w:val="clear" w:color="auto" w:fill="FDFDFD"/>
        </w:rPr>
        <w:t>Jonathan Young – West Kirby Grammar School</w:t>
      </w:r>
    </w:p>
    <w:p w:rsidR="001300F2" w:rsidRDefault="00FF5BAF" w:rsidP="001300F2">
      <w:pPr>
        <w:ind w:right="3969"/>
        <w:rPr>
          <w:rFonts w:ascii="Helvetica" w:hAnsi="Helvetica" w:cs="Helvetica"/>
          <w:color w:val="424242"/>
          <w:shd w:val="clear" w:color="auto" w:fill="FDFDFD"/>
        </w:rPr>
      </w:pPr>
      <w:r>
        <w:rPr>
          <w:rFonts w:ascii="Helvetica" w:hAnsi="Helvetica" w:cs="Helvetica"/>
          <w:noProof/>
          <w:color w:val="424242"/>
          <w:lang w:eastAsia="en-GB"/>
        </w:rPr>
        <w:drawing>
          <wp:anchor distT="0" distB="0" distL="114300" distR="114300" simplePos="0" relativeHeight="251658240" behindDoc="0" locked="0" layoutInCell="1" allowOverlap="1">
            <wp:simplePos x="0" y="0"/>
            <wp:positionH relativeFrom="column">
              <wp:posOffset>3152775</wp:posOffset>
            </wp:positionH>
            <wp:positionV relativeFrom="paragraph">
              <wp:posOffset>176530</wp:posOffset>
            </wp:positionV>
            <wp:extent cx="1362075" cy="1021080"/>
            <wp:effectExtent l="0" t="171450" r="0" b="160020"/>
            <wp:wrapSquare wrapText="bothSides"/>
            <wp:docPr id="5" name="Picture 0" descr="thumbnail_IMG_9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170.jpg"/>
                    <pic:cNvPicPr/>
                  </pic:nvPicPr>
                  <pic:blipFill>
                    <a:blip r:embed="rId5" cstate="print"/>
                    <a:stretch>
                      <a:fillRect/>
                    </a:stretch>
                  </pic:blipFill>
                  <pic:spPr>
                    <a:xfrm rot="5400000">
                      <a:off x="0" y="0"/>
                      <a:ext cx="1362075" cy="1021080"/>
                    </a:xfrm>
                    <a:prstGeom prst="rect">
                      <a:avLst/>
                    </a:prstGeom>
                  </pic:spPr>
                </pic:pic>
              </a:graphicData>
            </a:graphic>
          </wp:anchor>
        </w:drawing>
      </w:r>
      <w:r w:rsidR="001300F2">
        <w:rPr>
          <w:rFonts w:ascii="Helvetica" w:hAnsi="Helvetica" w:cs="Helvetica"/>
          <w:color w:val="424242"/>
          <w:shd w:val="clear" w:color="auto" w:fill="FDFDFD"/>
        </w:rPr>
        <w:t xml:space="preserve">My name is Jonathan Young. </w:t>
      </w:r>
      <w:r w:rsidR="00E12E9A">
        <w:rPr>
          <w:rFonts w:ascii="Helvetica" w:hAnsi="Helvetica" w:cs="Helvetica"/>
          <w:color w:val="424242"/>
          <w:shd w:val="clear" w:color="auto" w:fill="FDFDFD"/>
        </w:rPr>
        <w:t xml:space="preserve">I am a Design and </w:t>
      </w:r>
      <w:r w:rsidR="001300F2">
        <w:rPr>
          <w:rFonts w:ascii="Helvetica" w:hAnsi="Helvetica" w:cs="Helvetica"/>
          <w:color w:val="424242"/>
          <w:shd w:val="clear" w:color="auto" w:fill="FDFDFD"/>
        </w:rPr>
        <w:t>Technology</w:t>
      </w:r>
      <w:r w:rsidR="00E12E9A">
        <w:rPr>
          <w:rFonts w:ascii="Helvetica" w:hAnsi="Helvetica" w:cs="Helvetica"/>
          <w:color w:val="424242"/>
          <w:shd w:val="clear" w:color="auto" w:fill="FDFDFD"/>
        </w:rPr>
        <w:t xml:space="preserve"> teacher at West Kirby Grammar School. I teach all year groups and have worked in the school for 19 years. My subject area is a STEM subject and very popular at West Kirby Grammar School. Many of my students continue to study engineering</w:t>
      </w:r>
      <w:r w:rsidR="001300F2">
        <w:rPr>
          <w:rFonts w:ascii="Helvetica" w:hAnsi="Helvetica" w:cs="Helvetica"/>
          <w:color w:val="424242"/>
          <w:shd w:val="clear" w:color="auto" w:fill="FDFDFD"/>
        </w:rPr>
        <w:t>, architecture, con</w:t>
      </w:r>
      <w:r w:rsidR="00E12E9A">
        <w:rPr>
          <w:rFonts w:ascii="Helvetica" w:hAnsi="Helvetica" w:cs="Helvetica"/>
          <w:color w:val="424242"/>
          <w:shd w:val="clear" w:color="auto" w:fill="FDFDFD"/>
        </w:rPr>
        <w:t>struction</w:t>
      </w:r>
      <w:r w:rsidR="001300F2">
        <w:rPr>
          <w:rFonts w:ascii="Helvetica" w:hAnsi="Helvetica" w:cs="Helvetica"/>
          <w:color w:val="424242"/>
          <w:shd w:val="clear" w:color="auto" w:fill="FDFDFD"/>
        </w:rPr>
        <w:t xml:space="preserve"> or a design based discipline. </w:t>
      </w:r>
    </w:p>
    <w:p w:rsidR="00E12E9A" w:rsidRDefault="001300F2" w:rsidP="001300F2">
      <w:pPr>
        <w:spacing w:after="0"/>
        <w:rPr>
          <w:rFonts w:ascii="Helvetica" w:hAnsi="Helvetica" w:cs="Helvetica"/>
          <w:color w:val="424242"/>
          <w:shd w:val="clear" w:color="auto" w:fill="FDFDFD"/>
        </w:rPr>
      </w:pPr>
      <w:r>
        <w:rPr>
          <w:rFonts w:ascii="Helvetica" w:hAnsi="Helvetica" w:cs="Helvetica"/>
          <w:color w:val="424242"/>
          <w:shd w:val="clear" w:color="auto" w:fill="FDFDFD"/>
        </w:rPr>
        <w:t xml:space="preserve">I was very fortunate to visit Lambelle with my colleague who is Head of Mathematics and like myself works hard to make links to the real world of work. We both found this experience, worthwhile, enriching and positive for making changes in our classrooms and teaching styles. </w:t>
      </w:r>
    </w:p>
    <w:p w:rsidR="001300F2" w:rsidRDefault="001300F2" w:rsidP="001300F2">
      <w:pPr>
        <w:spacing w:after="0"/>
        <w:rPr>
          <w:rFonts w:ascii="Helvetica" w:hAnsi="Helvetica" w:cs="Helvetica"/>
          <w:color w:val="424242"/>
          <w:shd w:val="clear" w:color="auto" w:fill="FDFDFD"/>
        </w:rPr>
      </w:pPr>
    </w:p>
    <w:p w:rsidR="0085723E" w:rsidRDefault="00B14721">
      <w:pPr>
        <w:rPr>
          <w:rFonts w:ascii="Helvetica" w:hAnsi="Helvetica" w:cs="Helvetica"/>
          <w:color w:val="424242"/>
          <w:shd w:val="clear" w:color="auto" w:fill="FDFDFD"/>
        </w:rPr>
      </w:pPr>
      <w:r>
        <w:rPr>
          <w:rFonts w:ascii="Helvetica" w:hAnsi="Helvetica" w:cs="Helvetica"/>
          <w:color w:val="424242"/>
          <w:shd w:val="clear" w:color="auto" w:fill="FDFDFD"/>
        </w:rPr>
        <w:t xml:space="preserve">Gillian and I have gained many valuable </w:t>
      </w:r>
      <w:r w:rsidR="00B4409D">
        <w:rPr>
          <w:rFonts w:ascii="Helvetica" w:hAnsi="Helvetica" w:cs="Helvetica"/>
          <w:color w:val="424242"/>
          <w:shd w:val="clear" w:color="auto" w:fill="FDFDFD"/>
        </w:rPr>
        <w:t>experiences</w:t>
      </w:r>
      <w:r>
        <w:rPr>
          <w:rFonts w:ascii="Helvetica" w:hAnsi="Helvetica" w:cs="Helvetica"/>
          <w:color w:val="424242"/>
          <w:shd w:val="clear" w:color="auto" w:fill="FDFDFD"/>
        </w:rPr>
        <w:t xml:space="preserve"> </w:t>
      </w:r>
      <w:r w:rsidR="00B4409D">
        <w:rPr>
          <w:rFonts w:ascii="Helvetica" w:hAnsi="Helvetica" w:cs="Helvetica"/>
          <w:color w:val="424242"/>
          <w:shd w:val="clear" w:color="auto" w:fill="FDFDFD"/>
        </w:rPr>
        <w:t>whilst</w:t>
      </w:r>
      <w:r>
        <w:rPr>
          <w:rFonts w:ascii="Helvetica" w:hAnsi="Helvetica" w:cs="Helvetica"/>
          <w:color w:val="424242"/>
          <w:shd w:val="clear" w:color="auto" w:fill="FDFDFD"/>
        </w:rPr>
        <w:t xml:space="preserve"> in France. Both of us have never visited France apart from Paris </w:t>
      </w:r>
      <w:r w:rsidR="00B4409D">
        <w:rPr>
          <w:rFonts w:ascii="Helvetica" w:hAnsi="Helvetica" w:cs="Helvetica"/>
          <w:color w:val="424242"/>
          <w:shd w:val="clear" w:color="auto" w:fill="FDFDFD"/>
        </w:rPr>
        <w:t>city breaks</w:t>
      </w:r>
      <w:r>
        <w:rPr>
          <w:rFonts w:ascii="Helvetica" w:hAnsi="Helvetica" w:cs="Helvetica"/>
          <w:color w:val="424242"/>
          <w:shd w:val="clear" w:color="auto" w:fill="FDFDFD"/>
        </w:rPr>
        <w:t xml:space="preserve">. This was a real </w:t>
      </w:r>
      <w:r w:rsidR="00B4409D">
        <w:rPr>
          <w:rFonts w:ascii="Helvetica" w:hAnsi="Helvetica" w:cs="Helvetica"/>
          <w:color w:val="424242"/>
          <w:shd w:val="clear" w:color="auto" w:fill="FDFDFD"/>
        </w:rPr>
        <w:t>experience</w:t>
      </w:r>
      <w:r>
        <w:rPr>
          <w:rFonts w:ascii="Helvetica" w:hAnsi="Helvetica" w:cs="Helvetica"/>
          <w:color w:val="424242"/>
          <w:shd w:val="clear" w:color="auto" w:fill="FDFDFD"/>
        </w:rPr>
        <w:t xml:space="preserve"> in a beautiful and charming town. We have been made very welcome by </w:t>
      </w:r>
      <w:r w:rsidR="00B4409D">
        <w:rPr>
          <w:rFonts w:ascii="Helvetica" w:hAnsi="Helvetica" w:cs="Helvetica"/>
          <w:color w:val="424242"/>
          <w:shd w:val="clear" w:color="auto" w:fill="FDFDFD"/>
        </w:rPr>
        <w:t xml:space="preserve">all of </w:t>
      </w:r>
      <w:r>
        <w:rPr>
          <w:rFonts w:ascii="Helvetica" w:hAnsi="Helvetica" w:cs="Helvetica"/>
          <w:color w:val="424242"/>
          <w:shd w:val="clear" w:color="auto" w:fill="FDFDFD"/>
        </w:rPr>
        <w:t xml:space="preserve">the staff, students and local community. We made </w:t>
      </w:r>
      <w:r w:rsidR="00B4409D">
        <w:rPr>
          <w:rFonts w:ascii="Helvetica" w:hAnsi="Helvetica" w:cs="Helvetica"/>
          <w:color w:val="424242"/>
          <w:shd w:val="clear" w:color="auto" w:fill="FDFDFD"/>
        </w:rPr>
        <w:t>many</w:t>
      </w:r>
      <w:r>
        <w:rPr>
          <w:rFonts w:ascii="Helvetica" w:hAnsi="Helvetica" w:cs="Helvetica"/>
          <w:color w:val="424242"/>
          <w:shd w:val="clear" w:color="auto" w:fill="FDFDFD"/>
        </w:rPr>
        <w:t xml:space="preserve"> friends and </w:t>
      </w:r>
      <w:r w:rsidR="00B4409D">
        <w:rPr>
          <w:rFonts w:ascii="Helvetica" w:hAnsi="Helvetica" w:cs="Helvetica"/>
          <w:color w:val="424242"/>
          <w:shd w:val="clear" w:color="auto" w:fill="FDFDFD"/>
        </w:rPr>
        <w:t xml:space="preserve">we both commented about how the school, teachers and support staff are valued within the local community. We felt the community vibe of the school was very strong, the leadership was forward thinking, positive and very keen for the learners and staff to enrich their lives through educational visits and connections beyond the beautiful town of Lambelle. During the </w:t>
      </w:r>
      <w:r w:rsidR="001300F2">
        <w:rPr>
          <w:rFonts w:ascii="Helvetica" w:hAnsi="Helvetica" w:cs="Helvetica"/>
          <w:color w:val="424242"/>
          <w:shd w:val="clear" w:color="auto" w:fill="FDFDFD"/>
        </w:rPr>
        <w:t>experience,</w:t>
      </w:r>
      <w:r w:rsidR="00B4409D">
        <w:rPr>
          <w:rFonts w:ascii="Helvetica" w:hAnsi="Helvetica" w:cs="Helvetica"/>
          <w:color w:val="424242"/>
          <w:shd w:val="clear" w:color="auto" w:fill="FDFDFD"/>
        </w:rPr>
        <w:t xml:space="preserve"> we visited 13 lessons, visited a primary and took part </w:t>
      </w:r>
      <w:r w:rsidR="001300F2">
        <w:rPr>
          <w:rFonts w:ascii="Helvetica" w:hAnsi="Helvetica" w:cs="Helvetica"/>
          <w:color w:val="424242"/>
          <w:shd w:val="clear" w:color="auto" w:fill="FDFDFD"/>
        </w:rPr>
        <w:t>in careers</w:t>
      </w:r>
      <w:r w:rsidR="00B4409D">
        <w:rPr>
          <w:rFonts w:ascii="Helvetica" w:hAnsi="Helvetica" w:cs="Helvetica"/>
          <w:color w:val="424242"/>
          <w:shd w:val="clear" w:color="auto" w:fill="FDFDFD"/>
        </w:rPr>
        <w:t xml:space="preserve"> fair. We also eat some exceptional food in the schools onsite restaurant. </w:t>
      </w:r>
    </w:p>
    <w:p w:rsidR="00FF5BAF" w:rsidRDefault="0007123A">
      <w:pPr>
        <w:rPr>
          <w:rFonts w:ascii="Helvetica" w:hAnsi="Helvetica" w:cs="Helvetica"/>
          <w:color w:val="424242"/>
          <w:shd w:val="clear" w:color="auto" w:fill="FDFDFD"/>
        </w:rPr>
      </w:pPr>
      <w:r>
        <w:rPr>
          <w:rFonts w:ascii="Helvetica" w:hAnsi="Helvetica" w:cs="Helvetica"/>
          <w:noProof/>
          <w:color w:val="424242"/>
          <w:lang w:eastAsia="en-GB"/>
        </w:rPr>
        <w:drawing>
          <wp:anchor distT="0" distB="0" distL="114300" distR="114300" simplePos="0" relativeHeight="251660288" behindDoc="0" locked="0" layoutInCell="1" allowOverlap="1">
            <wp:simplePos x="0" y="0"/>
            <wp:positionH relativeFrom="margin">
              <wp:posOffset>3609975</wp:posOffset>
            </wp:positionH>
            <wp:positionV relativeFrom="margin">
              <wp:posOffset>5181600</wp:posOffset>
            </wp:positionV>
            <wp:extent cx="1371600" cy="1028700"/>
            <wp:effectExtent l="19050" t="0" r="0" b="0"/>
            <wp:wrapSquare wrapText="bothSides"/>
            <wp:docPr id="11" name="Picture 10" descr="thumbnail_IMG_9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196.jpg"/>
                    <pic:cNvPicPr/>
                  </pic:nvPicPr>
                  <pic:blipFill>
                    <a:blip r:embed="rId6" cstate="print"/>
                    <a:stretch>
                      <a:fillRect/>
                    </a:stretch>
                  </pic:blipFill>
                  <pic:spPr>
                    <a:xfrm>
                      <a:off x="0" y="0"/>
                      <a:ext cx="1371600" cy="1028700"/>
                    </a:xfrm>
                    <a:prstGeom prst="rect">
                      <a:avLst/>
                    </a:prstGeom>
                  </pic:spPr>
                </pic:pic>
              </a:graphicData>
            </a:graphic>
          </wp:anchor>
        </w:drawing>
      </w:r>
      <w:r>
        <w:rPr>
          <w:rFonts w:ascii="Helvetica" w:hAnsi="Helvetica" w:cs="Helvetica"/>
          <w:noProof/>
          <w:color w:val="424242"/>
          <w:lang w:eastAsia="en-GB"/>
        </w:rPr>
        <w:drawing>
          <wp:anchor distT="0" distB="0" distL="114300" distR="114300" simplePos="0" relativeHeight="251659264" behindDoc="0" locked="0" layoutInCell="1" allowOverlap="1">
            <wp:simplePos x="0" y="0"/>
            <wp:positionH relativeFrom="margin">
              <wp:posOffset>581025</wp:posOffset>
            </wp:positionH>
            <wp:positionV relativeFrom="margin">
              <wp:posOffset>5181600</wp:posOffset>
            </wp:positionV>
            <wp:extent cx="1400175" cy="1052195"/>
            <wp:effectExtent l="19050" t="0" r="9525" b="0"/>
            <wp:wrapSquare wrapText="bothSides"/>
            <wp:docPr id="10" name="Picture 9" descr="thumbnail_IMG_9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076.jpg"/>
                    <pic:cNvPicPr/>
                  </pic:nvPicPr>
                  <pic:blipFill>
                    <a:blip r:embed="rId7" cstate="print"/>
                    <a:stretch>
                      <a:fillRect/>
                    </a:stretch>
                  </pic:blipFill>
                  <pic:spPr>
                    <a:xfrm>
                      <a:off x="0" y="0"/>
                      <a:ext cx="1400175" cy="1052195"/>
                    </a:xfrm>
                    <a:prstGeom prst="rect">
                      <a:avLst/>
                    </a:prstGeom>
                  </pic:spPr>
                </pic:pic>
              </a:graphicData>
            </a:graphic>
          </wp:anchor>
        </w:drawing>
      </w:r>
      <w:r>
        <w:rPr>
          <w:rFonts w:ascii="Helvetica" w:hAnsi="Helvetica" w:cs="Helvetica"/>
          <w:noProof/>
          <w:color w:val="424242"/>
          <w:lang w:eastAsia="en-GB"/>
        </w:rPr>
        <w:drawing>
          <wp:anchor distT="0" distB="0" distL="114300" distR="114300" simplePos="0" relativeHeight="251661312" behindDoc="0" locked="0" layoutInCell="1" allowOverlap="1">
            <wp:simplePos x="0" y="0"/>
            <wp:positionH relativeFrom="margin">
              <wp:posOffset>2085975</wp:posOffset>
            </wp:positionH>
            <wp:positionV relativeFrom="margin">
              <wp:posOffset>5181600</wp:posOffset>
            </wp:positionV>
            <wp:extent cx="1403350" cy="1052195"/>
            <wp:effectExtent l="19050" t="0" r="6350" b="0"/>
            <wp:wrapSquare wrapText="bothSides"/>
            <wp:docPr id="13" name="Picture 8" descr="thumbnail_IMG_9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077.jpg"/>
                    <pic:cNvPicPr/>
                  </pic:nvPicPr>
                  <pic:blipFill>
                    <a:blip r:embed="rId8" cstate="print"/>
                    <a:stretch>
                      <a:fillRect/>
                    </a:stretch>
                  </pic:blipFill>
                  <pic:spPr>
                    <a:xfrm>
                      <a:off x="0" y="0"/>
                      <a:ext cx="1403350" cy="1052195"/>
                    </a:xfrm>
                    <a:prstGeom prst="rect">
                      <a:avLst/>
                    </a:prstGeom>
                  </pic:spPr>
                </pic:pic>
              </a:graphicData>
            </a:graphic>
          </wp:anchor>
        </w:drawing>
      </w:r>
    </w:p>
    <w:p w:rsidR="00FF5BAF" w:rsidRDefault="00FF5BAF">
      <w:pPr>
        <w:rPr>
          <w:rFonts w:ascii="Helvetica" w:hAnsi="Helvetica" w:cs="Helvetica"/>
          <w:color w:val="424242"/>
          <w:shd w:val="clear" w:color="auto" w:fill="FDFDFD"/>
        </w:rPr>
      </w:pPr>
    </w:p>
    <w:p w:rsidR="00FF5BAF" w:rsidRDefault="00FF5BAF">
      <w:pPr>
        <w:rPr>
          <w:rFonts w:ascii="Helvetica" w:hAnsi="Helvetica" w:cs="Helvetica"/>
          <w:color w:val="424242"/>
          <w:shd w:val="clear" w:color="auto" w:fill="FDFDFD"/>
        </w:rPr>
      </w:pPr>
    </w:p>
    <w:p w:rsidR="00FF5BAF" w:rsidRDefault="00FF5BAF">
      <w:pPr>
        <w:rPr>
          <w:rFonts w:ascii="Helvetica" w:hAnsi="Helvetica" w:cs="Helvetica"/>
          <w:color w:val="424242"/>
          <w:shd w:val="clear" w:color="auto" w:fill="FDFDFD"/>
        </w:rPr>
      </w:pPr>
    </w:p>
    <w:p w:rsidR="00676AC3" w:rsidRDefault="00B4409D">
      <w:pPr>
        <w:rPr>
          <w:rFonts w:ascii="Helvetica" w:hAnsi="Helvetica" w:cs="Helvetica"/>
          <w:color w:val="424242"/>
          <w:shd w:val="clear" w:color="auto" w:fill="FDFDFD"/>
        </w:rPr>
      </w:pPr>
      <w:r>
        <w:rPr>
          <w:rFonts w:ascii="Helvetica" w:hAnsi="Helvetica" w:cs="Helvetica"/>
          <w:color w:val="424242"/>
          <w:shd w:val="clear" w:color="auto" w:fill="FDFDFD"/>
        </w:rPr>
        <w:t xml:space="preserve">My </w:t>
      </w:r>
      <w:r w:rsidR="00FF5BAF">
        <w:rPr>
          <w:rFonts w:ascii="Helvetica" w:hAnsi="Helvetica" w:cs="Helvetica"/>
          <w:color w:val="424242"/>
          <w:shd w:val="clear" w:color="auto" w:fill="FDFDFD"/>
        </w:rPr>
        <w:t xml:space="preserve">objective </w:t>
      </w:r>
      <w:r>
        <w:rPr>
          <w:rFonts w:ascii="Helvetica" w:hAnsi="Helvetica" w:cs="Helvetica"/>
          <w:color w:val="424242"/>
          <w:shd w:val="clear" w:color="auto" w:fill="FDFDFD"/>
        </w:rPr>
        <w:t xml:space="preserve">was look at how work based learning and vocational studies influenced and supported learners for their career pathways. I am a Design and </w:t>
      </w:r>
      <w:r w:rsidR="001300F2">
        <w:rPr>
          <w:rFonts w:ascii="Helvetica" w:hAnsi="Helvetica" w:cs="Helvetica"/>
          <w:color w:val="424242"/>
          <w:shd w:val="clear" w:color="auto" w:fill="FDFDFD"/>
        </w:rPr>
        <w:t>Technology</w:t>
      </w:r>
      <w:r>
        <w:rPr>
          <w:rFonts w:ascii="Helvetica" w:hAnsi="Helvetica" w:cs="Helvetica"/>
          <w:color w:val="424242"/>
          <w:shd w:val="clear" w:color="auto" w:fill="FDFDFD"/>
        </w:rPr>
        <w:t xml:space="preserve"> teacher (STEM) and often try </w:t>
      </w:r>
      <w:r w:rsidR="001300F2">
        <w:rPr>
          <w:rFonts w:ascii="Helvetica" w:hAnsi="Helvetica" w:cs="Helvetica"/>
          <w:color w:val="424242"/>
          <w:shd w:val="clear" w:color="auto" w:fill="FDFDFD"/>
        </w:rPr>
        <w:t>to</w:t>
      </w:r>
      <w:r>
        <w:rPr>
          <w:rFonts w:ascii="Helvetica" w:hAnsi="Helvetica" w:cs="Helvetica"/>
          <w:color w:val="424242"/>
          <w:shd w:val="clear" w:color="auto" w:fill="FDFDFD"/>
        </w:rPr>
        <w:t xml:space="preserve"> make links to industry, careers and manufacturing. My own lessons often reflect the whole business </w:t>
      </w:r>
      <w:r w:rsidR="00E12E9A">
        <w:rPr>
          <w:rFonts w:ascii="Helvetica" w:hAnsi="Helvetica" w:cs="Helvetica"/>
          <w:color w:val="424242"/>
          <w:shd w:val="clear" w:color="auto" w:fill="FDFDFD"/>
        </w:rPr>
        <w:t xml:space="preserve">from raw materials to final product. </w:t>
      </w:r>
    </w:p>
    <w:p w:rsidR="00B4409D" w:rsidRDefault="00E12E9A" w:rsidP="00FF5BAF">
      <w:pPr>
        <w:rPr>
          <w:rFonts w:ascii="Helvetica" w:hAnsi="Helvetica" w:cs="Helvetica"/>
          <w:color w:val="424242"/>
          <w:shd w:val="clear" w:color="auto" w:fill="FDFDFD"/>
        </w:rPr>
      </w:pPr>
      <w:r>
        <w:rPr>
          <w:rFonts w:ascii="Helvetica" w:hAnsi="Helvetica" w:cs="Helvetica"/>
          <w:color w:val="424242"/>
          <w:shd w:val="clear" w:color="auto" w:fill="FDFDFD"/>
        </w:rPr>
        <w:t>Our school offers health and social care but only from theory</w:t>
      </w:r>
      <w:r w:rsidRPr="00E12E9A">
        <w:rPr>
          <w:rFonts w:ascii="Helvetica" w:hAnsi="Helvetica" w:cs="Helvetica"/>
          <w:color w:val="424242"/>
          <w:shd w:val="clear" w:color="auto" w:fill="FDFDFD"/>
        </w:rPr>
        <w:t xml:space="preserve"> </w:t>
      </w:r>
      <w:r>
        <w:rPr>
          <w:rFonts w:ascii="Helvetica" w:hAnsi="Helvetica" w:cs="Helvetica"/>
          <w:color w:val="424242"/>
          <w:shd w:val="clear" w:color="auto" w:fill="FDFDFD"/>
        </w:rPr>
        <w:t xml:space="preserve">aspect with little or no real practical experiences. I was very interested in how the lessons focused around the room being a health or </w:t>
      </w:r>
      <w:r w:rsidR="001300F2">
        <w:rPr>
          <w:rFonts w:ascii="Helvetica" w:hAnsi="Helvetica" w:cs="Helvetica"/>
          <w:color w:val="424242"/>
          <w:shd w:val="clear" w:color="auto" w:fill="FDFDFD"/>
        </w:rPr>
        <w:t>preschool</w:t>
      </w:r>
      <w:r>
        <w:rPr>
          <w:rFonts w:ascii="Helvetica" w:hAnsi="Helvetica" w:cs="Helvetica"/>
          <w:color w:val="424242"/>
          <w:shd w:val="clear" w:color="auto" w:fill="FDFDFD"/>
        </w:rPr>
        <w:t xml:space="preserve"> </w:t>
      </w:r>
      <w:r w:rsidR="001300F2">
        <w:rPr>
          <w:rFonts w:ascii="Helvetica" w:hAnsi="Helvetica" w:cs="Helvetica"/>
          <w:color w:val="424242"/>
          <w:shd w:val="clear" w:color="auto" w:fill="FDFDFD"/>
        </w:rPr>
        <w:t>environment</w:t>
      </w:r>
      <w:r>
        <w:rPr>
          <w:rFonts w:ascii="Helvetica" w:hAnsi="Helvetica" w:cs="Helvetica"/>
          <w:color w:val="424242"/>
          <w:shd w:val="clear" w:color="auto" w:fill="FDFDFD"/>
        </w:rPr>
        <w:t xml:space="preserve"> rather than a standard classroom. This was a very powerful and </w:t>
      </w:r>
      <w:r w:rsidR="001300F2">
        <w:rPr>
          <w:rFonts w:ascii="Helvetica" w:hAnsi="Helvetica" w:cs="Helvetica"/>
          <w:color w:val="424242"/>
          <w:shd w:val="clear" w:color="auto" w:fill="FDFDFD"/>
        </w:rPr>
        <w:t>engaging experienc</w:t>
      </w:r>
      <w:r w:rsidR="00676AC3">
        <w:rPr>
          <w:rFonts w:ascii="Helvetica" w:hAnsi="Helvetica" w:cs="Helvetica"/>
          <w:color w:val="424242"/>
          <w:shd w:val="clear" w:color="auto" w:fill="FDFDFD"/>
        </w:rPr>
        <w:t>e. Visual wall materials and equipment was simper to professional care equipment. Medical dolls, elderly and paediatric where treated with respect and not as a toy and valued as powerful tools rather than</w:t>
      </w:r>
      <w:r w:rsidR="00676AC3" w:rsidRPr="00676AC3">
        <w:rPr>
          <w:rFonts w:ascii="Helvetica" w:hAnsi="Helvetica" w:cs="Helvetica"/>
          <w:color w:val="424242"/>
          <w:shd w:val="clear" w:color="auto" w:fill="FDFDFD"/>
        </w:rPr>
        <w:t xml:space="preserve"> </w:t>
      </w:r>
      <w:r w:rsidR="00676AC3">
        <w:rPr>
          <w:rFonts w:ascii="Helvetica" w:hAnsi="Helvetica" w:cs="Helvetica"/>
          <w:color w:val="424242"/>
          <w:shd w:val="clear" w:color="auto" w:fill="FDFDFD"/>
        </w:rPr>
        <w:t xml:space="preserve">amusement activity. </w:t>
      </w:r>
    </w:p>
    <w:p w:rsidR="00FF5BAF" w:rsidRDefault="00FF5BAF" w:rsidP="00FF5BAF">
      <w:pPr>
        <w:rPr>
          <w:rFonts w:ascii="Helvetica" w:hAnsi="Helvetica" w:cs="Helvetica"/>
          <w:color w:val="424242"/>
          <w:shd w:val="clear" w:color="auto" w:fill="FDFDFD"/>
        </w:rPr>
      </w:pPr>
      <w:r>
        <w:rPr>
          <w:rFonts w:ascii="Helvetica" w:hAnsi="Helvetica" w:cs="Helvetica"/>
          <w:noProof/>
          <w:color w:val="424242"/>
          <w:shd w:val="clear" w:color="auto" w:fill="FDFDFD"/>
          <w:lang w:eastAsia="en-GB"/>
        </w:rPr>
        <w:drawing>
          <wp:inline distT="0" distB="0" distL="0" distR="0">
            <wp:extent cx="1398587" cy="1048941"/>
            <wp:effectExtent l="0" t="171450" r="0" b="151209"/>
            <wp:docPr id="6" name="Picture 5" descr="thumbnail_IMG_9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218.jpg"/>
                    <pic:cNvPicPr/>
                  </pic:nvPicPr>
                  <pic:blipFill>
                    <a:blip r:embed="rId9" cstate="print"/>
                    <a:stretch>
                      <a:fillRect/>
                    </a:stretch>
                  </pic:blipFill>
                  <pic:spPr>
                    <a:xfrm rot="5400000">
                      <a:off x="0" y="0"/>
                      <a:ext cx="1401093" cy="1050821"/>
                    </a:xfrm>
                    <a:prstGeom prst="rect">
                      <a:avLst/>
                    </a:prstGeom>
                  </pic:spPr>
                </pic:pic>
              </a:graphicData>
            </a:graphic>
          </wp:inline>
        </w:drawing>
      </w:r>
      <w:r>
        <w:rPr>
          <w:rFonts w:ascii="Helvetica" w:hAnsi="Helvetica" w:cs="Helvetica"/>
          <w:noProof/>
          <w:color w:val="424242"/>
          <w:shd w:val="clear" w:color="auto" w:fill="FDFDFD"/>
          <w:lang w:eastAsia="en-GB"/>
        </w:rPr>
        <w:drawing>
          <wp:inline distT="0" distB="0" distL="0" distR="0">
            <wp:extent cx="1382713" cy="1037035"/>
            <wp:effectExtent l="0" t="171450" r="0" b="163115"/>
            <wp:docPr id="7" name="Picture 6" descr="thumbnail_IMG_9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214.jpg"/>
                    <pic:cNvPicPr/>
                  </pic:nvPicPr>
                  <pic:blipFill>
                    <a:blip r:embed="rId10" cstate="print"/>
                    <a:stretch>
                      <a:fillRect/>
                    </a:stretch>
                  </pic:blipFill>
                  <pic:spPr>
                    <a:xfrm rot="5400000">
                      <a:off x="0" y="0"/>
                      <a:ext cx="1383253" cy="1037440"/>
                    </a:xfrm>
                    <a:prstGeom prst="rect">
                      <a:avLst/>
                    </a:prstGeom>
                  </pic:spPr>
                </pic:pic>
              </a:graphicData>
            </a:graphic>
          </wp:inline>
        </w:drawing>
      </w:r>
      <w:r>
        <w:rPr>
          <w:rFonts w:ascii="Helvetica" w:hAnsi="Helvetica" w:cs="Helvetica"/>
          <w:noProof/>
          <w:color w:val="424242"/>
          <w:shd w:val="clear" w:color="auto" w:fill="FDFDFD"/>
          <w:lang w:eastAsia="en-GB"/>
        </w:rPr>
        <w:drawing>
          <wp:inline distT="0" distB="0" distL="0" distR="0">
            <wp:extent cx="1385888" cy="1039416"/>
            <wp:effectExtent l="0" t="171450" r="0" b="160734"/>
            <wp:docPr id="8" name="Picture 7" descr="thumbnail_IMG_9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211.jpg"/>
                    <pic:cNvPicPr/>
                  </pic:nvPicPr>
                  <pic:blipFill>
                    <a:blip r:embed="rId11" cstate="print"/>
                    <a:stretch>
                      <a:fillRect/>
                    </a:stretch>
                  </pic:blipFill>
                  <pic:spPr>
                    <a:xfrm rot="5400000">
                      <a:off x="0" y="0"/>
                      <a:ext cx="1386429" cy="1039822"/>
                    </a:xfrm>
                    <a:prstGeom prst="rect">
                      <a:avLst/>
                    </a:prstGeom>
                  </pic:spPr>
                </pic:pic>
              </a:graphicData>
            </a:graphic>
          </wp:inline>
        </w:drawing>
      </w:r>
    </w:p>
    <w:p w:rsidR="00676AC3" w:rsidRDefault="001300F2">
      <w:pPr>
        <w:rPr>
          <w:rFonts w:ascii="Helvetica" w:hAnsi="Helvetica" w:cs="Helvetica"/>
          <w:color w:val="424242"/>
          <w:shd w:val="clear" w:color="auto" w:fill="FDFDFD"/>
        </w:rPr>
      </w:pPr>
      <w:r w:rsidRPr="001300F2">
        <w:rPr>
          <w:rFonts w:ascii="Helvetica" w:hAnsi="Helvetica" w:cs="Helvetica"/>
          <w:b/>
          <w:color w:val="424242"/>
          <w:shd w:val="clear" w:color="auto" w:fill="FDFDFD"/>
        </w:rPr>
        <w:t>UK outcome for change</w:t>
      </w:r>
      <w:r>
        <w:rPr>
          <w:rFonts w:ascii="Helvetica" w:hAnsi="Helvetica" w:cs="Helvetica"/>
          <w:color w:val="424242"/>
          <w:shd w:val="clear" w:color="auto" w:fill="FDFDFD"/>
        </w:rPr>
        <w:t xml:space="preserve">: We have now started to collaborate more with local industry </w:t>
      </w:r>
      <w:r w:rsidR="00676AC3">
        <w:rPr>
          <w:rFonts w:ascii="Helvetica" w:hAnsi="Helvetica" w:cs="Helvetica"/>
          <w:color w:val="424242"/>
          <w:shd w:val="clear" w:color="auto" w:fill="FDFDFD"/>
        </w:rPr>
        <w:t>to enable learners to make positive links and solve real design problems. Lesson content refers more to industrial contexts, using additional technical vocabulary with younger learners. Encouraging more females into STEM</w:t>
      </w:r>
      <w:r w:rsidR="000F182F">
        <w:rPr>
          <w:rFonts w:ascii="Helvetica" w:hAnsi="Helvetica" w:cs="Helvetica"/>
          <w:color w:val="424242"/>
          <w:shd w:val="clear" w:color="auto" w:fill="FDFDFD"/>
        </w:rPr>
        <w:t xml:space="preserve"> (MINT)</w:t>
      </w:r>
      <w:bookmarkStart w:id="0" w:name="_GoBack"/>
      <w:bookmarkEnd w:id="0"/>
      <w:r w:rsidR="00676AC3">
        <w:rPr>
          <w:rFonts w:ascii="Helvetica" w:hAnsi="Helvetica" w:cs="Helvetica"/>
          <w:color w:val="424242"/>
          <w:shd w:val="clear" w:color="auto" w:fill="FDFDFD"/>
        </w:rPr>
        <w:t xml:space="preserve"> related career pathways. We now track our learners and use their stories of education and careers with STEM to encourage and call upon to provide talks, advice and assistance with university applications. </w:t>
      </w:r>
    </w:p>
    <w:p w:rsidR="0085723E" w:rsidRDefault="0007123A" w:rsidP="0007123A">
      <w:pPr>
        <w:rPr>
          <w:rFonts w:ascii="Helvetica" w:hAnsi="Helvetica" w:cs="Helvetica"/>
          <w:color w:val="424242"/>
          <w:shd w:val="clear" w:color="auto" w:fill="FDFDFD"/>
        </w:rPr>
      </w:pPr>
      <w:r>
        <w:rPr>
          <w:rFonts w:ascii="Helvetica" w:hAnsi="Helvetica" w:cs="Helvetica"/>
          <w:noProof/>
          <w:color w:val="424242"/>
          <w:shd w:val="clear" w:color="auto" w:fill="FDFDFD"/>
          <w:lang w:eastAsia="en-GB"/>
        </w:rPr>
        <w:drawing>
          <wp:anchor distT="0" distB="0" distL="114300" distR="114300" simplePos="0" relativeHeight="251662336" behindDoc="0" locked="0" layoutInCell="1" allowOverlap="1">
            <wp:simplePos x="0" y="0"/>
            <wp:positionH relativeFrom="margin">
              <wp:posOffset>26670</wp:posOffset>
            </wp:positionH>
            <wp:positionV relativeFrom="margin">
              <wp:posOffset>2823845</wp:posOffset>
            </wp:positionV>
            <wp:extent cx="1789430" cy="1343025"/>
            <wp:effectExtent l="19050" t="0" r="1270" b="0"/>
            <wp:wrapSquare wrapText="bothSides"/>
            <wp:docPr id="14" name="Picture 13" descr="thumbnail_IMG_9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206.jpg"/>
                    <pic:cNvPicPr/>
                  </pic:nvPicPr>
                  <pic:blipFill>
                    <a:blip r:embed="rId12" cstate="print"/>
                    <a:stretch>
                      <a:fillRect/>
                    </a:stretch>
                  </pic:blipFill>
                  <pic:spPr>
                    <a:xfrm>
                      <a:off x="0" y="0"/>
                      <a:ext cx="1789430" cy="1343025"/>
                    </a:xfrm>
                    <a:prstGeom prst="rect">
                      <a:avLst/>
                    </a:prstGeom>
                  </pic:spPr>
                </pic:pic>
              </a:graphicData>
            </a:graphic>
          </wp:anchor>
        </w:drawing>
      </w:r>
      <w:r w:rsidR="0085723E">
        <w:rPr>
          <w:rFonts w:ascii="Helvetica" w:hAnsi="Helvetica" w:cs="Helvetica"/>
          <w:color w:val="424242"/>
          <w:shd w:val="clear" w:color="auto" w:fill="FDFDFD"/>
        </w:rPr>
        <w:t xml:space="preserve">From personal perspective, I was very interested in attending the careers fair afternoon that had a strong focus upon health and social care. At West Kirby Grammar </w:t>
      </w:r>
      <w:r w:rsidR="00B14721">
        <w:rPr>
          <w:rFonts w:ascii="Helvetica" w:hAnsi="Helvetica" w:cs="Helvetica"/>
          <w:color w:val="424242"/>
          <w:shd w:val="clear" w:color="auto" w:fill="FDFDFD"/>
        </w:rPr>
        <w:t>School,</w:t>
      </w:r>
      <w:r w:rsidR="0085723E">
        <w:rPr>
          <w:rFonts w:ascii="Helvetica" w:hAnsi="Helvetica" w:cs="Helvetica"/>
          <w:color w:val="424242"/>
          <w:shd w:val="clear" w:color="auto" w:fill="FDFDFD"/>
        </w:rPr>
        <w:t xml:space="preserve"> we offer a very similar</w:t>
      </w:r>
      <w:r w:rsidR="00B14721">
        <w:rPr>
          <w:rFonts w:ascii="Helvetica" w:hAnsi="Helvetica" w:cs="Helvetica"/>
          <w:color w:val="424242"/>
          <w:shd w:val="clear" w:color="auto" w:fill="FDFDFD"/>
        </w:rPr>
        <w:t xml:space="preserve"> experience. Learners rotated between rooms to listen to talks lead by local and national health organisations, further education and universities. The focus was health and social care industries and career. The presentations took the format of presenter, PowerPoint and question and answer sessions. Unlike our own schools, experiences parents and carers had no input. Not all learners engaged and minor disruption was evident, creating an uncomfortable situation for the presenters. There was little or no written documentation for the learners to take away, but it was clear that places were high in demand and often course where oversubscribed. </w:t>
      </w:r>
    </w:p>
    <w:p w:rsidR="00676AC3" w:rsidRDefault="0007123A">
      <w:pPr>
        <w:rPr>
          <w:szCs w:val="24"/>
        </w:rPr>
      </w:pPr>
      <w:r>
        <w:rPr>
          <w:rFonts w:ascii="Helvetica" w:hAnsi="Helvetica" w:cs="Helvetica"/>
          <w:noProof/>
          <w:color w:val="424242"/>
          <w:szCs w:val="24"/>
          <w:lang w:eastAsia="en-GB"/>
        </w:rPr>
        <w:drawing>
          <wp:anchor distT="0" distB="0" distL="114300" distR="114300" simplePos="0" relativeHeight="251663360" behindDoc="0" locked="0" layoutInCell="1" allowOverlap="1">
            <wp:simplePos x="0" y="0"/>
            <wp:positionH relativeFrom="margin">
              <wp:posOffset>4166870</wp:posOffset>
            </wp:positionH>
            <wp:positionV relativeFrom="margin">
              <wp:posOffset>6643370</wp:posOffset>
            </wp:positionV>
            <wp:extent cx="1337945" cy="1004570"/>
            <wp:effectExtent l="19050" t="0" r="0" b="0"/>
            <wp:wrapSquare wrapText="bothSides"/>
            <wp:docPr id="16" name="Picture 15" descr="thumbnail_IMG_9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172.jpg"/>
                    <pic:cNvPicPr/>
                  </pic:nvPicPr>
                  <pic:blipFill>
                    <a:blip r:embed="rId13" cstate="print"/>
                    <a:stretch>
                      <a:fillRect/>
                    </a:stretch>
                  </pic:blipFill>
                  <pic:spPr>
                    <a:xfrm>
                      <a:off x="0" y="0"/>
                      <a:ext cx="1337945" cy="1004570"/>
                    </a:xfrm>
                    <a:prstGeom prst="rect">
                      <a:avLst/>
                    </a:prstGeom>
                  </pic:spPr>
                </pic:pic>
              </a:graphicData>
            </a:graphic>
          </wp:anchor>
        </w:drawing>
      </w:r>
      <w:r w:rsidR="00F979A1" w:rsidRPr="0085723E">
        <w:rPr>
          <w:rFonts w:ascii="Helvetica" w:hAnsi="Helvetica" w:cs="Helvetica"/>
          <w:color w:val="424242"/>
          <w:szCs w:val="24"/>
          <w:shd w:val="clear" w:color="auto" w:fill="FDFDFD"/>
        </w:rPr>
        <w:t xml:space="preserve">The most interesting part of the </w:t>
      </w:r>
      <w:r w:rsidR="00B14721">
        <w:rPr>
          <w:rFonts w:ascii="Helvetica" w:hAnsi="Helvetica" w:cs="Helvetica"/>
          <w:color w:val="424242"/>
          <w:szCs w:val="24"/>
          <w:shd w:val="clear" w:color="auto" w:fill="FDFDFD"/>
        </w:rPr>
        <w:t>experience</w:t>
      </w:r>
      <w:r w:rsidR="00F979A1" w:rsidRPr="0085723E">
        <w:rPr>
          <w:rFonts w:ascii="Helvetica" w:hAnsi="Helvetica" w:cs="Helvetica"/>
          <w:color w:val="424242"/>
          <w:szCs w:val="24"/>
          <w:shd w:val="clear" w:color="auto" w:fill="FDFDFD"/>
        </w:rPr>
        <w:t xml:space="preserve"> beyond the school </w:t>
      </w:r>
      <w:r w:rsidR="0085723E">
        <w:rPr>
          <w:rFonts w:ascii="Helvetica" w:hAnsi="Helvetica" w:cs="Helvetica"/>
          <w:color w:val="424242"/>
          <w:szCs w:val="24"/>
          <w:shd w:val="clear" w:color="auto" w:fill="FDFDFD"/>
        </w:rPr>
        <w:t>observations</w:t>
      </w:r>
      <w:r w:rsidR="00F979A1" w:rsidRPr="0085723E">
        <w:rPr>
          <w:rFonts w:ascii="Helvetica" w:hAnsi="Helvetica" w:cs="Helvetica"/>
          <w:color w:val="424242"/>
          <w:szCs w:val="24"/>
          <w:shd w:val="clear" w:color="auto" w:fill="FDFDFD"/>
        </w:rPr>
        <w:t xml:space="preserve"> was the afternoon spent in the feeder primary school. We moved between three classes and enjoyed entertaining the younger learners (aged 6/7) whilst on break time duty. The most noticeable </w:t>
      </w:r>
      <w:r w:rsidR="00F979A1" w:rsidRPr="0085723E">
        <w:rPr>
          <w:szCs w:val="24"/>
        </w:rPr>
        <w:t xml:space="preserve">feature of the learning environment was the learners progress and special educational requirements where displayed on the wall in the class, with clear ability structure in the room. We observed the use of teaching assistants to help with less able learners. As teachers from the </w:t>
      </w:r>
      <w:r w:rsidR="0085723E" w:rsidRPr="0085723E">
        <w:rPr>
          <w:szCs w:val="24"/>
        </w:rPr>
        <w:t>UK,</w:t>
      </w:r>
      <w:r w:rsidR="00F979A1" w:rsidRPr="0085723E">
        <w:rPr>
          <w:szCs w:val="24"/>
        </w:rPr>
        <w:t xml:space="preserve"> we felt uneasy with </w:t>
      </w:r>
      <w:r w:rsidR="0085723E" w:rsidRPr="0085723E">
        <w:rPr>
          <w:szCs w:val="24"/>
        </w:rPr>
        <w:t xml:space="preserve">public display of abilities and SEND registers for all to view. </w:t>
      </w:r>
    </w:p>
    <w:p w:rsidR="00F979A1" w:rsidRDefault="0007123A" w:rsidP="0007123A">
      <w:pPr>
        <w:ind w:right="397"/>
        <w:rPr>
          <w:rFonts w:ascii="Helvetica" w:hAnsi="Helvetica" w:cs="Helvetica"/>
          <w:color w:val="424242"/>
          <w:szCs w:val="24"/>
          <w:shd w:val="clear" w:color="auto" w:fill="FDFDFD"/>
        </w:rPr>
      </w:pPr>
      <w:r>
        <w:rPr>
          <w:noProof/>
          <w:szCs w:val="24"/>
          <w:lang w:eastAsia="en-GB"/>
        </w:rPr>
        <w:drawing>
          <wp:anchor distT="0" distB="0" distL="114300" distR="114300" simplePos="0" relativeHeight="251664384" behindDoc="0" locked="0" layoutInCell="1" allowOverlap="1">
            <wp:simplePos x="0" y="0"/>
            <wp:positionH relativeFrom="margin">
              <wp:posOffset>3943985</wp:posOffset>
            </wp:positionH>
            <wp:positionV relativeFrom="margin">
              <wp:posOffset>7961630</wp:posOffset>
            </wp:positionV>
            <wp:extent cx="1783715" cy="1337945"/>
            <wp:effectExtent l="0" t="228600" r="0" b="205105"/>
            <wp:wrapSquare wrapText="bothSides"/>
            <wp:docPr id="17" name="Picture 14" descr="thumbnail_IMG_9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9176.jpg"/>
                    <pic:cNvPicPr/>
                  </pic:nvPicPr>
                  <pic:blipFill>
                    <a:blip r:embed="rId14" cstate="print"/>
                    <a:stretch>
                      <a:fillRect/>
                    </a:stretch>
                  </pic:blipFill>
                  <pic:spPr>
                    <a:xfrm rot="5400000">
                      <a:off x="0" y="0"/>
                      <a:ext cx="1783715" cy="1337945"/>
                    </a:xfrm>
                    <a:prstGeom prst="rect">
                      <a:avLst/>
                    </a:prstGeom>
                  </pic:spPr>
                </pic:pic>
              </a:graphicData>
            </a:graphic>
          </wp:anchor>
        </w:drawing>
      </w:r>
      <w:r w:rsidR="0085723E" w:rsidRPr="0085723E">
        <w:rPr>
          <w:szCs w:val="24"/>
        </w:rPr>
        <w:t xml:space="preserve">We stayed after school to discuss with the teacher, how in the UK this type of information is very sensitive and kept away from the eyes of other learners and visitors. The outcome enables us to appreciate that the learners would know and identify with their peers abilities or weaknesses and then help or learn from them, which on reflection is a positive point and eliminates and stigma attached to SEND as learners progress through school. The afternoon helped us gather information about how </w:t>
      </w:r>
      <w:r w:rsidR="0085723E" w:rsidRPr="0085723E">
        <w:rPr>
          <w:rFonts w:ascii="Helvetica" w:hAnsi="Helvetica" w:cs="Helvetica"/>
          <w:color w:val="424242"/>
          <w:szCs w:val="24"/>
          <w:shd w:val="clear" w:color="auto" w:fill="FDFDFD"/>
        </w:rPr>
        <w:t xml:space="preserve">Lycée Saint Joseph provide transition programmes, it was very clear that the two head teachers collaborate on a frequent basis. </w:t>
      </w:r>
    </w:p>
    <w:p w:rsidR="00B14721" w:rsidRPr="0085723E" w:rsidRDefault="00B14721" w:rsidP="0007123A">
      <w:pPr>
        <w:ind w:right="397"/>
        <w:rPr>
          <w:szCs w:val="24"/>
        </w:rPr>
      </w:pPr>
    </w:p>
    <w:p w:rsidR="0085723E" w:rsidRPr="00F979A1" w:rsidRDefault="0085723E" w:rsidP="0007123A">
      <w:pPr>
        <w:ind w:right="397"/>
      </w:pPr>
    </w:p>
    <w:sectPr w:rsidR="0085723E" w:rsidRPr="00F979A1" w:rsidSect="00C14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9A1"/>
    <w:rsid w:val="0007123A"/>
    <w:rsid w:val="000F182F"/>
    <w:rsid w:val="001300F2"/>
    <w:rsid w:val="00676AC3"/>
    <w:rsid w:val="008421C4"/>
    <w:rsid w:val="0085723E"/>
    <w:rsid w:val="00B14721"/>
    <w:rsid w:val="00B4409D"/>
    <w:rsid w:val="00B94418"/>
    <w:rsid w:val="00C14214"/>
    <w:rsid w:val="00E12E9A"/>
    <w:rsid w:val="00F979A1"/>
    <w:rsid w:val="00FF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887B"/>
  <w15:docId w15:val="{09E93F72-CD79-4C2C-8788-BB86FB94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758DC-AF21-43D5-B242-55730D0E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M Thomas</cp:lastModifiedBy>
  <cp:revision>2</cp:revision>
  <dcterms:created xsi:type="dcterms:W3CDTF">2020-10-29T10:25:00Z</dcterms:created>
  <dcterms:modified xsi:type="dcterms:W3CDTF">2020-10-29T10:25:00Z</dcterms:modified>
</cp:coreProperties>
</file>