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b/>
          <w:sz w:val="24"/>
          <w:szCs w:val="24"/>
          <w:lang w:eastAsia="fi-FI"/>
        </w:rPr>
        <w:t>Reaalikokeen arvostelu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Koesuoritukset </w:t>
      </w:r>
      <w:proofErr w:type="gramStart"/>
      <w:r w:rsidRPr="00C831AC">
        <w:rPr>
          <w:rFonts w:ascii="Arial" w:eastAsia="Times New Roman" w:hAnsi="Arial" w:cs="Arial"/>
          <w:sz w:val="24"/>
          <w:szCs w:val="24"/>
          <w:lang w:eastAsia="fi-FI"/>
        </w:rPr>
        <w:t>tarkastaa</w:t>
      </w:r>
      <w:proofErr w:type="gramEnd"/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 ja arvostelee valmistavasti lukiokoulutusta järjestävän oppilaitoksen asianomaisen aineen opettaja ja lopullisesti ylioppilastutkintolautakunta (L 672/2005, 8 §). 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b/>
          <w:sz w:val="24"/>
          <w:szCs w:val="24"/>
          <w:lang w:eastAsia="fi-FI"/>
        </w:rPr>
        <w:t>Suorituksia arvioitaessa kiinnitetään huomiota erityisesti seuraaviin näkökohtiin: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C831AC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Kypsyyttä osoittavat esimerkiksi: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>- tietojen ja taitojen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itsenäinen hallinta ja kyky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>niiden soveltamiseen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monipuoliset ja kehittyneet tiedonkäsittelytaidot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o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le</w:t>
      </w:r>
      <w:r>
        <w:rPr>
          <w:rFonts w:ascii="Arial" w:eastAsia="Times New Roman" w:hAnsi="Arial" w:cs="Arial"/>
          <w:sz w:val="24"/>
          <w:szCs w:val="24"/>
          <w:lang w:eastAsia="fi-FI"/>
        </w:rPr>
        <w:t>nnaisia tietoja riittävästi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k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okonaisuus jäsennelty ja a</w:t>
      </w:r>
      <w:r>
        <w:rPr>
          <w:rFonts w:ascii="Arial" w:eastAsia="Times New Roman" w:hAnsi="Arial" w:cs="Arial"/>
          <w:sz w:val="24"/>
          <w:szCs w:val="24"/>
          <w:lang w:eastAsia="fi-FI"/>
        </w:rPr>
        <w:t>siasisällöltään johdonmukainen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s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yitä ja seurauksia tarkastellaan a</w:t>
      </w:r>
      <w:r>
        <w:rPr>
          <w:rFonts w:ascii="Arial" w:eastAsia="Times New Roman" w:hAnsi="Arial" w:cs="Arial"/>
          <w:sz w:val="24"/>
          <w:szCs w:val="24"/>
          <w:lang w:eastAsia="fi-FI"/>
        </w:rPr>
        <w:t>sianmukaisesti eri näkökulmista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e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sitetyt v</w:t>
      </w:r>
      <w:r>
        <w:rPr>
          <w:rFonts w:ascii="Arial" w:eastAsia="Times New Roman" w:hAnsi="Arial" w:cs="Arial"/>
          <w:sz w:val="24"/>
          <w:szCs w:val="24"/>
          <w:lang w:eastAsia="fi-FI"/>
        </w:rPr>
        <w:t>äitteet perustellaan selkeästi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>- aineistoja kä</w:t>
      </w:r>
      <w:r>
        <w:rPr>
          <w:rFonts w:ascii="Arial" w:eastAsia="Times New Roman" w:hAnsi="Arial" w:cs="Arial"/>
          <w:sz w:val="24"/>
          <w:szCs w:val="24"/>
          <w:lang w:eastAsia="fi-FI"/>
        </w:rPr>
        <w:t>ytetään tarkoituksenmukaisesti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e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sitetyt tiedot asete</w:t>
      </w:r>
      <w:r>
        <w:rPr>
          <w:rFonts w:ascii="Arial" w:eastAsia="Times New Roman" w:hAnsi="Arial" w:cs="Arial"/>
          <w:sz w:val="24"/>
          <w:szCs w:val="24"/>
          <w:lang w:eastAsia="fi-FI"/>
        </w:rPr>
        <w:t>taan laajempiin asiayhteyksiin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e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rityisesti pohdiskelua edellyttävissä tehtävissä erotetaan tosiasiat, perustellut kannanotot ja </w:t>
      </w:r>
      <w:r>
        <w:rPr>
          <w:rFonts w:ascii="Arial" w:eastAsia="Times New Roman" w:hAnsi="Arial" w:cs="Arial"/>
          <w:sz w:val="24"/>
          <w:szCs w:val="24"/>
          <w:lang w:eastAsia="fi-FI"/>
        </w:rPr>
        <w:t>mielipiteet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- a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nnettuja työkaluja on k</w:t>
      </w:r>
      <w:r>
        <w:rPr>
          <w:rFonts w:ascii="Arial" w:eastAsia="Times New Roman" w:hAnsi="Arial" w:cs="Arial"/>
          <w:sz w:val="24"/>
          <w:szCs w:val="24"/>
          <w:lang w:eastAsia="fi-FI"/>
        </w:rPr>
        <w:t>äytetty tarkoituksenmukaisesti</w:t>
      </w:r>
      <w:bookmarkStart w:id="0" w:name="_GoBack"/>
      <w:bookmarkEnd w:id="0"/>
    </w:p>
    <w:p w:rsid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C831AC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Suorituksen arvoa alentavat esimerkiksi: 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selvät asiavirheet 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- ajatukset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 ilmais</w:t>
      </w:r>
      <w:r>
        <w:rPr>
          <w:rFonts w:ascii="Arial" w:eastAsia="Times New Roman" w:hAnsi="Arial" w:cs="Arial"/>
          <w:sz w:val="24"/>
          <w:szCs w:val="24"/>
          <w:lang w:eastAsia="fi-FI"/>
        </w:rPr>
        <w:t>tu epäselvästi tai epätarkasti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fi-FI"/>
        </w:rPr>
        <w:t>tehtävä käsitetty väärin tai esitetyt tiedot muuten tehtä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v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änannon kannalta epäolennaisia; 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vastauksen pituus ja detaljien mä</w:t>
      </w:r>
      <w:r>
        <w:rPr>
          <w:rFonts w:ascii="Arial" w:eastAsia="Times New Roman" w:hAnsi="Arial" w:cs="Arial"/>
          <w:sz w:val="24"/>
          <w:szCs w:val="24"/>
          <w:lang w:eastAsia="fi-FI"/>
        </w:rPr>
        <w:t>ärä eivät sinänsä ole ansioita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- v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astaus rakentuu p</w:t>
      </w:r>
      <w:r>
        <w:rPr>
          <w:rFonts w:ascii="Arial" w:eastAsia="Times New Roman" w:hAnsi="Arial" w:cs="Arial"/>
          <w:sz w:val="24"/>
          <w:szCs w:val="24"/>
          <w:lang w:eastAsia="fi-FI"/>
        </w:rPr>
        <w:t>elkästään mielipiteiden varaan</w:t>
      </w: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 w:rsidRPr="00C831AC">
        <w:rPr>
          <w:rFonts w:ascii="Arial" w:eastAsia="Times New Roman" w:hAnsi="Arial" w:cs="Arial"/>
          <w:sz w:val="24"/>
          <w:szCs w:val="24"/>
          <w:lang w:eastAsia="fi-FI"/>
        </w:rPr>
        <w:t>toistetaan samoja asioita.</w:t>
      </w:r>
    </w:p>
    <w:p w:rsidR="00C831AC" w:rsidRDefault="00C831AC" w:rsidP="00C831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831AC" w:rsidRPr="00C831AC" w:rsidRDefault="00C831AC" w:rsidP="00C831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C831AC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Yleisten arvosteluperusteiden lisäksi painotetaan kunkin reaaliaineen luonteen mukaista esitystapaa ja kielenkäytön täsmällisyyttä. </w:t>
      </w:r>
    </w:p>
    <w:p w:rsidR="007B12C6" w:rsidRPr="00C831AC" w:rsidRDefault="007B12C6" w:rsidP="00C831AC">
      <w:pPr>
        <w:rPr>
          <w:rFonts w:ascii="Arial" w:hAnsi="Arial" w:cs="Arial"/>
        </w:rPr>
      </w:pPr>
    </w:p>
    <w:sectPr w:rsidR="007B12C6" w:rsidRPr="00C831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AC"/>
    <w:rsid w:val="007B12C6"/>
    <w:rsid w:val="00C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E082"/>
  <w15:chartTrackingRefBased/>
  <w15:docId w15:val="{32A6A1B5-593F-4D65-B54F-80F75EED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sannaleena.tuomikoski@gmail.com</dc:creator>
  <cp:keywords/>
  <dc:description/>
  <cp:lastModifiedBy>sannaleena.tuomikoski@gmail.com</cp:lastModifiedBy>
  <cp:revision>1</cp:revision>
  <dcterms:created xsi:type="dcterms:W3CDTF">2017-08-28T20:12:00Z</dcterms:created>
  <dcterms:modified xsi:type="dcterms:W3CDTF">2017-08-28T20:20:00Z</dcterms:modified>
</cp:coreProperties>
</file>