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bookmarkStart w:id="0" w:name="_GoBack"/>
      <w:bookmarkEnd w:id="0"/>
      <w:r w:rsidRPr="00782975">
        <w:rPr>
          <w:rFonts w:ascii="Arial" w:hAnsi="Arial" w:cs="Arial"/>
          <w:sz w:val="24"/>
          <w:szCs w:val="24"/>
          <w:lang w:eastAsia="fi-FI"/>
        </w:rPr>
        <w:t>Pyhäselän koulu 2016</w:t>
      </w:r>
    </w:p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eastAsia="fi-FI"/>
        </w:rPr>
      </w:pPr>
      <w:r w:rsidRPr="00782975">
        <w:rPr>
          <w:rFonts w:ascii="Arial" w:hAnsi="Arial" w:cs="Arial"/>
          <w:b/>
          <w:sz w:val="32"/>
          <w:szCs w:val="32"/>
          <w:lang w:eastAsia="fi-FI"/>
        </w:rPr>
        <w:t xml:space="preserve">SUUNNITELMA OPPILAIDEN SUOJAAMISEKSI </w:t>
      </w:r>
    </w:p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eastAsia="fi-FI"/>
        </w:rPr>
      </w:pPr>
      <w:r w:rsidRPr="00782975">
        <w:rPr>
          <w:rFonts w:ascii="Arial" w:hAnsi="Arial" w:cs="Arial"/>
          <w:b/>
          <w:sz w:val="32"/>
          <w:szCs w:val="32"/>
          <w:lang w:eastAsia="fi-FI"/>
        </w:rPr>
        <w:t>KIUSAAMISELTA, VÄKIVALLALTA JA HÄIRINNÄLTÄ</w:t>
      </w:r>
    </w:p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4504C7" w:rsidRPr="00782975" w:rsidRDefault="004504C7" w:rsidP="00782975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Koulukiusaamisen ehkäiseminen Pyhäselän koulussa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Jokaisella oppilaalla on oikeus turvalliseen oppimisympäristöön. Kaikilla koulun aikuisilla on velvollisuus toimia kiusaamisen, väkivallan ja häirinnän estämiseksi ja vähentämiseksi.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Kiusaamisen määritelmä</w:t>
      </w:r>
    </w:p>
    <w:p w:rsidR="00934EF7" w:rsidRDefault="00886B9B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K</w:t>
      </w:r>
      <w:r w:rsidR="000839B4" w:rsidRPr="00782975">
        <w:rPr>
          <w:rFonts w:ascii="Arial" w:hAnsi="Arial" w:cs="Arial"/>
          <w:sz w:val="24"/>
          <w:szCs w:val="24"/>
          <w:lang w:eastAsia="fi-FI"/>
        </w:rPr>
        <w:t>un yksi tai useampi henkilö</w:t>
      </w:r>
      <w:r w:rsidR="004504C7" w:rsidRPr="00782975">
        <w:rPr>
          <w:rFonts w:ascii="Arial" w:hAnsi="Arial" w:cs="Arial"/>
          <w:sz w:val="24"/>
          <w:szCs w:val="24"/>
          <w:lang w:eastAsia="fi-FI"/>
        </w:rPr>
        <w:t xml:space="preserve"> toistuvasti ja pi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demmän ajan kuluessa kohdistaa </w:t>
      </w:r>
      <w:r w:rsidR="004504C7" w:rsidRPr="00782975">
        <w:rPr>
          <w:rFonts w:ascii="Arial" w:hAnsi="Arial" w:cs="Arial"/>
          <w:sz w:val="24"/>
          <w:szCs w:val="24"/>
          <w:lang w:eastAsia="fi-FI"/>
        </w:rPr>
        <w:t xml:space="preserve">tietoista ja aktiivista kielteistä käytöstä yhtä tai useampia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henkilöitä </w:t>
      </w:r>
      <w:r w:rsidR="004504C7" w:rsidRPr="00782975">
        <w:rPr>
          <w:rFonts w:ascii="Arial" w:hAnsi="Arial" w:cs="Arial"/>
          <w:sz w:val="24"/>
          <w:szCs w:val="24"/>
          <w:lang w:eastAsia="fi-FI"/>
        </w:rPr>
        <w:t>kohtaan tai sulkee heidät pois joukosta</w:t>
      </w:r>
      <w:r w:rsidRPr="00782975">
        <w:rPr>
          <w:rFonts w:ascii="Arial" w:hAnsi="Arial" w:cs="Arial"/>
          <w:sz w:val="24"/>
          <w:szCs w:val="24"/>
          <w:lang w:eastAsia="fi-FI"/>
        </w:rPr>
        <w:t>, toimintaa voidaan nimittää kiusaamiseksi</w:t>
      </w:r>
      <w:r w:rsidR="002959AC">
        <w:rPr>
          <w:rFonts w:ascii="Arial" w:hAnsi="Arial" w:cs="Arial"/>
          <w:sz w:val="24"/>
          <w:szCs w:val="24"/>
          <w:lang w:eastAsia="fi-FI"/>
        </w:rPr>
        <w:t xml:space="preserve">. </w:t>
      </w:r>
      <w:r w:rsidR="004504C7" w:rsidRPr="00782975">
        <w:rPr>
          <w:rFonts w:ascii="Arial" w:hAnsi="Arial" w:cs="Arial"/>
          <w:sz w:val="24"/>
          <w:szCs w:val="24"/>
        </w:rPr>
        <w:t xml:space="preserve">Kaikki koulussa tapahtuva aggressiivinen käyttäytyminen ei ole </w:t>
      </w:r>
      <w:r w:rsidR="00C575E6" w:rsidRPr="00782975">
        <w:rPr>
          <w:rFonts w:ascii="Arial" w:hAnsi="Arial" w:cs="Arial"/>
          <w:sz w:val="24"/>
          <w:szCs w:val="24"/>
        </w:rPr>
        <w:t>k</w:t>
      </w:r>
      <w:r w:rsidR="004504C7" w:rsidRPr="00782975">
        <w:rPr>
          <w:rFonts w:ascii="Arial" w:hAnsi="Arial" w:cs="Arial"/>
          <w:sz w:val="24"/>
          <w:szCs w:val="24"/>
        </w:rPr>
        <w:t xml:space="preserve">oulukiusaamista. </w:t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4504C7" w:rsidRPr="00782975">
        <w:rPr>
          <w:rFonts w:ascii="Arial" w:hAnsi="Arial" w:cs="Arial"/>
          <w:sz w:val="24"/>
          <w:szCs w:val="24"/>
          <w:lang w:eastAsia="fi-FI"/>
        </w:rPr>
        <w:t>Kiusaamisena pidetään sitä, kun yksi ja sama oppilas joutuu toistuvasti ja</w:t>
      </w:r>
      <w:r w:rsidR="00C575E6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="004504C7" w:rsidRPr="00782975">
        <w:rPr>
          <w:rFonts w:ascii="Arial" w:hAnsi="Arial" w:cs="Arial"/>
          <w:sz w:val="24"/>
          <w:szCs w:val="24"/>
          <w:lang w:eastAsia="fi-FI"/>
        </w:rPr>
        <w:t>systemaattisesti toisten tahallisen ja kielteisen toiminnan kohteeksi. Tällä tarkoitetaan toimintaa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, jolla pyritään haittaamaan,</w:t>
      </w:r>
      <w:r w:rsidR="004504C7" w:rsidRPr="00782975">
        <w:rPr>
          <w:rFonts w:ascii="Arial" w:hAnsi="Arial" w:cs="Arial"/>
          <w:sz w:val="24"/>
          <w:szCs w:val="24"/>
          <w:lang w:eastAsia="fi-FI"/>
        </w:rPr>
        <w:t xml:space="preserve"> vahingoittamaan tai aiheuttamaan pahaa mieltä jollekin toiselle. On huomattava, että myös opettaja tai muu henkilökuntaan kuuluva voi joutua kiusaamisen kohteeksi.</w:t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Jokaisella on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myös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oikeus ihmisarvon loukkaama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ttomuuteen ja henkilökohtaiseen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koskemattomuuteen. Loukkaavaa käytöstä ei koulussamme hyväksytä, vaan siihen puututaan välittömästi. Lou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kkaavana käytöksenä pidetään muun muassa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 nimittelyä, kielt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äytymistä työskennellä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 toisen kanssa, eristämistä ja t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oisen henkilön vähättelemistä.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Rasististen viestien lähettäminen on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 erittäin loukkaavaa käytöstä.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Jatkuvasta rasistisesta toiminnasta koulu tekee ilmo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ituksen poliisille. Rasistiset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merkit ja eleet ovat kielletty</w:t>
      </w:r>
      <w:r w:rsidRPr="00782975">
        <w:rPr>
          <w:rFonts w:ascii="Arial" w:hAnsi="Arial" w:cs="Arial"/>
          <w:sz w:val="24"/>
          <w:szCs w:val="24"/>
          <w:lang w:eastAsia="fi-FI"/>
        </w:rPr>
        <w:t>jä koulussa.</w:t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</w:p>
    <w:p w:rsidR="00934EF7" w:rsidRDefault="00934EF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Kiusaamista on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esimerkiksi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: 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 tavaroiden piilottelu tai luvatta ottaminen</w:t>
      </w:r>
    </w:p>
    <w:p w:rsidR="00D61CA1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fyysinen kiusaaminen eli </w:t>
      </w:r>
      <w:r w:rsidRPr="00782975">
        <w:rPr>
          <w:rFonts w:ascii="Arial" w:hAnsi="Arial" w:cs="Arial"/>
          <w:sz w:val="24"/>
          <w:szCs w:val="24"/>
          <w:lang w:eastAsia="fi-FI"/>
        </w:rPr>
        <w:t>hakkaaminen, tyrkkiminen, potkiminen, nipistely, maahan kaataminen, kamppaaminen, tukasta vetäminen ja kaikki muu käsiksi käyminen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, myös sellainen väkivalta, joka naamioidaan urheiluksi tai leikiksi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 pil</w:t>
      </w:r>
      <w:r w:rsidR="00886B9B" w:rsidRPr="00782975">
        <w:rPr>
          <w:rFonts w:ascii="Arial" w:hAnsi="Arial" w:cs="Arial"/>
          <w:sz w:val="24"/>
          <w:szCs w:val="24"/>
          <w:lang w:eastAsia="fi-FI"/>
        </w:rPr>
        <w:t>kkaaminen, haukkuminen</w:t>
      </w:r>
      <w:r w:rsidRPr="00782975">
        <w:rPr>
          <w:rFonts w:ascii="Arial" w:hAnsi="Arial" w:cs="Arial"/>
          <w:sz w:val="24"/>
          <w:szCs w:val="24"/>
          <w:lang w:eastAsia="fi-FI"/>
        </w:rPr>
        <w:t>, ilkkuva matkiminen, toisen ulkomuodon tai tekemisten ja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tkuva kommentoiminen, kikattelu ja</w:t>
      </w:r>
      <w:r w:rsidR="00934EF7">
        <w:rPr>
          <w:rFonts w:ascii="Arial" w:hAnsi="Arial" w:cs="Arial"/>
          <w:sz w:val="24"/>
          <w:szCs w:val="24"/>
          <w:lang w:eastAsia="fi-FI"/>
        </w:rPr>
        <w:t xml:space="preserve"> pilkallinen </w:t>
      </w:r>
      <w:r w:rsidRPr="00782975">
        <w:rPr>
          <w:rFonts w:ascii="Arial" w:hAnsi="Arial" w:cs="Arial"/>
          <w:sz w:val="24"/>
          <w:szCs w:val="24"/>
          <w:lang w:eastAsia="fi-FI"/>
        </w:rPr>
        <w:t>nauru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sanallinen kiusaaminen eli </w:t>
      </w:r>
      <w:r w:rsidRPr="00782975">
        <w:rPr>
          <w:rFonts w:ascii="Arial" w:hAnsi="Arial" w:cs="Arial"/>
          <w:sz w:val="24"/>
          <w:szCs w:val="24"/>
          <w:lang w:eastAsia="fi-FI"/>
        </w:rPr>
        <w:t>pelottelu, uhkailu, pettämine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n ja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perättömien juttujen keksiminen </w:t>
      </w:r>
    </w:p>
    <w:p w:rsidR="004504C7" w:rsidRPr="00782975" w:rsidRDefault="004504C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hiljainen kiusaaminen eli </w:t>
      </w:r>
      <w:r w:rsidRPr="00782975">
        <w:rPr>
          <w:rFonts w:ascii="Arial" w:hAnsi="Arial" w:cs="Arial"/>
          <w:sz w:val="24"/>
          <w:szCs w:val="24"/>
          <w:lang w:eastAsia="fi-FI"/>
        </w:rPr>
        <w:t>toisen yllyttäminen yhtä vastaan, yksin jättäminen tai leikeistä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tai </w:t>
      </w:r>
      <w:r w:rsidRPr="00782975">
        <w:rPr>
          <w:rFonts w:ascii="Arial" w:hAnsi="Arial" w:cs="Arial"/>
          <w:sz w:val="24"/>
          <w:szCs w:val="24"/>
          <w:lang w:eastAsia="fi-FI"/>
        </w:rPr>
        <w:t>peleistä pois jättäminen ilman syytä, ilmeily, huo</w:t>
      </w:r>
      <w:r w:rsidR="00934EF7">
        <w:rPr>
          <w:rFonts w:ascii="Arial" w:hAnsi="Arial" w:cs="Arial"/>
          <w:sz w:val="24"/>
          <w:szCs w:val="24"/>
          <w:lang w:eastAsia="fi-FI"/>
        </w:rPr>
        <w:t xml:space="preserve">kailu, merkitsevien silmäysten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vaihtaminen jonkun kanssa ja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toisen kohteleminen kuin ilmaa </w:t>
      </w:r>
    </w:p>
    <w:p w:rsidR="00886B9B" w:rsidRPr="00782975" w:rsidRDefault="00886B9B" w:rsidP="00782975">
      <w:pPr>
        <w:pStyle w:val="Eivli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kiusaaminen voi tapahtua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ja tapahtuukin usein </w:t>
      </w:r>
      <w:r w:rsidRPr="00782975">
        <w:rPr>
          <w:rFonts w:ascii="Arial" w:hAnsi="Arial" w:cs="Arial"/>
          <w:sz w:val="24"/>
          <w:szCs w:val="24"/>
          <w:lang w:eastAsia="fi-FI"/>
        </w:rPr>
        <w:t>myös sosiaalisessa mediassa</w:t>
      </w:r>
    </w:p>
    <w:p w:rsidR="001957CE" w:rsidRPr="00782975" w:rsidRDefault="001957C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C737DA" w:rsidRDefault="00C737DA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lastRenderedPageBreak/>
        <w:t>Kiusaamisen ehkäiseminen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Koulussamme vahvistamme oppilaiden kiusaamisen vastaisia asenteita. Saatamme säännöt selvästi tiedoksi oppilaille ja koteihin. Kiusaamiseen liittyvistä käytänteistä tiedotetaan </w:t>
      </w:r>
      <w:r w:rsidR="00886B9B" w:rsidRPr="00782975">
        <w:rPr>
          <w:rFonts w:ascii="Arial" w:hAnsi="Arial" w:cs="Arial"/>
          <w:sz w:val="24"/>
          <w:szCs w:val="24"/>
          <w:lang w:eastAsia="fi-FI"/>
        </w:rPr>
        <w:t>huoltajia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. </w:t>
      </w:r>
      <w:r w:rsidR="00886B9B" w:rsidRPr="00782975">
        <w:rPr>
          <w:rFonts w:ascii="Arial" w:hAnsi="Arial" w:cs="Arial"/>
          <w:sz w:val="24"/>
          <w:szCs w:val="24"/>
          <w:lang w:eastAsia="fi-FI"/>
        </w:rPr>
        <w:t xml:space="preserve">Toimintatavat löytyvät Peda.net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-</w:t>
      </w:r>
      <w:r w:rsidR="00886B9B" w:rsidRPr="00782975">
        <w:rPr>
          <w:rFonts w:ascii="Arial" w:hAnsi="Arial" w:cs="Arial"/>
          <w:sz w:val="24"/>
          <w:szCs w:val="24"/>
          <w:lang w:eastAsia="fi-FI"/>
        </w:rPr>
        <w:t xml:space="preserve">ympäristöstä. </w:t>
      </w:r>
      <w:r w:rsidRPr="00782975">
        <w:rPr>
          <w:rFonts w:ascii="Arial" w:hAnsi="Arial" w:cs="Arial"/>
          <w:sz w:val="24"/>
          <w:szCs w:val="24"/>
          <w:lang w:eastAsia="fi-FI"/>
        </w:rPr>
        <w:t>Oppilaita valvotaan kouluaikana.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Luokissa luokanvalvoja, opettajat ja oppilashuo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ltoryhmän jäsenet käsittelevät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kiusaamiseen liittyviä asioita säännöllisin väliajoin. Kiusaamiseen puututaan aina ja tietoon tulleet kiusaamistapaukset kirjataan. 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6214EE" w:rsidRPr="009500A1" w:rsidRDefault="006214EE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9500A1">
        <w:rPr>
          <w:rFonts w:ascii="Arial" w:hAnsi="Arial" w:cs="Arial"/>
          <w:b/>
          <w:sz w:val="24"/>
          <w:szCs w:val="24"/>
          <w:lang w:eastAsia="fi-FI"/>
        </w:rPr>
        <w:t>Pyhäselän koulu on KiVakoulu!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Koulumme on mukana valtakunnallisessa KiVa Koulu -ohjelmassa, jonka tavoitteena on ennaltaehkäistä ja vähentää koulukiusaamista. KiVa Koulu on opetusministeriön rahoituksella Turun yliopistossa kehitetty toimenpideohjelma, jonka on todettu vähentävän kiusaamista ja lisäävän kouluhyvinvointia. KiVa on lyhenne sanoista Kiusaamisen Vastai</w:t>
      </w:r>
      <w:r w:rsidR="00315ECF">
        <w:rPr>
          <w:rFonts w:ascii="Arial" w:hAnsi="Arial" w:cs="Arial"/>
          <w:sz w:val="24"/>
          <w:szCs w:val="24"/>
          <w:lang w:eastAsia="fi-FI"/>
        </w:rPr>
        <w:t>nen tai Kiusaamista Vastustava.</w:t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="00315ECF">
        <w:rPr>
          <w:rFonts w:ascii="Arial" w:hAnsi="Arial" w:cs="Arial"/>
          <w:sz w:val="24"/>
          <w:szCs w:val="24"/>
          <w:lang w:eastAsia="fi-FI"/>
        </w:rPr>
        <w:tab/>
      </w:r>
      <w:r w:rsidRPr="00782975">
        <w:rPr>
          <w:rFonts w:ascii="Arial" w:hAnsi="Arial" w:cs="Arial"/>
          <w:sz w:val="24"/>
          <w:szCs w:val="24"/>
          <w:lang w:eastAsia="fi-FI"/>
        </w:rPr>
        <w:t>Koulussamme toimii KiVa-tiimi, jonka tehtävänä on yhdessä opettaj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ie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n kanssa 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puuttua koulussa es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iintyviin kiusaamistapauksiin. </w:t>
      </w:r>
      <w:r w:rsidRPr="00782975">
        <w:rPr>
          <w:rFonts w:ascii="Arial" w:hAnsi="Arial" w:cs="Arial"/>
          <w:sz w:val="24"/>
          <w:szCs w:val="24"/>
          <w:lang w:eastAsia="fi-FI"/>
        </w:rPr>
        <w:t>Yksittäiset riidat ja konfliktit selvitetään koulussa keskustelemalla. Mikäli kyseessä on toistuva kiusaaminen, asia viedään KiVa-</w:t>
      </w:r>
      <w:r w:rsidR="00315ECF">
        <w:rPr>
          <w:rFonts w:ascii="Arial" w:hAnsi="Arial" w:cs="Arial"/>
          <w:sz w:val="24"/>
          <w:szCs w:val="24"/>
          <w:lang w:eastAsia="fi-FI"/>
        </w:rPr>
        <w:t xml:space="preserve">tiimiin käsiteltäväksi. </w:t>
      </w:r>
      <w:r w:rsidRPr="00782975">
        <w:rPr>
          <w:rFonts w:ascii="Arial" w:hAnsi="Arial" w:cs="Arial"/>
          <w:sz w:val="24"/>
          <w:szCs w:val="24"/>
          <w:lang w:eastAsia="fi-FI"/>
        </w:rPr>
        <w:t>KiVa Koulu -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ohjelmaan voit tutustua sivustolla</w:t>
      </w:r>
      <w:r w:rsidR="00934EF7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www.kivakoulu.fi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Toiminta kiusaamistilanteissa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Kiusaamiseen puututaan heti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 Ensisijaisena vastuuhenkilönä on henkilö, joka on ensimmäisenä tilanteessa mukana. Tilanteissa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noudatetaan seuraavia ohjeita: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 Keskustellaan asianosaisten kanssa ja selvitetään tilanteen kulku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6214EE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Kirjataan tapahtumat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tarvittaessa (pidempään jatkuneissa kiusaamistapauksissa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) </w:t>
      </w:r>
      <w:r w:rsidRPr="00782975">
        <w:rPr>
          <w:rFonts w:ascii="Arial" w:hAnsi="Arial" w:cs="Arial"/>
          <w:sz w:val="24"/>
          <w:szCs w:val="24"/>
          <w:lang w:eastAsia="fi-FI"/>
        </w:rPr>
        <w:t>KiVa-kaavakkeeseen, joka talletetaan KiVa-kansioon</w:t>
      </w:r>
      <w:r w:rsidR="00934EF7">
        <w:rPr>
          <w:rFonts w:ascii="Arial" w:hAnsi="Arial" w:cs="Arial"/>
          <w:sz w:val="24"/>
          <w:szCs w:val="24"/>
          <w:lang w:eastAsia="fi-FI"/>
        </w:rPr>
        <w:t>,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ja 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>j</w:t>
      </w:r>
      <w:r w:rsidRPr="00782975">
        <w:rPr>
          <w:rFonts w:ascii="Arial" w:hAnsi="Arial" w:cs="Arial"/>
          <w:sz w:val="24"/>
          <w:szCs w:val="24"/>
          <w:lang w:eastAsia="fi-FI"/>
        </w:rPr>
        <w:t>ärjes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tetään osapuolien kuuleminen. K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uulemisessa </w:t>
      </w:r>
      <w:r w:rsidRPr="00782975">
        <w:rPr>
          <w:rFonts w:ascii="Arial" w:hAnsi="Arial" w:cs="Arial"/>
          <w:sz w:val="24"/>
          <w:szCs w:val="24"/>
          <w:lang w:eastAsia="fi-FI"/>
        </w:rPr>
        <w:t>sovi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taan, että kiusaaminen loppuu sekä 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tehdään selväksi kiusaajalle </w:t>
      </w:r>
      <w:r w:rsidRPr="00782975">
        <w:rPr>
          <w:rFonts w:ascii="Arial" w:hAnsi="Arial" w:cs="Arial"/>
          <w:sz w:val="24"/>
          <w:szCs w:val="24"/>
          <w:lang w:eastAsia="fi-FI"/>
        </w:rPr>
        <w:t>mitä tapahtuu jatkossa, jos sopimus ei pidä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4649A" w:rsidRPr="00782975" w:rsidRDefault="006214E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 Sovitaan seurannasta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. </w:t>
      </w:r>
      <w:r w:rsidR="0074649A" w:rsidRPr="00782975">
        <w:rPr>
          <w:rFonts w:ascii="Arial" w:hAnsi="Arial" w:cs="Arial"/>
          <w:sz w:val="24"/>
          <w:szCs w:val="24"/>
          <w:lang w:eastAsia="fi-FI"/>
        </w:rPr>
        <w:t>llmoitetaan asiasta kohteen ja vakavuusasteen mukaan huoltajalle, koulun oppilashuoltotyö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ryhmälle, koulukuraattorille ja tarvittaessa muille henkilöille</w:t>
      </w:r>
      <w:r w:rsidR="0074649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4649A" w:rsidRPr="00782975" w:rsidRDefault="0074649A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 Suoritetaan asianmukaiset oppilaan ojentamistoimet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4649A" w:rsidRPr="00782975" w:rsidRDefault="0074649A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954CA3" w:rsidRPr="00782975">
        <w:rPr>
          <w:rFonts w:ascii="Arial" w:hAnsi="Arial" w:cs="Arial"/>
          <w:sz w:val="24"/>
          <w:szCs w:val="24"/>
          <w:lang w:eastAsia="fi-FI"/>
        </w:rPr>
        <w:t xml:space="preserve">Seurataan </w:t>
      </w:r>
      <w:r w:rsidRPr="00782975">
        <w:rPr>
          <w:rFonts w:ascii="Arial" w:hAnsi="Arial" w:cs="Arial"/>
          <w:sz w:val="24"/>
          <w:szCs w:val="24"/>
          <w:lang w:eastAsia="fi-FI"/>
        </w:rPr>
        <w:t>toistuuko tilanne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. </w:t>
      </w:r>
      <w:r w:rsidRPr="00782975">
        <w:rPr>
          <w:rFonts w:ascii="Arial" w:hAnsi="Arial" w:cs="Arial"/>
          <w:sz w:val="24"/>
          <w:szCs w:val="24"/>
          <w:lang w:eastAsia="fi-FI"/>
        </w:rPr>
        <w:t>Jos tilanne toistuu, pyydetään kiusaajan</w:t>
      </w:r>
      <w:r w:rsidR="00954CA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huoltajat tulemaan koululle </w:t>
      </w:r>
      <w:r w:rsidRPr="00782975">
        <w:rPr>
          <w:rFonts w:ascii="Arial" w:hAnsi="Arial" w:cs="Arial"/>
          <w:sz w:val="24"/>
          <w:szCs w:val="24"/>
          <w:lang w:eastAsia="fi-FI"/>
        </w:rPr>
        <w:t>selvittämään tilannetta ja pohtimaan, mitä tehdään seuraavaksi.</w:t>
      </w:r>
      <w:r w:rsidR="00F13252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Vakavammissa tapauksissa arvioidaan myös lastensuojelun ja poliisin tarve.</w:t>
      </w:r>
    </w:p>
    <w:p w:rsidR="00954CA3" w:rsidRPr="00782975" w:rsidRDefault="00954CA3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A6741E" w:rsidRPr="00782975" w:rsidRDefault="00A6741E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Väkivallan ja aggressiivisen käyttäytymisen ehkäiseminen ja siihen puuttuminen</w:t>
      </w:r>
    </w:p>
    <w:p w:rsidR="00C737DA" w:rsidRDefault="00A6741E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Rehtorilla ja opettajalla on oikeus määrätä häiritsevä opiskelija poistumaan luokasta tai muusta tilasta, jo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ssa järjestetään opetusta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,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tai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koulun järjestämästä tilaisuudesta. Rehtori ja opettaja voivat opiskelijaa poistaessaan käyttää sellaisia tarpeellisia voimakeinoja, joita voidaan pitää puolustettavina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huomioiden </w:t>
      </w:r>
      <w:r w:rsidRPr="00782975">
        <w:rPr>
          <w:rFonts w:ascii="Arial" w:hAnsi="Arial" w:cs="Arial"/>
          <w:sz w:val="24"/>
          <w:szCs w:val="24"/>
          <w:lang w:eastAsia="fi-FI"/>
        </w:rPr>
        <w:t>opiskelijan ikä ja tilanteen uhkaavuus tai häirinnän vakavuus s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ekä tilanne kokonaisuudessaan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(POL 36 b § 2003).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Kun oppilas poistetaan opetustilasta, hänet ohjataan turvalliseen paikkaan luokan ulkopuolelle ja 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hänen </w:t>
      </w:r>
      <w:r w:rsidRPr="00782975">
        <w:rPr>
          <w:rFonts w:ascii="Arial" w:hAnsi="Arial" w:cs="Arial"/>
          <w:sz w:val="24"/>
          <w:szCs w:val="24"/>
          <w:lang w:eastAsia="fi-FI"/>
        </w:rPr>
        <w:t>huoltajaa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>nsa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informoidaan tilanteesta Wilmaan.</w:t>
      </w:r>
      <w:r w:rsidR="000119BD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Oppilaan huoltajalle ilmoitetaan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,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jos tilanne vaatii oppilaan opetuksen epäämistä eli oppilaan lähettämi</w:t>
      </w:r>
      <w:r w:rsidR="000119BD">
        <w:rPr>
          <w:rFonts w:ascii="Arial" w:hAnsi="Arial" w:cs="Arial"/>
          <w:sz w:val="24"/>
          <w:szCs w:val="24"/>
          <w:lang w:eastAsia="fi-FI"/>
        </w:rPr>
        <w:t xml:space="preserve">stä loppupäivän ajaksi kotiin.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Voimakeinojen käyttö on aina kirjattava ja kirjaus toimitettava rehtorin tietoon. </w:t>
      </w:r>
    </w:p>
    <w:p w:rsidR="00090610" w:rsidRPr="00C737DA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lastRenderedPageBreak/>
        <w:t>Häirinnän ehkäiseminen ja siihen puuttuminen</w:t>
      </w:r>
    </w:p>
    <w:p w:rsidR="00934EF7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Sukupuolista häirintää on ei-toivottu huomio, joka liittyy sukupuoleen, esimerkiksi halventava tai alentava puhe toisen sukupuolesta, sukupuoleen liittyvä kiusaaminen, teot, jotka saavat tuntemaan itsensä noloksi,</w:t>
      </w:r>
      <w:r w:rsidR="00DE2CA8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pelokkaaksi, l</w:t>
      </w:r>
      <w:r w:rsidR="000119BD">
        <w:rPr>
          <w:rFonts w:ascii="Arial" w:hAnsi="Arial" w:cs="Arial"/>
          <w:sz w:val="24"/>
          <w:szCs w:val="24"/>
          <w:lang w:eastAsia="fi-FI"/>
        </w:rPr>
        <w:t xml:space="preserve">oukkaantuneeksi tai vihaiseksi. </w:t>
      </w:r>
      <w:r w:rsidR="000119BD">
        <w:rPr>
          <w:rFonts w:ascii="Arial" w:hAnsi="Arial" w:cs="Arial"/>
          <w:sz w:val="24"/>
          <w:szCs w:val="24"/>
          <w:lang w:eastAsia="fi-FI"/>
        </w:rPr>
        <w:tab/>
      </w:r>
      <w:r w:rsidRPr="00782975">
        <w:rPr>
          <w:rFonts w:ascii="Arial" w:hAnsi="Arial" w:cs="Arial"/>
          <w:sz w:val="24"/>
          <w:szCs w:val="24"/>
          <w:lang w:eastAsia="fi-FI"/>
        </w:rPr>
        <w:t>Seksuaalista häirintää on muun muassa vihjailu ja sek</w:t>
      </w:r>
      <w:r w:rsidR="00D61CA1" w:rsidRPr="00782975">
        <w:rPr>
          <w:rFonts w:ascii="Arial" w:hAnsi="Arial" w:cs="Arial"/>
          <w:sz w:val="24"/>
          <w:szCs w:val="24"/>
          <w:lang w:eastAsia="fi-FI"/>
        </w:rPr>
        <w:t xml:space="preserve">suaalisesti värittyneet vitsit sekä </w:t>
      </w:r>
      <w:r w:rsidRPr="00782975">
        <w:rPr>
          <w:rFonts w:ascii="Arial" w:hAnsi="Arial" w:cs="Arial"/>
          <w:sz w:val="24"/>
          <w:szCs w:val="24"/>
          <w:lang w:eastAsia="fi-FI"/>
        </w:rPr>
        <w:t>vartaloa, pukeutumista tai yksityiselämää koskevat puheet ja kysymykset. Ehdottelu, vaatiminen ja fy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ysinen koskeminen sekä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tai sen yritys ovat seksuaalista häirintää. Häirintä voi 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tapahtua myös puhelimen ja sosiaalisen median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välityksellä. Sukupuolinen huomio muuttuu häirinnäksi silloin, kun sitä jatketaan, vaikka huomion kohde ilmaisisi sen olevan epämiellyttävää. Seksuaalista häirintää ei koulussamme hyväksytä, vaan asiaan puututaan välittömä</w:t>
      </w:r>
      <w:r w:rsidR="00934EF7">
        <w:rPr>
          <w:rFonts w:ascii="Arial" w:hAnsi="Arial" w:cs="Arial"/>
          <w:sz w:val="24"/>
          <w:szCs w:val="24"/>
          <w:lang w:eastAsia="fi-FI"/>
        </w:rPr>
        <w:t xml:space="preserve">sti. </w:t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</w:p>
    <w:p w:rsidR="00934EF7" w:rsidRDefault="00934EF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090610" w:rsidRPr="00782975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Häirintää pyritään ennaltaehkäisemään seuraavin toimenpitein: </w:t>
      </w:r>
    </w:p>
    <w:p w:rsidR="00090610" w:rsidRPr="00782975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Jokaisessa luokassa keskustellaan 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häirintään liittyvistä asioista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090610" w:rsidRPr="00782975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K</w:t>
      </w:r>
      <w:r w:rsidRPr="00782975">
        <w:rPr>
          <w:rFonts w:ascii="Arial" w:hAnsi="Arial" w:cs="Arial"/>
          <w:sz w:val="24"/>
          <w:szCs w:val="24"/>
          <w:lang w:eastAsia="fi-FI"/>
        </w:rPr>
        <w:t>iinnitetään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erityisesti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huomiota uusien oppilaiden sopeutumiseen kouluun. </w:t>
      </w:r>
    </w:p>
    <w:p w:rsidR="00934EF7" w:rsidRDefault="00090610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• </w:t>
      </w:r>
      <w:r w:rsidR="00782975" w:rsidRPr="00782975">
        <w:rPr>
          <w:rFonts w:ascii="Arial" w:hAnsi="Arial" w:cs="Arial"/>
          <w:sz w:val="24"/>
          <w:szCs w:val="24"/>
          <w:lang w:eastAsia="fi-FI"/>
        </w:rPr>
        <w:t>Osallistumme KiVa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-</w:t>
      </w:r>
      <w:r w:rsidRPr="00782975">
        <w:rPr>
          <w:rFonts w:ascii="Arial" w:hAnsi="Arial" w:cs="Arial"/>
          <w:sz w:val="24"/>
          <w:szCs w:val="24"/>
          <w:lang w:eastAsia="fi-FI"/>
        </w:rPr>
        <w:t>koulu</w:t>
      </w:r>
      <w:r w:rsidR="00DE2CA8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toimintaan, jonka yhtenä tavoitteena on häirinnän ehkäiseminen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  <w:r w:rsidR="00934EF7">
        <w:rPr>
          <w:rFonts w:ascii="Arial" w:hAnsi="Arial" w:cs="Arial"/>
          <w:sz w:val="24"/>
          <w:szCs w:val="24"/>
          <w:lang w:eastAsia="fi-FI"/>
        </w:rPr>
        <w:tab/>
      </w:r>
    </w:p>
    <w:p w:rsidR="00934EF7" w:rsidRDefault="00934EF7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B26A7A" w:rsidRPr="00782975" w:rsidRDefault="00782975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Häirintään puututaan heti.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Ensisijaisena vastuuhenkilönä on henkilö, joka on ensimmäisenä tilanteessa mukana. Tilanteissa noudatetaan seuraavia ohjeita: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Keskustellaan asianosaisten kanssa ja selvitetään tilanteen kulku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Kirjataan tapahtumat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Järjestetään osapuolien kuuleminen ja sovitaan, että häirintä loppuu ja tehdään s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elväksi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,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mitä tapahtuu jatkossa, jos sopimus ei pidä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Sovitaan seurannasta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Ilmoitetaan asiasta vakavuusasteen mukaan huoltajalle, koulun 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oppilashuoltotyöryhmälle, koulukuraattorille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 ja tarvittaessa muille henkilöille. 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Suoritet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aan asianmukaiset ojentamistoimet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Oppilashuolto huolehtii, että sekä uhri että tekijä saavat tarvitsemansa tuen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•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Seurataan, toistuuko tilanne</w:t>
      </w:r>
      <w:r w:rsidR="00DE2CA8" w:rsidRPr="00782975">
        <w:rPr>
          <w:rFonts w:ascii="Arial" w:hAnsi="Arial" w:cs="Arial"/>
          <w:sz w:val="24"/>
          <w:szCs w:val="24"/>
          <w:lang w:eastAsia="fi-FI"/>
        </w:rPr>
        <w:t xml:space="preserve">. </w:t>
      </w:r>
      <w:r w:rsidRPr="00782975">
        <w:rPr>
          <w:rFonts w:ascii="Arial" w:hAnsi="Arial" w:cs="Arial"/>
          <w:sz w:val="24"/>
          <w:szCs w:val="24"/>
          <w:lang w:eastAsia="fi-FI"/>
        </w:rPr>
        <w:t>Jos tilanne toistuu, pyydetään kiusaajan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huoltajat tulemaan ko</w:t>
      </w:r>
      <w:r w:rsidR="00DE2CA8" w:rsidRPr="00782975">
        <w:rPr>
          <w:rFonts w:ascii="Arial" w:hAnsi="Arial" w:cs="Arial"/>
          <w:sz w:val="24"/>
          <w:szCs w:val="24"/>
          <w:lang w:eastAsia="fi-FI"/>
        </w:rPr>
        <w:t>u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 xml:space="preserve">lulle </w:t>
      </w:r>
      <w:r w:rsidRPr="00782975">
        <w:rPr>
          <w:rFonts w:ascii="Arial" w:hAnsi="Arial" w:cs="Arial"/>
          <w:sz w:val="24"/>
          <w:szCs w:val="24"/>
          <w:lang w:eastAsia="fi-FI"/>
        </w:rPr>
        <w:t>selvittämään tilannetta ja pohtimaan, mitä tehdään seuraavaksi. Vakavammissa tapauksissa arvioidaan myös lastensuojelun ja poliisin tarve.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Yhteydenottotavat kotiin ja yhteistyö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Suunnitelmasta tie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dotetaan koteja ja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 xml:space="preserve"> suunnitelma löytyy Peda.net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-</w:t>
      </w:r>
      <w:r w:rsidR="009E49C3" w:rsidRPr="00782975">
        <w:rPr>
          <w:rFonts w:ascii="Arial" w:hAnsi="Arial" w:cs="Arial"/>
          <w:sz w:val="24"/>
          <w:szCs w:val="24"/>
          <w:lang w:eastAsia="fi-FI"/>
        </w:rPr>
        <w:t>ympäristöstä</w:t>
      </w:r>
      <w:r w:rsidRPr="00782975">
        <w:rPr>
          <w:rFonts w:ascii="Arial" w:hAnsi="Arial" w:cs="Arial"/>
          <w:sz w:val="24"/>
          <w:szCs w:val="24"/>
          <w:lang w:eastAsia="fi-FI"/>
        </w:rPr>
        <w:t>. Koteja kannustetaan ottamaan yhteyttä koulun henkilökuntaan vä</w:t>
      </w:r>
      <w:r w:rsidR="00C575E6" w:rsidRPr="00782975">
        <w:rPr>
          <w:rFonts w:ascii="Arial" w:hAnsi="Arial" w:cs="Arial"/>
          <w:sz w:val="24"/>
          <w:szCs w:val="24"/>
          <w:lang w:eastAsia="fi-FI"/>
        </w:rPr>
        <w:t>littömästi, jos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koti saa tietää ei-toivotusta käyttäytymisestä. Koulun henkilökunta on velvollinen pitämään oppilaiden huoltajat ajan </w:t>
      </w:r>
      <w:r w:rsidR="00B26A7A" w:rsidRPr="00782975">
        <w:rPr>
          <w:rFonts w:ascii="Arial" w:hAnsi="Arial" w:cs="Arial"/>
          <w:sz w:val="24"/>
          <w:szCs w:val="24"/>
          <w:lang w:eastAsia="fi-FI"/>
        </w:rPr>
        <w:t>tasalla koulussa sattuneista asianosaista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 oppilasta koskevista selvittelyistä. Yht</w:t>
      </w:r>
      <w:r w:rsidR="00AC455E" w:rsidRPr="00782975">
        <w:rPr>
          <w:rFonts w:ascii="Arial" w:hAnsi="Arial" w:cs="Arial"/>
          <w:sz w:val="24"/>
          <w:szCs w:val="24"/>
          <w:lang w:eastAsia="fi-FI"/>
        </w:rPr>
        <w:t>eydenottokanavat ovat puhelin, Wilma ja sähkö</w:t>
      </w:r>
      <w:r w:rsidR="000119BD">
        <w:rPr>
          <w:rFonts w:ascii="Arial" w:hAnsi="Arial" w:cs="Arial"/>
          <w:sz w:val="24"/>
          <w:szCs w:val="24"/>
          <w:lang w:eastAsia="fi-FI"/>
        </w:rPr>
        <w:t>posti. Koulun henkilökunnan noudattaa tiedottamiseen liittyviä</w:t>
      </w:r>
      <w:r w:rsidR="00C575E6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782975">
        <w:rPr>
          <w:rFonts w:ascii="Arial" w:hAnsi="Arial" w:cs="Arial"/>
          <w:sz w:val="24"/>
          <w:szCs w:val="24"/>
          <w:lang w:eastAsia="fi-FI"/>
        </w:rPr>
        <w:t>sa</w:t>
      </w:r>
      <w:r w:rsidR="000119BD">
        <w:rPr>
          <w:rFonts w:ascii="Arial" w:hAnsi="Arial" w:cs="Arial"/>
          <w:sz w:val="24"/>
          <w:szCs w:val="24"/>
          <w:lang w:eastAsia="fi-FI"/>
        </w:rPr>
        <w:t>lassapitosäädöksiä</w:t>
      </w:r>
      <w:r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C737DA" w:rsidRDefault="00C737DA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</w:p>
    <w:p w:rsidR="00C737DA" w:rsidRDefault="00C737DA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</w:p>
    <w:p w:rsidR="00C737DA" w:rsidRDefault="00C737DA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lastRenderedPageBreak/>
        <w:t>Yhteistyö viranomaisten kanssa</w:t>
      </w:r>
    </w:p>
    <w:p w:rsidR="00C575E6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Koulu pitää yhteyttä viranomaisiin ensisijaisesti kiusaamis-, häirintä-</w:t>
      </w:r>
      <w:r w:rsidR="00AC455E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  <w:r w:rsidR="000119BD">
        <w:rPr>
          <w:rFonts w:ascii="Arial" w:hAnsi="Arial" w:cs="Arial"/>
          <w:sz w:val="24"/>
          <w:szCs w:val="24"/>
          <w:lang w:eastAsia="fi-FI"/>
        </w:rPr>
        <w:t xml:space="preserve">ja 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väkivaltatilanteita ennaltaehkäisevässä mielessä. Akuuteissa tilanteissa rehtori ja oppilashuoltoryhmän jäsenet arvioivat tilannekohtaisesti, tarvitaanko </w:t>
      </w:r>
      <w:r w:rsidR="00C575E6" w:rsidRPr="00782975">
        <w:rPr>
          <w:rFonts w:ascii="Arial" w:hAnsi="Arial" w:cs="Arial"/>
          <w:sz w:val="24"/>
          <w:szCs w:val="24"/>
          <w:lang w:eastAsia="fi-FI"/>
        </w:rPr>
        <w:t>v</w:t>
      </w:r>
      <w:r w:rsidRPr="00782975">
        <w:rPr>
          <w:rFonts w:ascii="Arial" w:hAnsi="Arial" w:cs="Arial"/>
          <w:sz w:val="24"/>
          <w:szCs w:val="24"/>
          <w:lang w:eastAsia="fi-FI"/>
        </w:rPr>
        <w:t>iranomaisen apua.</w:t>
      </w:r>
      <w:r w:rsidR="00C575E6"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Suunnitelmasta tiedottaminen ja perehdyttäminen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Suunnitelmasta tiedotetaan oppilaita, huoltajia ja koulun henkilökuntaa lukuvuoden alussa. Tiedottamisesta huolehtii rehtori. Suunnitelma on lue</w:t>
      </w:r>
      <w:r w:rsidR="00AC455E" w:rsidRPr="00782975">
        <w:rPr>
          <w:rFonts w:ascii="Arial" w:hAnsi="Arial" w:cs="Arial"/>
          <w:sz w:val="24"/>
          <w:szCs w:val="24"/>
          <w:lang w:eastAsia="fi-FI"/>
        </w:rPr>
        <w:t>ttavissa myös koulun Peda.net -sivuilla</w:t>
      </w:r>
      <w:r w:rsidRPr="00782975">
        <w:rPr>
          <w:rFonts w:ascii="Arial" w:hAnsi="Arial" w:cs="Arial"/>
          <w:sz w:val="24"/>
          <w:szCs w:val="24"/>
          <w:lang w:eastAsia="fi-FI"/>
        </w:rPr>
        <w:t>.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b/>
          <w:sz w:val="24"/>
          <w:szCs w:val="24"/>
          <w:lang w:eastAsia="fi-FI"/>
        </w:rPr>
      </w:pPr>
      <w:r w:rsidRPr="00782975">
        <w:rPr>
          <w:rFonts w:ascii="Arial" w:hAnsi="Arial" w:cs="Arial"/>
          <w:b/>
          <w:sz w:val="24"/>
          <w:szCs w:val="24"/>
          <w:lang w:eastAsia="fi-FI"/>
        </w:rPr>
        <w:t>Suunnitelman päivittäminen, toteutumisen seuranta, seurantaan liittyvä kirjaaminen ja arviointi</w:t>
      </w:r>
    </w:p>
    <w:p w:rsidR="007047D8" w:rsidRPr="00782975" w:rsidRDefault="007047D8" w:rsidP="00782975">
      <w:pPr>
        <w:pStyle w:val="Eivli"/>
        <w:spacing w:line="276" w:lineRule="auto"/>
        <w:jc w:val="both"/>
        <w:rPr>
          <w:rFonts w:ascii="Arial" w:hAnsi="Arial" w:cs="Arial"/>
          <w:sz w:val="24"/>
          <w:szCs w:val="24"/>
          <w:lang w:eastAsia="fi-FI"/>
        </w:rPr>
      </w:pPr>
      <w:r w:rsidRPr="00782975">
        <w:rPr>
          <w:rFonts w:ascii="Arial" w:hAnsi="Arial" w:cs="Arial"/>
          <w:sz w:val="24"/>
          <w:szCs w:val="24"/>
          <w:lang w:eastAsia="fi-FI"/>
        </w:rPr>
        <w:t>Suunnitelma päivitetään vuo</w:t>
      </w:r>
      <w:r w:rsidR="00782975" w:rsidRPr="00782975">
        <w:rPr>
          <w:rFonts w:ascii="Arial" w:hAnsi="Arial" w:cs="Arial"/>
          <w:sz w:val="24"/>
          <w:szCs w:val="24"/>
          <w:lang w:eastAsia="fi-FI"/>
        </w:rPr>
        <w:t>sittain syyslukukauden aikana. T</w:t>
      </w:r>
      <w:r w:rsidRPr="00782975">
        <w:rPr>
          <w:rFonts w:ascii="Arial" w:hAnsi="Arial" w:cs="Arial"/>
          <w:sz w:val="24"/>
          <w:szCs w:val="24"/>
          <w:lang w:eastAsia="fi-FI"/>
        </w:rPr>
        <w:t xml:space="preserve">oteutumista seurataan ja arvioidaan vuosittain laadittavassa toimintakertomuksessa. </w:t>
      </w:r>
    </w:p>
    <w:p w:rsidR="00090610" w:rsidRPr="007047D8" w:rsidRDefault="00090610" w:rsidP="00C575E6">
      <w:pPr>
        <w:pStyle w:val="Eivli"/>
        <w:jc w:val="both"/>
        <w:rPr>
          <w:rFonts w:ascii="Verdana" w:hAnsi="Verdana" w:cs="Courier New"/>
          <w:sz w:val="24"/>
          <w:szCs w:val="24"/>
          <w:lang w:eastAsia="fi-FI"/>
        </w:rPr>
      </w:pPr>
    </w:p>
    <w:p w:rsidR="0074649A" w:rsidRPr="00090610" w:rsidRDefault="0074649A" w:rsidP="00090610">
      <w:pPr>
        <w:pStyle w:val="Eivli"/>
        <w:rPr>
          <w:rFonts w:ascii="Verdana" w:hAnsi="Verdana"/>
          <w:sz w:val="24"/>
          <w:szCs w:val="24"/>
          <w:lang w:eastAsia="fi-FI"/>
        </w:rPr>
      </w:pPr>
    </w:p>
    <w:p w:rsidR="0074649A" w:rsidRPr="00090610" w:rsidRDefault="0074649A" w:rsidP="00090610">
      <w:pPr>
        <w:pStyle w:val="Eivli"/>
        <w:rPr>
          <w:rFonts w:ascii="Verdana" w:hAnsi="Verdana" w:cs="Courier New"/>
          <w:sz w:val="24"/>
          <w:szCs w:val="24"/>
          <w:lang w:eastAsia="fi-FI"/>
        </w:rPr>
      </w:pPr>
    </w:p>
    <w:p w:rsidR="001957CE" w:rsidRPr="00090610" w:rsidRDefault="001957CE" w:rsidP="00090610">
      <w:pPr>
        <w:pStyle w:val="Eivli"/>
        <w:rPr>
          <w:rFonts w:ascii="Verdana" w:hAnsi="Verdana"/>
          <w:sz w:val="24"/>
          <w:szCs w:val="24"/>
          <w:lang w:eastAsia="fi-FI"/>
        </w:rPr>
      </w:pPr>
    </w:p>
    <w:p w:rsidR="004504C7" w:rsidRPr="00090610" w:rsidRDefault="004504C7" w:rsidP="00090610">
      <w:pPr>
        <w:pStyle w:val="Eivli"/>
        <w:rPr>
          <w:rFonts w:ascii="Verdana" w:hAnsi="Verdana"/>
          <w:sz w:val="24"/>
          <w:szCs w:val="24"/>
          <w:lang w:eastAsia="fi-FI"/>
        </w:rPr>
      </w:pPr>
    </w:p>
    <w:p w:rsidR="00666FF2" w:rsidRPr="00090610" w:rsidRDefault="00666FF2" w:rsidP="00090610">
      <w:pPr>
        <w:pStyle w:val="Eivli"/>
        <w:rPr>
          <w:rFonts w:ascii="Verdana" w:hAnsi="Verdana"/>
          <w:sz w:val="24"/>
          <w:szCs w:val="24"/>
        </w:rPr>
      </w:pPr>
    </w:p>
    <w:sectPr w:rsidR="00666FF2" w:rsidRPr="000906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725B"/>
    <w:multiLevelType w:val="hybridMultilevel"/>
    <w:tmpl w:val="E642F02C"/>
    <w:lvl w:ilvl="0" w:tplc="B80AF9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80213"/>
    <w:multiLevelType w:val="hybridMultilevel"/>
    <w:tmpl w:val="541C35FE"/>
    <w:lvl w:ilvl="0" w:tplc="849A99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C7"/>
    <w:rsid w:val="000119BD"/>
    <w:rsid w:val="000839B4"/>
    <w:rsid w:val="00090610"/>
    <w:rsid w:val="001948EB"/>
    <w:rsid w:val="001957CE"/>
    <w:rsid w:val="002959AC"/>
    <w:rsid w:val="00315ECF"/>
    <w:rsid w:val="00391481"/>
    <w:rsid w:val="004504C7"/>
    <w:rsid w:val="004A66EA"/>
    <w:rsid w:val="004F1156"/>
    <w:rsid w:val="006214EE"/>
    <w:rsid w:val="00666FF2"/>
    <w:rsid w:val="006F6379"/>
    <w:rsid w:val="007047D8"/>
    <w:rsid w:val="0074649A"/>
    <w:rsid w:val="00782975"/>
    <w:rsid w:val="00886B9B"/>
    <w:rsid w:val="00934EF7"/>
    <w:rsid w:val="00943F4A"/>
    <w:rsid w:val="009500A1"/>
    <w:rsid w:val="00954CA3"/>
    <w:rsid w:val="009E49C3"/>
    <w:rsid w:val="00A6741E"/>
    <w:rsid w:val="00AC455E"/>
    <w:rsid w:val="00B26A7A"/>
    <w:rsid w:val="00B8499B"/>
    <w:rsid w:val="00C575E6"/>
    <w:rsid w:val="00C737DA"/>
    <w:rsid w:val="00C86FF2"/>
    <w:rsid w:val="00D61CA1"/>
    <w:rsid w:val="00DE2CA8"/>
    <w:rsid w:val="00F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D0AAD8-35D2-445F-AB15-E36A8BC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504C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7981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Järjestelmänvalvoja</dc:creator>
  <cp:keywords/>
  <dc:description/>
  <cp:lastModifiedBy>Lemmetty Jari</cp:lastModifiedBy>
  <cp:revision>2</cp:revision>
  <dcterms:created xsi:type="dcterms:W3CDTF">2016-09-20T13:08:00Z</dcterms:created>
  <dcterms:modified xsi:type="dcterms:W3CDTF">2016-09-20T13:08:00Z</dcterms:modified>
</cp:coreProperties>
</file>