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8A" w:rsidRPr="00124760" w:rsidRDefault="00EB55E3">
      <w:pPr>
        <w:rPr>
          <w:sz w:val="20"/>
          <w:szCs w:val="20"/>
        </w:rPr>
      </w:pPr>
      <w:r w:rsidRPr="005323CF">
        <w:rPr>
          <w:b/>
          <w:sz w:val="28"/>
          <w:szCs w:val="28"/>
        </w:rPr>
        <w:t>Laaja-alaisen osaaminen esiopetuksessa ja Kasvua ja oppimista tukeva toimintakulttuuri</w:t>
      </w:r>
      <w:r w:rsidRPr="00124760">
        <w:rPr>
          <w:sz w:val="20"/>
          <w:szCs w:val="20"/>
        </w:rPr>
        <w:t xml:space="preserve"> Varkauden kaupungin </w:t>
      </w:r>
      <w:r w:rsidR="005323CF">
        <w:rPr>
          <w:sz w:val="20"/>
          <w:szCs w:val="20"/>
        </w:rPr>
        <w:t>esiopetus</w:t>
      </w:r>
      <w:r w:rsidRPr="00124760">
        <w:rPr>
          <w:sz w:val="20"/>
          <w:szCs w:val="20"/>
        </w:rPr>
        <w:t>henkilöstön pohdintoja/Syksy 2015</w:t>
      </w:r>
    </w:p>
    <w:p w:rsidR="00EB55E3" w:rsidRDefault="00284262" w:rsidP="00EB55E3">
      <w:pPr>
        <w:pStyle w:val="NormaaliWWW"/>
        <w:rPr>
          <w:rFonts w:asciiTheme="minorHAnsi" w:hAnsiTheme="minorHAnsi" w:cs="Tahoma"/>
          <w:b/>
          <w:color w:val="000000"/>
          <w:sz w:val="20"/>
          <w:szCs w:val="20"/>
        </w:rPr>
      </w:pPr>
      <w:r>
        <w:rPr>
          <w:rFonts w:asciiTheme="minorHAnsi" w:hAnsiTheme="minorHAnsi" w:cs="Tahoma"/>
          <w:b/>
          <w:color w:val="000000"/>
          <w:sz w:val="20"/>
          <w:szCs w:val="20"/>
        </w:rPr>
        <w:t>Ajattelu ja oppiminen</w:t>
      </w:r>
    </w:p>
    <w:p w:rsidR="004970D9" w:rsidRPr="00124760" w:rsidRDefault="004970D9" w:rsidP="00EB55E3">
      <w:pPr>
        <w:pStyle w:val="NormaaliWWW"/>
        <w:rPr>
          <w:rFonts w:asciiTheme="minorHAnsi" w:hAnsiTheme="minorHAnsi" w:cs="Tahoma"/>
          <w:b/>
          <w:color w:val="000000"/>
          <w:sz w:val="20"/>
          <w:szCs w:val="20"/>
        </w:rPr>
      </w:pPr>
    </w:p>
    <w:p w:rsidR="00EB55E3" w:rsidRPr="00124760" w:rsidRDefault="00284262" w:rsidP="00BD42B3">
      <w:pPr>
        <w:pStyle w:val="NormaaliWWW"/>
        <w:numPr>
          <w:ilvl w:val="0"/>
          <w:numId w:val="5"/>
        </w:numPr>
        <w:rPr>
          <w:rFonts w:asciiTheme="minorHAnsi" w:hAnsiTheme="minorHAnsi" w:cs="Tahoma"/>
          <w:color w:val="000000"/>
          <w:sz w:val="20"/>
          <w:szCs w:val="20"/>
        </w:rPr>
      </w:pPr>
      <w:r>
        <w:rPr>
          <w:rFonts w:asciiTheme="minorHAnsi" w:hAnsiTheme="minorHAnsi" w:cs="Tahoma"/>
          <w:color w:val="000000"/>
          <w:sz w:val="20"/>
          <w:szCs w:val="20"/>
        </w:rPr>
        <w:t>auta lasta pohtimaan itse</w:t>
      </w:r>
      <w:r w:rsidR="00EB55E3" w:rsidRPr="00124760">
        <w:rPr>
          <w:rFonts w:asciiTheme="minorHAnsi" w:hAnsiTheme="minorHAnsi" w:cs="Tahoma"/>
          <w:color w:val="000000"/>
          <w:sz w:val="20"/>
          <w:szCs w:val="20"/>
        </w:rPr>
        <w:t>,</w:t>
      </w:r>
      <w:r>
        <w:rPr>
          <w:rFonts w:asciiTheme="minorHAnsi" w:hAnsiTheme="minorHAnsi" w:cs="Tahoma"/>
          <w:color w:val="000000"/>
          <w:sz w:val="20"/>
          <w:szCs w:val="20"/>
        </w:rPr>
        <w:t xml:space="preserve"> </w:t>
      </w:r>
      <w:r w:rsidR="00EB55E3" w:rsidRPr="00124760">
        <w:rPr>
          <w:rFonts w:asciiTheme="minorHAnsi" w:hAnsiTheme="minorHAnsi" w:cs="Tahoma"/>
          <w:color w:val="000000"/>
          <w:sz w:val="20"/>
          <w:szCs w:val="20"/>
        </w:rPr>
        <w:t>kyselemään, tutkimaan,</w:t>
      </w:r>
      <w:r w:rsidR="00BD42B3" w:rsidRPr="00124760">
        <w:rPr>
          <w:rFonts w:asciiTheme="minorHAnsi" w:hAnsiTheme="minorHAnsi" w:cs="Tahoma"/>
          <w:color w:val="000000"/>
          <w:sz w:val="20"/>
          <w:szCs w:val="20"/>
        </w:rPr>
        <w:t xml:space="preserve"> </w:t>
      </w:r>
      <w:r w:rsidR="00EB55E3" w:rsidRPr="00124760">
        <w:rPr>
          <w:rFonts w:asciiTheme="minorHAnsi" w:hAnsiTheme="minorHAnsi" w:cs="Tahoma"/>
          <w:color w:val="000000"/>
          <w:sz w:val="20"/>
          <w:szCs w:val="20"/>
        </w:rPr>
        <w:t>miettimään kaverin kanssa</w:t>
      </w:r>
    </w:p>
    <w:p w:rsidR="00EB55E3" w:rsidRPr="00124760" w:rsidRDefault="00EB55E3" w:rsidP="00BD42B3">
      <w:pPr>
        <w:pStyle w:val="NormaaliWWW"/>
        <w:numPr>
          <w:ilvl w:val="0"/>
          <w:numId w:val="5"/>
        </w:numPr>
        <w:rPr>
          <w:rFonts w:asciiTheme="minorHAnsi" w:hAnsiTheme="minorHAnsi" w:cs="Tahoma"/>
          <w:color w:val="000000"/>
          <w:sz w:val="20"/>
          <w:szCs w:val="20"/>
        </w:rPr>
      </w:pPr>
      <w:r w:rsidRPr="00124760">
        <w:rPr>
          <w:rFonts w:asciiTheme="minorHAnsi" w:hAnsiTheme="minorHAnsi" w:cs="Tahoma"/>
          <w:color w:val="000000"/>
          <w:sz w:val="20"/>
          <w:szCs w:val="20"/>
        </w:rPr>
        <w:t>vastaa myös kysymyksiin ja kirjaa ylös lasten saamia vastauksia</w:t>
      </w:r>
    </w:p>
    <w:p w:rsidR="00EB55E3" w:rsidRPr="00124760" w:rsidRDefault="00EB55E3" w:rsidP="00BD42B3">
      <w:pPr>
        <w:pStyle w:val="NormaaliWWW"/>
        <w:numPr>
          <w:ilvl w:val="0"/>
          <w:numId w:val="5"/>
        </w:numPr>
        <w:rPr>
          <w:rFonts w:asciiTheme="minorHAnsi" w:hAnsiTheme="minorHAnsi" w:cs="Tahoma"/>
          <w:color w:val="000000"/>
          <w:sz w:val="20"/>
          <w:szCs w:val="20"/>
        </w:rPr>
      </w:pPr>
      <w:r w:rsidRPr="00124760">
        <w:rPr>
          <w:rFonts w:asciiTheme="minorHAnsi" w:hAnsiTheme="minorHAnsi" w:cs="Tahoma"/>
          <w:color w:val="000000"/>
          <w:sz w:val="20"/>
          <w:szCs w:val="20"/>
        </w:rPr>
        <w:t>erilaiset tutkimustehtävät,</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retket,</w:t>
      </w:r>
      <w:r w:rsidR="00284262">
        <w:rPr>
          <w:rFonts w:asciiTheme="minorHAnsi" w:hAnsiTheme="minorHAnsi" w:cs="Tahoma"/>
          <w:color w:val="000000"/>
          <w:sz w:val="20"/>
          <w:szCs w:val="20"/>
        </w:rPr>
        <w:t xml:space="preserve"> </w:t>
      </w:r>
      <w:r w:rsidRPr="00124760">
        <w:rPr>
          <w:rFonts w:asciiTheme="minorHAnsi" w:hAnsiTheme="minorHAnsi" w:cs="Tahoma"/>
          <w:color w:val="000000"/>
          <w:sz w:val="20"/>
          <w:szCs w:val="20"/>
        </w:rPr>
        <w:t>netti,</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kirjat apuna</w:t>
      </w:r>
    </w:p>
    <w:p w:rsidR="00EB55E3" w:rsidRPr="00124760" w:rsidRDefault="00EB55E3" w:rsidP="00BD42B3">
      <w:pPr>
        <w:pStyle w:val="NormaaliWWW"/>
        <w:numPr>
          <w:ilvl w:val="0"/>
          <w:numId w:val="5"/>
        </w:numPr>
        <w:rPr>
          <w:rFonts w:asciiTheme="minorHAnsi" w:hAnsiTheme="minorHAnsi" w:cs="Tahoma"/>
          <w:color w:val="000000"/>
          <w:sz w:val="20"/>
          <w:szCs w:val="20"/>
        </w:rPr>
      </w:pPr>
      <w:r w:rsidRPr="00124760">
        <w:rPr>
          <w:rFonts w:asciiTheme="minorHAnsi" w:hAnsiTheme="minorHAnsi" w:cs="Tahoma"/>
          <w:color w:val="000000"/>
          <w:sz w:val="20"/>
          <w:szCs w:val="20"/>
        </w:rPr>
        <w:t>dokumentointi, valokuvat,</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ryhmätyöt</w:t>
      </w:r>
    </w:p>
    <w:p w:rsidR="00EB55E3" w:rsidRPr="00124760" w:rsidRDefault="00EB55E3" w:rsidP="00BD42B3">
      <w:pPr>
        <w:pStyle w:val="NormaaliWWW"/>
        <w:numPr>
          <w:ilvl w:val="0"/>
          <w:numId w:val="5"/>
        </w:numPr>
        <w:rPr>
          <w:rFonts w:asciiTheme="minorHAnsi" w:hAnsiTheme="minorHAnsi" w:cs="Tahoma"/>
          <w:color w:val="000000"/>
          <w:sz w:val="20"/>
          <w:szCs w:val="20"/>
        </w:rPr>
      </w:pPr>
      <w:r w:rsidRPr="00124760">
        <w:rPr>
          <w:rFonts w:asciiTheme="minorHAnsi" w:hAnsiTheme="minorHAnsi" w:cs="Tahoma"/>
          <w:color w:val="000000"/>
          <w:sz w:val="20"/>
          <w:szCs w:val="20"/>
        </w:rPr>
        <w:t>vaatii aikuiselta suunnittelua,</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välineitä,</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osaamista, tarkkailua,</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havainnointia</w:t>
      </w:r>
    </w:p>
    <w:p w:rsidR="00EB55E3" w:rsidRPr="00124760" w:rsidRDefault="00EB55E3" w:rsidP="00BD42B3">
      <w:pPr>
        <w:pStyle w:val="NormaaliWWW"/>
        <w:numPr>
          <w:ilvl w:val="0"/>
          <w:numId w:val="5"/>
        </w:numPr>
        <w:rPr>
          <w:rFonts w:asciiTheme="minorHAnsi" w:hAnsiTheme="minorHAnsi" w:cs="Tahoma"/>
          <w:color w:val="000000"/>
          <w:sz w:val="20"/>
          <w:szCs w:val="20"/>
        </w:rPr>
      </w:pPr>
      <w:r w:rsidRPr="00124760">
        <w:rPr>
          <w:rFonts w:asciiTheme="minorHAnsi" w:hAnsiTheme="minorHAnsi" w:cs="Tahoma"/>
          <w:color w:val="000000"/>
          <w:sz w:val="20"/>
          <w:szCs w:val="20"/>
        </w:rPr>
        <w:t>yhteistyötä muiden aikuisten kesken,</w:t>
      </w:r>
      <w:r w:rsidR="00BD42B3" w:rsidRPr="00124760">
        <w:rPr>
          <w:rFonts w:asciiTheme="minorHAnsi" w:hAnsiTheme="minorHAnsi" w:cs="Tahoma"/>
          <w:color w:val="000000"/>
          <w:sz w:val="20"/>
          <w:szCs w:val="20"/>
        </w:rPr>
        <w:t xml:space="preserve"> </w:t>
      </w:r>
      <w:r w:rsidRPr="00124760">
        <w:rPr>
          <w:rFonts w:asciiTheme="minorHAnsi" w:hAnsiTheme="minorHAnsi" w:cs="Tahoma"/>
          <w:color w:val="000000"/>
          <w:sz w:val="20"/>
          <w:szCs w:val="20"/>
        </w:rPr>
        <w:t>kannustusta</w:t>
      </w:r>
    </w:p>
    <w:p w:rsidR="00EB55E3" w:rsidRPr="00124760" w:rsidRDefault="00EB55E3" w:rsidP="00EB55E3">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284262" w:rsidRDefault="00EB55E3" w:rsidP="00EB55E3">
      <w:pPr>
        <w:pStyle w:val="NormaaliWWW"/>
        <w:rPr>
          <w:rFonts w:asciiTheme="minorHAnsi" w:hAnsiTheme="minorHAnsi" w:cs="Tahoma"/>
          <w:b/>
          <w:color w:val="000000"/>
          <w:sz w:val="20"/>
          <w:szCs w:val="20"/>
        </w:rPr>
      </w:pPr>
      <w:r w:rsidRPr="00124760">
        <w:rPr>
          <w:rFonts w:asciiTheme="minorHAnsi" w:hAnsiTheme="minorHAnsi" w:cs="Tahoma"/>
          <w:b/>
          <w:color w:val="000000"/>
          <w:sz w:val="20"/>
          <w:szCs w:val="20"/>
        </w:rPr>
        <w:t>Kulttuurinen osaaminen,</w:t>
      </w:r>
      <w:r w:rsidR="00BD42B3" w:rsidRPr="00124760">
        <w:rPr>
          <w:rFonts w:asciiTheme="minorHAnsi" w:hAnsiTheme="minorHAnsi" w:cs="Tahoma"/>
          <w:b/>
          <w:color w:val="000000"/>
          <w:sz w:val="20"/>
          <w:szCs w:val="20"/>
        </w:rPr>
        <w:t xml:space="preserve"> </w:t>
      </w:r>
      <w:r w:rsidRPr="00124760">
        <w:rPr>
          <w:rFonts w:asciiTheme="minorHAnsi" w:hAnsiTheme="minorHAnsi" w:cs="Tahoma"/>
          <w:b/>
          <w:color w:val="000000"/>
          <w:sz w:val="20"/>
          <w:szCs w:val="20"/>
        </w:rPr>
        <w:t>vuorovaikutus ja ilmaisu</w:t>
      </w:r>
    </w:p>
    <w:p w:rsidR="004970D9" w:rsidRDefault="004970D9" w:rsidP="00EB55E3">
      <w:pPr>
        <w:pStyle w:val="NormaaliWWW"/>
        <w:rPr>
          <w:rFonts w:asciiTheme="minorHAnsi" w:hAnsiTheme="minorHAnsi" w:cs="Tahoma"/>
          <w:b/>
          <w:color w:val="000000"/>
          <w:sz w:val="20"/>
          <w:szCs w:val="20"/>
        </w:rPr>
      </w:pPr>
    </w:p>
    <w:p w:rsidR="00284262" w:rsidRDefault="00EB55E3" w:rsidP="00EB55E3">
      <w:pPr>
        <w:pStyle w:val="NormaaliWWW"/>
        <w:numPr>
          <w:ilvl w:val="0"/>
          <w:numId w:val="23"/>
        </w:numPr>
        <w:rPr>
          <w:rFonts w:asciiTheme="minorHAnsi" w:hAnsiTheme="minorHAnsi" w:cs="Tahoma"/>
          <w:b/>
          <w:color w:val="000000"/>
          <w:sz w:val="20"/>
          <w:szCs w:val="20"/>
        </w:rPr>
      </w:pPr>
      <w:r w:rsidRPr="00124760">
        <w:rPr>
          <w:rFonts w:asciiTheme="minorHAnsi" w:hAnsiTheme="minorHAnsi" w:cs="Tahoma"/>
          <w:color w:val="000000"/>
          <w:sz w:val="20"/>
          <w:szCs w:val="20"/>
        </w:rPr>
        <w:t>yhteistyötä muiden tahojen kanssa</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osallistuminen tapahtumiin ja rientoihin</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tutustutaan uimahalliin, näyttelyihin, konsertteihin,</w:t>
      </w:r>
      <w:r w:rsidR="005D2886">
        <w:rPr>
          <w:rFonts w:asciiTheme="minorHAnsi" w:hAnsiTheme="minorHAnsi" w:cs="Tahoma"/>
          <w:color w:val="000000"/>
          <w:sz w:val="20"/>
          <w:szCs w:val="20"/>
        </w:rPr>
        <w:t xml:space="preserve"> </w:t>
      </w:r>
      <w:r w:rsidRPr="00284262">
        <w:rPr>
          <w:rFonts w:asciiTheme="minorHAnsi" w:hAnsiTheme="minorHAnsi" w:cs="Tahoma"/>
          <w:color w:val="000000"/>
          <w:sz w:val="20"/>
          <w:szCs w:val="20"/>
        </w:rPr>
        <w:t>liikuntaseurojen tarjontaan</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erilaiset tavat, juhlat, jutellaan erilaisuudesta ja sen hyväksymisestä</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esiintymistä toisille harjoitellaa</w:t>
      </w:r>
      <w:r w:rsidR="005D2886">
        <w:rPr>
          <w:rFonts w:asciiTheme="minorHAnsi" w:hAnsiTheme="minorHAnsi" w:cs="Tahoma"/>
          <w:color w:val="000000"/>
          <w:sz w:val="20"/>
          <w:szCs w:val="20"/>
        </w:rPr>
        <w:t>n, kuunnellaan toisia, ilo irti</w:t>
      </w:r>
      <w:r w:rsidRPr="00284262">
        <w:rPr>
          <w:rFonts w:asciiTheme="minorHAnsi" w:hAnsiTheme="minorHAnsi" w:cs="Tahoma"/>
          <w:color w:val="000000"/>
          <w:sz w:val="20"/>
          <w:szCs w:val="20"/>
        </w:rPr>
        <w:t>!</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kysellään miltä tuntui,</w:t>
      </w:r>
      <w:r w:rsidR="00284262" w:rsidRPr="00284262">
        <w:rPr>
          <w:rFonts w:asciiTheme="minorHAnsi" w:hAnsiTheme="minorHAnsi" w:cs="Tahoma"/>
          <w:color w:val="000000"/>
          <w:sz w:val="20"/>
          <w:szCs w:val="20"/>
        </w:rPr>
        <w:t xml:space="preserve"> </w:t>
      </w:r>
      <w:r w:rsidRPr="00284262">
        <w:rPr>
          <w:rFonts w:asciiTheme="minorHAnsi" w:hAnsiTheme="minorHAnsi" w:cs="Tahoma"/>
          <w:color w:val="000000"/>
          <w:sz w:val="20"/>
          <w:szCs w:val="20"/>
        </w:rPr>
        <w:t>kirjataan ylös lasten ideoita ja palautetta, otetaan kuvia ja näytetään niitä myös vanhemmille</w:t>
      </w:r>
    </w:p>
    <w:p w:rsid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jos käytössä videokamera kuvataan sillä</w:t>
      </w:r>
    </w:p>
    <w:p w:rsidR="00EB55E3" w:rsidRPr="00284262" w:rsidRDefault="00EB55E3" w:rsidP="00EB55E3">
      <w:pPr>
        <w:pStyle w:val="NormaaliWWW"/>
        <w:numPr>
          <w:ilvl w:val="0"/>
          <w:numId w:val="23"/>
        </w:numPr>
        <w:rPr>
          <w:rFonts w:asciiTheme="minorHAnsi" w:hAnsiTheme="minorHAnsi" w:cs="Tahoma"/>
          <w:b/>
          <w:color w:val="000000"/>
          <w:sz w:val="20"/>
          <w:szCs w:val="20"/>
        </w:rPr>
      </w:pPr>
      <w:r w:rsidRPr="00284262">
        <w:rPr>
          <w:rFonts w:asciiTheme="minorHAnsi" w:hAnsiTheme="minorHAnsi" w:cs="Tahoma"/>
          <w:color w:val="000000"/>
          <w:sz w:val="20"/>
          <w:szCs w:val="20"/>
        </w:rPr>
        <w:t>palautetta vanhemmilta: mitä lapset kertoneet kotona, mistä innostuneet jne.</w:t>
      </w:r>
    </w:p>
    <w:p w:rsidR="00EB55E3" w:rsidRPr="00124760" w:rsidRDefault="00EB55E3" w:rsidP="00EB55E3">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EB55E3" w:rsidRPr="00124760" w:rsidRDefault="00EB55E3" w:rsidP="00EB55E3">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4970D9" w:rsidRDefault="00B27016" w:rsidP="004970D9">
      <w:pPr>
        <w:rPr>
          <w:b/>
          <w:bCs/>
          <w:sz w:val="20"/>
          <w:szCs w:val="20"/>
        </w:rPr>
      </w:pPr>
      <w:r w:rsidRPr="00124760">
        <w:rPr>
          <w:b/>
          <w:bCs/>
          <w:sz w:val="20"/>
          <w:szCs w:val="20"/>
        </w:rPr>
        <w:t>Itsest</w:t>
      </w:r>
      <w:r w:rsidR="00BD42B3" w:rsidRPr="00124760">
        <w:rPr>
          <w:b/>
          <w:bCs/>
          <w:sz w:val="20"/>
          <w:szCs w:val="20"/>
        </w:rPr>
        <w:t>ä huolehtiminen ja arjen taidot</w:t>
      </w:r>
    </w:p>
    <w:p w:rsidR="00B27016" w:rsidRPr="004970D9" w:rsidRDefault="00B27016" w:rsidP="004970D9">
      <w:pPr>
        <w:pStyle w:val="Luettelokappale"/>
        <w:numPr>
          <w:ilvl w:val="0"/>
          <w:numId w:val="24"/>
        </w:numPr>
        <w:rPr>
          <w:b/>
          <w:bCs/>
          <w:sz w:val="20"/>
          <w:szCs w:val="20"/>
        </w:rPr>
      </w:pPr>
      <w:r w:rsidRPr="004970D9">
        <w:rPr>
          <w:sz w:val="20"/>
          <w:szCs w:val="20"/>
        </w:rPr>
        <w:t>Itsestä huolehtimisen taidot, omatoimisuuden tukeminen päivittäisissä asioissa</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Ryhmän yhteisten sääntöjen noudattaminen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Joustava ja itsenäinen siirtyminen toiminnasta toiseen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Vuorokausirytmin opetteleminen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Päivittäisi</w:t>
      </w:r>
      <w:r w:rsidR="00284262">
        <w:rPr>
          <w:sz w:val="20"/>
          <w:szCs w:val="20"/>
        </w:rPr>
        <w:t>stä toiminnoista suoriutuminen;</w:t>
      </w:r>
      <w:r w:rsidRPr="00124760">
        <w:rPr>
          <w:sz w:val="20"/>
          <w:szCs w:val="20"/>
        </w:rPr>
        <w:t xml:space="preserve"> pukeminen, wc, ruokailu, ulkoilu, lepohetki</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Kellon opetteleminen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Kestävä elämäntapa; opetellaan lajittelua, kierrätystä, opetellaan pois kertakäyttökulttuurista ja tehdään vanhasta uutta</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Terveyskasvat</w:t>
      </w:r>
      <w:r w:rsidR="00284262">
        <w:rPr>
          <w:sz w:val="20"/>
          <w:szCs w:val="20"/>
        </w:rPr>
        <w:t>us, EA – taitojen opetteleminen</w:t>
      </w:r>
      <w:r w:rsidRPr="00124760">
        <w:rPr>
          <w:sz w:val="20"/>
          <w:szCs w:val="20"/>
        </w:rPr>
        <w:t>, hammashoito</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Turvallisuuskasvatus</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Lähiliikenne, turvallinen liikkuminen liikenteessä</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Poliisin ja palomiehen vierailut päiväkodissa</w:t>
      </w:r>
    </w:p>
    <w:p w:rsidR="00B27016" w:rsidRPr="00124760" w:rsidRDefault="00B27016" w:rsidP="00BD42B3">
      <w:pPr>
        <w:pStyle w:val="Luettelokappale"/>
        <w:numPr>
          <w:ilvl w:val="0"/>
          <w:numId w:val="6"/>
        </w:numPr>
        <w:spacing w:after="0" w:line="240" w:lineRule="auto"/>
        <w:rPr>
          <w:sz w:val="20"/>
          <w:szCs w:val="20"/>
        </w:rPr>
      </w:pPr>
      <w:proofErr w:type="spellStart"/>
      <w:r w:rsidRPr="00124760">
        <w:rPr>
          <w:sz w:val="20"/>
          <w:szCs w:val="20"/>
        </w:rPr>
        <w:t>SRK:n</w:t>
      </w:r>
      <w:proofErr w:type="spellEnd"/>
      <w:r w:rsidRPr="00124760">
        <w:rPr>
          <w:sz w:val="20"/>
          <w:szCs w:val="20"/>
        </w:rPr>
        <w:t xml:space="preserve"> vierailu, eettiset taidot, ystävyys</w:t>
      </w:r>
    </w:p>
    <w:p w:rsidR="00B27016" w:rsidRPr="00124760" w:rsidRDefault="00284262" w:rsidP="00BD42B3">
      <w:pPr>
        <w:pStyle w:val="Luettelokappale"/>
        <w:numPr>
          <w:ilvl w:val="0"/>
          <w:numId w:val="6"/>
        </w:numPr>
        <w:spacing w:after="0" w:line="240" w:lineRule="auto"/>
        <w:rPr>
          <w:sz w:val="20"/>
          <w:szCs w:val="20"/>
        </w:rPr>
      </w:pPr>
      <w:r>
        <w:rPr>
          <w:sz w:val="20"/>
          <w:szCs w:val="20"/>
        </w:rPr>
        <w:t>Tunnetaidot</w:t>
      </w:r>
      <w:r w:rsidR="00B27016" w:rsidRPr="00124760">
        <w:rPr>
          <w:sz w:val="20"/>
          <w:szCs w:val="20"/>
        </w:rPr>
        <w:t>, tunt</w:t>
      </w:r>
      <w:r>
        <w:rPr>
          <w:sz w:val="20"/>
          <w:szCs w:val="20"/>
        </w:rPr>
        <w:t>eiden hallinta</w:t>
      </w:r>
      <w:r w:rsidR="00B27016" w:rsidRPr="00124760">
        <w:rPr>
          <w:sz w:val="20"/>
          <w:szCs w:val="20"/>
        </w:rPr>
        <w:t>; Ilmaisu, erimielisyyksien ratkaiseminen, pettymyksien käsitteleminen, toisen tunteiden ymmärtäminen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Leikki- ja vuorovaikutustaidot</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Myönteinen suhtautuminen monipuoliseen ja riittävään liikuntaan</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Jumppahetket</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Pohdintaa lasten kesken siitä, mistä heille tulee hyvä olo ja mitkä ovat hyvää oloa haittaavia tekijöitä</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Päivittäisessä liikunnassa hyödynnetään lähellä olevaa luontoa jos sitä on mahdollisuus käyttää</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Jokamiehen oikeudet, erätaitojen opettelua luonnossa</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Toiminnassa hyödynnetään väliaikaliikuntaa</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Hyppyruudukoita kirjaimista, numeroista, tavuista, viikonpäivistä</w:t>
      </w:r>
    </w:p>
    <w:p w:rsidR="00B27016" w:rsidRPr="00124760" w:rsidRDefault="00B27016" w:rsidP="00BD42B3">
      <w:pPr>
        <w:pStyle w:val="Luettelokappale"/>
        <w:numPr>
          <w:ilvl w:val="0"/>
          <w:numId w:val="6"/>
        </w:numPr>
        <w:spacing w:after="0" w:line="240" w:lineRule="auto"/>
        <w:rPr>
          <w:sz w:val="20"/>
          <w:szCs w:val="20"/>
        </w:rPr>
      </w:pPr>
      <w:r w:rsidRPr="00124760">
        <w:rPr>
          <w:sz w:val="20"/>
          <w:szCs w:val="20"/>
        </w:rPr>
        <w:t>Liikuntanopan käyttöä</w:t>
      </w:r>
    </w:p>
    <w:p w:rsidR="00B27016" w:rsidRPr="00124760" w:rsidRDefault="00284262" w:rsidP="00BD42B3">
      <w:pPr>
        <w:pStyle w:val="Luettelokappale"/>
        <w:numPr>
          <w:ilvl w:val="0"/>
          <w:numId w:val="6"/>
        </w:numPr>
        <w:spacing w:after="0" w:line="240" w:lineRule="auto"/>
        <w:rPr>
          <w:sz w:val="20"/>
          <w:szCs w:val="20"/>
        </w:rPr>
      </w:pPr>
      <w:proofErr w:type="gramStart"/>
      <w:r>
        <w:rPr>
          <w:sz w:val="20"/>
          <w:szCs w:val="20"/>
        </w:rPr>
        <w:t xml:space="preserve">Lauluja ja </w:t>
      </w:r>
      <w:r w:rsidR="00B27016" w:rsidRPr="00124760">
        <w:rPr>
          <w:sz w:val="20"/>
          <w:szCs w:val="20"/>
        </w:rPr>
        <w:t>loruja yhdistettynä liikuntaan</w:t>
      </w:r>
      <w:proofErr w:type="gramEnd"/>
    </w:p>
    <w:p w:rsidR="00124760" w:rsidRDefault="00B27016" w:rsidP="00124760">
      <w:pPr>
        <w:pStyle w:val="Luettelokappale"/>
        <w:numPr>
          <w:ilvl w:val="0"/>
          <w:numId w:val="6"/>
        </w:numPr>
        <w:spacing w:after="0" w:line="240" w:lineRule="auto"/>
        <w:rPr>
          <w:sz w:val="20"/>
          <w:szCs w:val="20"/>
        </w:rPr>
      </w:pPr>
      <w:r w:rsidRPr="00124760">
        <w:rPr>
          <w:sz w:val="20"/>
          <w:szCs w:val="20"/>
        </w:rPr>
        <w:t>Jalkapalloilu, luistelu, hiihto, uimakoulu, yleisurheilu</w:t>
      </w:r>
    </w:p>
    <w:p w:rsidR="00B27016" w:rsidRPr="00124760" w:rsidRDefault="00B27016" w:rsidP="00124760">
      <w:pPr>
        <w:pStyle w:val="Luettelokappale"/>
        <w:numPr>
          <w:ilvl w:val="0"/>
          <w:numId w:val="6"/>
        </w:numPr>
        <w:spacing w:after="0" w:line="240" w:lineRule="auto"/>
        <w:rPr>
          <w:sz w:val="20"/>
          <w:szCs w:val="20"/>
        </w:rPr>
      </w:pPr>
      <w:r w:rsidRPr="00124760">
        <w:rPr>
          <w:sz w:val="20"/>
          <w:szCs w:val="20"/>
        </w:rPr>
        <w:t>Teknologiset ratkaisut; harjoitellaan laitteiden turvallista käyttöä</w:t>
      </w:r>
    </w:p>
    <w:p w:rsidR="005323CF" w:rsidRDefault="00B27016" w:rsidP="005D2886">
      <w:pPr>
        <w:pStyle w:val="Luettelokappale"/>
        <w:numPr>
          <w:ilvl w:val="0"/>
          <w:numId w:val="6"/>
        </w:numPr>
        <w:spacing w:after="0" w:line="240" w:lineRule="auto"/>
        <w:rPr>
          <w:sz w:val="20"/>
          <w:szCs w:val="20"/>
        </w:rPr>
      </w:pPr>
      <w:r w:rsidRPr="00124760">
        <w:rPr>
          <w:sz w:val="20"/>
          <w:szCs w:val="20"/>
        </w:rPr>
        <w:t>Yhteistyö huoltajan kanssa</w:t>
      </w:r>
    </w:p>
    <w:p w:rsidR="00B27016" w:rsidRDefault="00B27016" w:rsidP="005323CF">
      <w:pPr>
        <w:spacing w:after="0" w:line="240" w:lineRule="auto"/>
        <w:rPr>
          <w:sz w:val="20"/>
          <w:szCs w:val="20"/>
        </w:rPr>
      </w:pPr>
      <w:r w:rsidRPr="005323CF">
        <w:rPr>
          <w:sz w:val="20"/>
          <w:szCs w:val="20"/>
        </w:rPr>
        <w:lastRenderedPageBreak/>
        <w:t>Mitä vaatii aikuiselta:</w:t>
      </w:r>
    </w:p>
    <w:p w:rsidR="005323CF" w:rsidRPr="005323CF" w:rsidRDefault="005323CF" w:rsidP="005323CF">
      <w:pPr>
        <w:spacing w:after="0" w:line="240" w:lineRule="auto"/>
        <w:rPr>
          <w:sz w:val="20"/>
          <w:szCs w:val="20"/>
        </w:rPr>
      </w:pPr>
    </w:p>
    <w:p w:rsidR="00BD42B3" w:rsidRPr="00124760" w:rsidRDefault="00B27016" w:rsidP="00B27016">
      <w:pPr>
        <w:pStyle w:val="Luettelokappale"/>
        <w:numPr>
          <w:ilvl w:val="0"/>
          <w:numId w:val="11"/>
        </w:numPr>
        <w:rPr>
          <w:sz w:val="20"/>
          <w:szCs w:val="20"/>
        </w:rPr>
      </w:pPr>
      <w:r w:rsidRPr="00124760">
        <w:rPr>
          <w:sz w:val="20"/>
          <w:szCs w:val="20"/>
        </w:rPr>
        <w:t>Vetäytyy pois tilanteista ja antaa lasten tehdä itse; pukeminen jne.</w:t>
      </w:r>
    </w:p>
    <w:p w:rsidR="00BD42B3" w:rsidRPr="00124760" w:rsidRDefault="00B27016" w:rsidP="00B27016">
      <w:pPr>
        <w:pStyle w:val="Luettelokappale"/>
        <w:numPr>
          <w:ilvl w:val="0"/>
          <w:numId w:val="11"/>
        </w:numPr>
        <w:rPr>
          <w:sz w:val="20"/>
          <w:szCs w:val="20"/>
        </w:rPr>
      </w:pPr>
      <w:r w:rsidRPr="00124760">
        <w:rPr>
          <w:sz w:val="20"/>
          <w:szCs w:val="20"/>
        </w:rPr>
        <w:t>On itse perillä mitä on terveellinen ja epäterveellinen</w:t>
      </w:r>
    </w:p>
    <w:p w:rsidR="00BD42B3" w:rsidRPr="00124760" w:rsidRDefault="00B27016" w:rsidP="00B27016">
      <w:pPr>
        <w:pStyle w:val="Luettelokappale"/>
        <w:numPr>
          <w:ilvl w:val="0"/>
          <w:numId w:val="11"/>
        </w:numPr>
        <w:rPr>
          <w:sz w:val="20"/>
          <w:szCs w:val="20"/>
        </w:rPr>
      </w:pPr>
      <w:r w:rsidRPr="00124760">
        <w:rPr>
          <w:sz w:val="20"/>
          <w:szCs w:val="20"/>
        </w:rPr>
        <w:t xml:space="preserve">On </w:t>
      </w:r>
      <w:proofErr w:type="gramStart"/>
      <w:r w:rsidRPr="00124760">
        <w:rPr>
          <w:sz w:val="20"/>
          <w:szCs w:val="20"/>
        </w:rPr>
        <w:t>kiinnostunut  lapsen</w:t>
      </w:r>
      <w:proofErr w:type="gramEnd"/>
      <w:r w:rsidRPr="00124760">
        <w:rPr>
          <w:sz w:val="20"/>
          <w:szCs w:val="20"/>
        </w:rPr>
        <w:t xml:space="preserve"> arjesta ja keksii uusia tapoja innostaa lapsia huolehtimaan tavaroistaan jne. </w:t>
      </w:r>
    </w:p>
    <w:p w:rsidR="00B27016" w:rsidRPr="00124760" w:rsidRDefault="00B27016" w:rsidP="00B27016">
      <w:pPr>
        <w:pStyle w:val="Luettelokappale"/>
        <w:numPr>
          <w:ilvl w:val="0"/>
          <w:numId w:val="11"/>
        </w:numPr>
        <w:rPr>
          <w:sz w:val="20"/>
          <w:szCs w:val="20"/>
        </w:rPr>
      </w:pPr>
      <w:r w:rsidRPr="00124760">
        <w:rPr>
          <w:sz w:val="20"/>
          <w:szCs w:val="20"/>
        </w:rPr>
        <w:t>Antaa lapsille aikaa pohdiskella ja oivaltaa itse</w:t>
      </w:r>
    </w:p>
    <w:p w:rsidR="00B27016" w:rsidRPr="004970D9" w:rsidRDefault="00B27016" w:rsidP="00B27016">
      <w:pPr>
        <w:rPr>
          <w:sz w:val="20"/>
          <w:szCs w:val="20"/>
        </w:rPr>
      </w:pPr>
      <w:r w:rsidRPr="004970D9">
        <w:rPr>
          <w:sz w:val="20"/>
          <w:szCs w:val="20"/>
        </w:rPr>
        <w:t>Arviointi:</w:t>
      </w:r>
    </w:p>
    <w:p w:rsidR="00BD42B3" w:rsidRPr="00124760" w:rsidRDefault="00B27016" w:rsidP="00B27016">
      <w:pPr>
        <w:pStyle w:val="Luettelokappale"/>
        <w:numPr>
          <w:ilvl w:val="0"/>
          <w:numId w:val="14"/>
        </w:numPr>
        <w:rPr>
          <w:sz w:val="20"/>
          <w:szCs w:val="20"/>
        </w:rPr>
      </w:pPr>
      <w:r w:rsidRPr="00124760">
        <w:rPr>
          <w:sz w:val="20"/>
          <w:szCs w:val="20"/>
        </w:rPr>
        <w:t>Lapsi itse arvioimaan kuinka sujuu omalta kohdalta</w:t>
      </w:r>
    </w:p>
    <w:p w:rsidR="00BD42B3" w:rsidRPr="00124760" w:rsidRDefault="00B27016" w:rsidP="00B27016">
      <w:pPr>
        <w:pStyle w:val="Luettelokappale"/>
        <w:numPr>
          <w:ilvl w:val="0"/>
          <w:numId w:val="14"/>
        </w:numPr>
        <w:rPr>
          <w:sz w:val="20"/>
          <w:szCs w:val="20"/>
        </w:rPr>
      </w:pPr>
      <w:r w:rsidRPr="00124760">
        <w:rPr>
          <w:sz w:val="20"/>
          <w:szCs w:val="20"/>
        </w:rPr>
        <w:t xml:space="preserve">Aikuisen kanssa lapsi voi tehdä tavoitteita ja seurata omaa </w:t>
      </w:r>
      <w:proofErr w:type="spellStart"/>
      <w:r w:rsidRPr="00124760">
        <w:rPr>
          <w:sz w:val="20"/>
          <w:szCs w:val="20"/>
        </w:rPr>
        <w:t>edistymistään</w:t>
      </w:r>
      <w:proofErr w:type="spellEnd"/>
    </w:p>
    <w:p w:rsidR="00B27016" w:rsidRPr="00124760" w:rsidRDefault="00B27016" w:rsidP="00B27016">
      <w:pPr>
        <w:pStyle w:val="Luettelokappale"/>
        <w:numPr>
          <w:ilvl w:val="0"/>
          <w:numId w:val="14"/>
        </w:numPr>
        <w:rPr>
          <w:sz w:val="20"/>
          <w:szCs w:val="20"/>
        </w:rPr>
      </w:pPr>
      <w:proofErr w:type="spellStart"/>
      <w:r w:rsidRPr="00124760">
        <w:rPr>
          <w:sz w:val="20"/>
          <w:szCs w:val="20"/>
        </w:rPr>
        <w:t>Osallistetaan</w:t>
      </w:r>
      <w:proofErr w:type="spellEnd"/>
      <w:r w:rsidRPr="00124760">
        <w:rPr>
          <w:sz w:val="20"/>
          <w:szCs w:val="20"/>
        </w:rPr>
        <w:t xml:space="preserve"> vanhemmat miettimään lapsen kanssa kuinka kotona sujuu ja onko tarvetta muuttaa käytänteitä; esim. lapsi pakkaa oman reppunsa, </w:t>
      </w:r>
      <w:proofErr w:type="gramStart"/>
      <w:r w:rsidRPr="00124760">
        <w:rPr>
          <w:sz w:val="20"/>
          <w:szCs w:val="20"/>
        </w:rPr>
        <w:t>huolehtii</w:t>
      </w:r>
      <w:proofErr w:type="gramEnd"/>
      <w:r w:rsidRPr="00124760">
        <w:rPr>
          <w:sz w:val="20"/>
          <w:szCs w:val="20"/>
        </w:rPr>
        <w:t xml:space="preserve"> vaatteet ja pukemisen jne.</w:t>
      </w:r>
    </w:p>
    <w:p w:rsidR="00B27016" w:rsidRPr="00124760" w:rsidRDefault="00B27016" w:rsidP="00B27016">
      <w:pPr>
        <w:rPr>
          <w:sz w:val="20"/>
          <w:szCs w:val="20"/>
        </w:rPr>
      </w:pPr>
      <w:r w:rsidRPr="00124760">
        <w:rPr>
          <w:sz w:val="20"/>
          <w:szCs w:val="20"/>
        </w:rPr>
        <w:sym w:font="Wingdings" w:char="F0E0"/>
      </w:r>
      <w:r w:rsidRPr="00124760">
        <w:rPr>
          <w:sz w:val="20"/>
          <w:szCs w:val="20"/>
        </w:rPr>
        <w:t xml:space="preserve"> </w:t>
      </w:r>
      <w:proofErr w:type="gramStart"/>
      <w:r w:rsidRPr="00124760">
        <w:rPr>
          <w:sz w:val="20"/>
          <w:szCs w:val="20"/>
        </w:rPr>
        <w:t>Huoltajat voi</w:t>
      </w:r>
      <w:proofErr w:type="gramEnd"/>
      <w:r w:rsidRPr="00124760">
        <w:rPr>
          <w:sz w:val="20"/>
          <w:szCs w:val="20"/>
        </w:rPr>
        <w:t xml:space="preserve"> </w:t>
      </w:r>
      <w:proofErr w:type="spellStart"/>
      <w:r w:rsidRPr="00124760">
        <w:rPr>
          <w:sz w:val="20"/>
          <w:szCs w:val="20"/>
        </w:rPr>
        <w:t>osallistaa</w:t>
      </w:r>
      <w:proofErr w:type="spellEnd"/>
      <w:r w:rsidRPr="00124760">
        <w:rPr>
          <w:sz w:val="20"/>
          <w:szCs w:val="20"/>
        </w:rPr>
        <w:t xml:space="preserve"> miettimään ja pohtimaan lasten kanssa kotona kaikki samoja aiheita ja asioita, joita esiopetuksessa käsitellään.</w:t>
      </w:r>
    </w:p>
    <w:p w:rsidR="00B27016" w:rsidRPr="00124760" w:rsidRDefault="00B27016" w:rsidP="00B27016">
      <w:pPr>
        <w:rPr>
          <w:sz w:val="20"/>
          <w:szCs w:val="20"/>
        </w:rPr>
      </w:pPr>
    </w:p>
    <w:p w:rsidR="00B27016" w:rsidRPr="00124760" w:rsidRDefault="004970D9" w:rsidP="00B27016">
      <w:pPr>
        <w:rPr>
          <w:b/>
          <w:sz w:val="20"/>
          <w:szCs w:val="20"/>
        </w:rPr>
      </w:pPr>
      <w:r>
        <w:rPr>
          <w:b/>
          <w:sz w:val="20"/>
          <w:szCs w:val="20"/>
        </w:rPr>
        <w:t>Monilukutaito</w:t>
      </w:r>
    </w:p>
    <w:p w:rsidR="00B27016" w:rsidRPr="00124760" w:rsidRDefault="00B27016" w:rsidP="00B27016">
      <w:pPr>
        <w:rPr>
          <w:sz w:val="20"/>
          <w:szCs w:val="20"/>
        </w:rPr>
      </w:pPr>
      <w:r w:rsidRPr="00124760">
        <w:rPr>
          <w:sz w:val="20"/>
          <w:szCs w:val="20"/>
        </w:rPr>
        <w:t>Arjessa:</w:t>
      </w:r>
    </w:p>
    <w:p w:rsidR="00BD42B3" w:rsidRPr="00124760" w:rsidRDefault="00B27016" w:rsidP="00B27016">
      <w:pPr>
        <w:pStyle w:val="Luettelokappale"/>
        <w:numPr>
          <w:ilvl w:val="0"/>
          <w:numId w:val="15"/>
        </w:numPr>
        <w:rPr>
          <w:sz w:val="20"/>
          <w:szCs w:val="20"/>
        </w:rPr>
      </w:pPr>
      <w:r w:rsidRPr="00124760">
        <w:rPr>
          <w:sz w:val="20"/>
          <w:szCs w:val="20"/>
        </w:rPr>
        <w:t>tunnekasvatusta</w:t>
      </w:r>
      <w:r w:rsidRPr="00124760">
        <w:rPr>
          <w:sz w:val="20"/>
          <w:szCs w:val="20"/>
        </w:rPr>
        <w:sym w:font="Wingdings" w:char="F0E0"/>
      </w:r>
      <w:r w:rsidRPr="00124760">
        <w:rPr>
          <w:sz w:val="20"/>
          <w:szCs w:val="20"/>
        </w:rPr>
        <w:t xml:space="preserve"> opetellaan tulkitsemaan omia ja toisten tunteita, ilmeitä, liikkeitä, kuvia, sanoja, hiljaisuutta jne.</w:t>
      </w:r>
    </w:p>
    <w:p w:rsidR="00BD42B3" w:rsidRPr="00124760" w:rsidRDefault="00B27016" w:rsidP="00B27016">
      <w:pPr>
        <w:pStyle w:val="Luettelokappale"/>
        <w:numPr>
          <w:ilvl w:val="0"/>
          <w:numId w:val="15"/>
        </w:numPr>
        <w:rPr>
          <w:sz w:val="20"/>
          <w:szCs w:val="20"/>
        </w:rPr>
      </w:pPr>
      <w:r w:rsidRPr="00124760">
        <w:rPr>
          <w:sz w:val="20"/>
          <w:szCs w:val="20"/>
        </w:rPr>
        <w:t>tutustutaan monipuolisesti erilaisiin teksteihin, kuviin, ääniin ja mediaan</w:t>
      </w:r>
    </w:p>
    <w:p w:rsidR="00BD42B3" w:rsidRPr="00124760" w:rsidRDefault="00B27016" w:rsidP="00B27016">
      <w:pPr>
        <w:pStyle w:val="Luettelokappale"/>
        <w:numPr>
          <w:ilvl w:val="0"/>
          <w:numId w:val="15"/>
        </w:numPr>
        <w:rPr>
          <w:sz w:val="20"/>
          <w:szCs w:val="20"/>
        </w:rPr>
      </w:pPr>
      <w:r w:rsidRPr="00124760">
        <w:rPr>
          <w:sz w:val="20"/>
          <w:szCs w:val="20"/>
        </w:rPr>
        <w:t>esillä tulee olla riittävästi monipuolista materiaalia: kirjoja, tabletit, lehtiä, kuvataiteen välineet jne.</w:t>
      </w:r>
    </w:p>
    <w:p w:rsidR="00BD42B3" w:rsidRPr="00124760" w:rsidRDefault="00B27016" w:rsidP="00B27016">
      <w:pPr>
        <w:pStyle w:val="Luettelokappale"/>
        <w:numPr>
          <w:ilvl w:val="0"/>
          <w:numId w:val="15"/>
        </w:numPr>
        <w:rPr>
          <w:sz w:val="20"/>
          <w:szCs w:val="20"/>
        </w:rPr>
      </w:pPr>
      <w:r w:rsidRPr="00124760">
        <w:rPr>
          <w:sz w:val="20"/>
          <w:szCs w:val="20"/>
        </w:rPr>
        <w:t>mahdollistetaan lapsille erilaisia vuorovaikutustilanteita ja annetaan aikaa pohdiskella ja oivaltaa itse</w:t>
      </w:r>
    </w:p>
    <w:p w:rsidR="00BD42B3" w:rsidRPr="00124760" w:rsidRDefault="00B27016" w:rsidP="00B27016">
      <w:pPr>
        <w:pStyle w:val="Luettelokappale"/>
        <w:numPr>
          <w:ilvl w:val="0"/>
          <w:numId w:val="15"/>
        </w:numPr>
        <w:rPr>
          <w:sz w:val="20"/>
          <w:szCs w:val="20"/>
        </w:rPr>
      </w:pPr>
      <w:r w:rsidRPr="00124760">
        <w:rPr>
          <w:sz w:val="20"/>
          <w:szCs w:val="20"/>
        </w:rPr>
        <w:t>tehdään itse monipuolisesti erilaisia tekstejä ja viestejä, taidetta niin kuvallista, musiikillista kuin tanssillista ja liikkeellistä</w:t>
      </w:r>
    </w:p>
    <w:p w:rsidR="00BD42B3" w:rsidRPr="00124760" w:rsidRDefault="00B27016" w:rsidP="00B27016">
      <w:pPr>
        <w:pStyle w:val="Luettelokappale"/>
        <w:numPr>
          <w:ilvl w:val="0"/>
          <w:numId w:val="15"/>
        </w:numPr>
        <w:rPr>
          <w:sz w:val="20"/>
          <w:szCs w:val="20"/>
        </w:rPr>
      </w:pPr>
      <w:r w:rsidRPr="00124760">
        <w:rPr>
          <w:sz w:val="20"/>
          <w:szCs w:val="20"/>
        </w:rPr>
        <w:t xml:space="preserve">käydään loruja, riimejä, sananlaskuja, kirjaimia, numeroita, muotoja, koodausta ym. </w:t>
      </w:r>
      <w:r w:rsidRPr="00124760">
        <w:rPr>
          <w:sz w:val="20"/>
          <w:szCs w:val="20"/>
        </w:rPr>
        <w:sym w:font="Wingdings" w:char="F0E0"/>
      </w:r>
      <w:r w:rsidRPr="00124760">
        <w:rPr>
          <w:sz w:val="20"/>
          <w:szCs w:val="20"/>
        </w:rPr>
        <w:t xml:space="preserve"> lukutaitojen oppimista varten</w:t>
      </w:r>
    </w:p>
    <w:p w:rsidR="00B27016" w:rsidRPr="00124760" w:rsidRDefault="00B27016" w:rsidP="00B27016">
      <w:pPr>
        <w:pStyle w:val="Luettelokappale"/>
        <w:numPr>
          <w:ilvl w:val="0"/>
          <w:numId w:val="15"/>
        </w:numPr>
        <w:rPr>
          <w:sz w:val="20"/>
          <w:szCs w:val="20"/>
        </w:rPr>
      </w:pPr>
      <w:r w:rsidRPr="00124760">
        <w:rPr>
          <w:sz w:val="20"/>
          <w:szCs w:val="20"/>
        </w:rPr>
        <w:t xml:space="preserve">käydään tutustumassa lähiympäristön kulttuuriin ja tehdään itse kulttuuria lähiympäristöstä ja ympäristössä; omat elokuvat, valokuvaaminen, verson vierailut, taidemuseot, omat tekstit ja viestit, kuvataiteet ja musiikki, konsertit jne. </w:t>
      </w:r>
    </w:p>
    <w:p w:rsidR="00B27016" w:rsidRPr="00124760" w:rsidRDefault="00B27016" w:rsidP="00B27016">
      <w:pPr>
        <w:rPr>
          <w:sz w:val="20"/>
          <w:szCs w:val="20"/>
        </w:rPr>
      </w:pPr>
      <w:r w:rsidRPr="00124760">
        <w:rPr>
          <w:sz w:val="20"/>
          <w:szCs w:val="20"/>
        </w:rPr>
        <w:sym w:font="Wingdings" w:char="F0E0"/>
      </w:r>
      <w:r w:rsidRPr="00124760">
        <w:rPr>
          <w:sz w:val="20"/>
          <w:szCs w:val="20"/>
        </w:rPr>
        <w:t xml:space="preserve"> opetellaan lukutaitoja; numeerinen, p</w:t>
      </w:r>
      <w:r w:rsidR="00BD42B3" w:rsidRPr="00124760">
        <w:rPr>
          <w:sz w:val="20"/>
          <w:szCs w:val="20"/>
        </w:rPr>
        <w:t>erus, kuva ja media</w:t>
      </w:r>
    </w:p>
    <w:p w:rsidR="00BD42B3" w:rsidRPr="00124760" w:rsidRDefault="00BD42B3" w:rsidP="00B27016">
      <w:pPr>
        <w:rPr>
          <w:sz w:val="20"/>
          <w:szCs w:val="20"/>
        </w:rPr>
      </w:pPr>
    </w:p>
    <w:p w:rsidR="00B27016" w:rsidRPr="00124760" w:rsidRDefault="00B27016" w:rsidP="00B27016">
      <w:pPr>
        <w:rPr>
          <w:sz w:val="20"/>
          <w:szCs w:val="20"/>
        </w:rPr>
      </w:pPr>
      <w:r w:rsidRPr="00124760">
        <w:rPr>
          <w:sz w:val="20"/>
          <w:szCs w:val="20"/>
        </w:rPr>
        <w:t>Mitä vaatii aikuiselta:</w:t>
      </w:r>
    </w:p>
    <w:p w:rsidR="00BD42B3" w:rsidRPr="00124760" w:rsidRDefault="00B27016" w:rsidP="00B27016">
      <w:pPr>
        <w:pStyle w:val="Luettelokappale"/>
        <w:numPr>
          <w:ilvl w:val="0"/>
          <w:numId w:val="16"/>
        </w:numPr>
        <w:rPr>
          <w:sz w:val="20"/>
          <w:szCs w:val="20"/>
        </w:rPr>
      </w:pPr>
      <w:r w:rsidRPr="00124760">
        <w:rPr>
          <w:sz w:val="20"/>
          <w:szCs w:val="20"/>
        </w:rPr>
        <w:t xml:space="preserve">itse pitää tietää, mitä monilukutaito </w:t>
      </w:r>
      <w:proofErr w:type="spellStart"/>
      <w:r w:rsidRPr="00124760">
        <w:rPr>
          <w:sz w:val="20"/>
          <w:szCs w:val="20"/>
        </w:rPr>
        <w:t>on</w:t>
      </w:r>
      <w:proofErr w:type="spellEnd"/>
    </w:p>
    <w:p w:rsidR="00BD42B3" w:rsidRPr="00124760" w:rsidRDefault="00B27016" w:rsidP="00B27016">
      <w:pPr>
        <w:pStyle w:val="Luettelokappale"/>
        <w:numPr>
          <w:ilvl w:val="0"/>
          <w:numId w:val="16"/>
        </w:numPr>
        <w:rPr>
          <w:sz w:val="20"/>
          <w:szCs w:val="20"/>
        </w:rPr>
      </w:pPr>
      <w:proofErr w:type="spellStart"/>
      <w:r w:rsidRPr="00124760">
        <w:rPr>
          <w:sz w:val="20"/>
          <w:szCs w:val="20"/>
        </w:rPr>
        <w:t>osallistaa</w:t>
      </w:r>
      <w:proofErr w:type="spellEnd"/>
      <w:r w:rsidRPr="00124760">
        <w:rPr>
          <w:sz w:val="20"/>
          <w:szCs w:val="20"/>
        </w:rPr>
        <w:t xml:space="preserve"> lapsia ja antaa heidän keksiä, kokeilla ja oivaltaa itse</w:t>
      </w:r>
    </w:p>
    <w:p w:rsidR="00BD42B3" w:rsidRPr="00124760" w:rsidRDefault="00B27016" w:rsidP="00B27016">
      <w:pPr>
        <w:pStyle w:val="Luettelokappale"/>
        <w:numPr>
          <w:ilvl w:val="0"/>
          <w:numId w:val="16"/>
        </w:numPr>
        <w:rPr>
          <w:sz w:val="20"/>
          <w:szCs w:val="20"/>
        </w:rPr>
      </w:pPr>
      <w:r w:rsidRPr="00124760">
        <w:rPr>
          <w:sz w:val="20"/>
          <w:szCs w:val="20"/>
        </w:rPr>
        <w:t>monipuoliset menetelmät käytössä kaikissa oppimiskokonaisuuksissa</w:t>
      </w:r>
    </w:p>
    <w:p w:rsidR="00BD42B3" w:rsidRPr="00124760" w:rsidRDefault="00B27016" w:rsidP="00B27016">
      <w:pPr>
        <w:pStyle w:val="Luettelokappale"/>
        <w:numPr>
          <w:ilvl w:val="0"/>
          <w:numId w:val="16"/>
        </w:numPr>
        <w:rPr>
          <w:sz w:val="20"/>
          <w:szCs w:val="20"/>
        </w:rPr>
      </w:pPr>
      <w:r w:rsidRPr="00124760">
        <w:rPr>
          <w:sz w:val="20"/>
          <w:szCs w:val="20"/>
        </w:rPr>
        <w:t>näyttää mallia omalla toiminnallaan</w:t>
      </w:r>
    </w:p>
    <w:p w:rsidR="00B27016" w:rsidRPr="00124760" w:rsidRDefault="00B27016" w:rsidP="00B27016">
      <w:pPr>
        <w:pStyle w:val="Luettelokappale"/>
        <w:numPr>
          <w:ilvl w:val="0"/>
          <w:numId w:val="16"/>
        </w:numPr>
        <w:rPr>
          <w:sz w:val="20"/>
          <w:szCs w:val="20"/>
        </w:rPr>
      </w:pPr>
      <w:r w:rsidRPr="00124760">
        <w:rPr>
          <w:sz w:val="20"/>
          <w:szCs w:val="20"/>
        </w:rPr>
        <w:t>antaa aikaa pohtimiseen ja ajatteluun</w:t>
      </w:r>
    </w:p>
    <w:p w:rsidR="00B27016" w:rsidRPr="00124760" w:rsidRDefault="00B27016" w:rsidP="00B27016"/>
    <w:p w:rsidR="004970D9" w:rsidRDefault="004970D9" w:rsidP="00B27016"/>
    <w:p w:rsidR="000154A7" w:rsidRDefault="000154A7" w:rsidP="00B27016">
      <w:pPr>
        <w:rPr>
          <w:sz w:val="20"/>
          <w:szCs w:val="20"/>
        </w:rPr>
      </w:pPr>
    </w:p>
    <w:p w:rsidR="000154A7" w:rsidRDefault="000154A7" w:rsidP="00B27016">
      <w:pPr>
        <w:rPr>
          <w:sz w:val="20"/>
          <w:szCs w:val="20"/>
        </w:rPr>
      </w:pPr>
    </w:p>
    <w:p w:rsidR="00BD42B3" w:rsidRPr="004970D9" w:rsidRDefault="00BD42B3" w:rsidP="00B27016">
      <w:pPr>
        <w:rPr>
          <w:sz w:val="20"/>
          <w:szCs w:val="20"/>
        </w:rPr>
      </w:pPr>
      <w:r w:rsidRPr="004970D9">
        <w:rPr>
          <w:sz w:val="20"/>
          <w:szCs w:val="20"/>
        </w:rPr>
        <w:lastRenderedPageBreak/>
        <w:t>Arviointi:</w:t>
      </w:r>
    </w:p>
    <w:p w:rsidR="00BD42B3" w:rsidRPr="00124760" w:rsidRDefault="00B27016" w:rsidP="00B27016">
      <w:pPr>
        <w:pStyle w:val="Luettelokappale"/>
        <w:numPr>
          <w:ilvl w:val="0"/>
          <w:numId w:val="17"/>
        </w:numPr>
      </w:pPr>
      <w:r w:rsidRPr="00124760">
        <w:t>lapset kertomaan ja arvioimaan kuinka oma oppimisprosessi on edennyt</w:t>
      </w:r>
    </w:p>
    <w:p w:rsidR="00124760" w:rsidRDefault="00B27016" w:rsidP="00124760">
      <w:pPr>
        <w:pStyle w:val="Luettelokappale"/>
      </w:pPr>
      <w:r w:rsidRPr="00124760">
        <w:sym w:font="Wingdings" w:char="F0E0"/>
      </w:r>
      <w:r w:rsidRPr="00124760">
        <w:t xml:space="preserve"> aikuisen avustuksella tavoitteiden tekeminen ja niiden arvioiminen</w:t>
      </w:r>
    </w:p>
    <w:p w:rsidR="00C3607F" w:rsidRPr="00124760" w:rsidRDefault="004970D9" w:rsidP="00124760">
      <w:pPr>
        <w:rPr>
          <w:sz w:val="20"/>
          <w:szCs w:val="20"/>
        </w:rPr>
      </w:pPr>
      <w:r>
        <w:rPr>
          <w:rFonts w:cs="Tahoma"/>
          <w:b/>
          <w:color w:val="000000"/>
          <w:sz w:val="20"/>
          <w:szCs w:val="20"/>
        </w:rPr>
        <w:t>T</w:t>
      </w:r>
      <w:r w:rsidR="00C3607F" w:rsidRPr="00124760">
        <w:rPr>
          <w:rFonts w:cs="Tahoma"/>
          <w:b/>
          <w:color w:val="000000"/>
          <w:sz w:val="20"/>
          <w:szCs w:val="20"/>
        </w:rPr>
        <w:t xml:space="preserve">ieto- ja </w:t>
      </w:r>
      <w:r w:rsidR="005323CF">
        <w:rPr>
          <w:rFonts w:cs="Tahoma"/>
          <w:b/>
          <w:color w:val="000000"/>
          <w:sz w:val="20"/>
          <w:szCs w:val="20"/>
        </w:rPr>
        <w:t>viestintäteknologinen osaaminen</w:t>
      </w:r>
    </w:p>
    <w:p w:rsidR="00BD42B3" w:rsidRPr="00124760" w:rsidRDefault="00C3607F" w:rsidP="00C3607F">
      <w:pPr>
        <w:pStyle w:val="NormaaliWWW"/>
        <w:numPr>
          <w:ilvl w:val="0"/>
          <w:numId w:val="17"/>
        </w:numPr>
        <w:rPr>
          <w:rFonts w:asciiTheme="minorHAnsi" w:hAnsiTheme="minorHAnsi" w:cs="Tahoma"/>
          <w:color w:val="000000"/>
          <w:sz w:val="20"/>
          <w:szCs w:val="20"/>
        </w:rPr>
      </w:pPr>
      <w:r w:rsidRPr="00124760">
        <w:rPr>
          <w:rFonts w:asciiTheme="minorHAnsi" w:hAnsiTheme="minorHAnsi" w:cs="Tahoma"/>
          <w:color w:val="000000"/>
          <w:sz w:val="20"/>
          <w:szCs w:val="20"/>
        </w:rPr>
        <w:t xml:space="preserve">valokuvaaminen, esim. eri muotojen etsiminen luonnosta (rakennetusta) ja niiden </w:t>
      </w:r>
      <w:proofErr w:type="spellStart"/>
      <w:r w:rsidRPr="00124760">
        <w:rPr>
          <w:rFonts w:asciiTheme="minorHAnsi" w:hAnsiTheme="minorHAnsi" w:cs="Tahoma"/>
          <w:color w:val="000000"/>
          <w:sz w:val="20"/>
          <w:szCs w:val="20"/>
        </w:rPr>
        <w:t>valokuvaaminen</w:t>
      </w:r>
      <w:proofErr w:type="spellEnd"/>
    </w:p>
    <w:p w:rsidR="00BD42B3" w:rsidRPr="00124760" w:rsidRDefault="00C3607F" w:rsidP="00C3607F">
      <w:pPr>
        <w:pStyle w:val="NormaaliWWW"/>
        <w:numPr>
          <w:ilvl w:val="0"/>
          <w:numId w:val="17"/>
        </w:numPr>
        <w:rPr>
          <w:rFonts w:asciiTheme="minorHAnsi" w:hAnsiTheme="minorHAnsi" w:cs="Tahoma"/>
          <w:color w:val="000000"/>
          <w:sz w:val="20"/>
          <w:szCs w:val="20"/>
        </w:rPr>
      </w:pPr>
      <w:proofErr w:type="spellStart"/>
      <w:r w:rsidRPr="00124760">
        <w:rPr>
          <w:rFonts w:asciiTheme="minorHAnsi" w:hAnsiTheme="minorHAnsi" w:cs="Tahoma"/>
          <w:color w:val="000000"/>
          <w:sz w:val="20"/>
          <w:szCs w:val="20"/>
        </w:rPr>
        <w:t>tvt:n</w:t>
      </w:r>
      <w:proofErr w:type="spellEnd"/>
      <w:r w:rsidRPr="00124760">
        <w:rPr>
          <w:rFonts w:asciiTheme="minorHAnsi" w:hAnsiTheme="minorHAnsi" w:cs="Tahoma"/>
          <w:color w:val="000000"/>
          <w:sz w:val="20"/>
          <w:szCs w:val="20"/>
        </w:rPr>
        <w:t xml:space="preserve"> käyttö tiedonhaussa, esim. vanhempien kanssa yhdessä etsitään tietoa jostakin asiasta</w:t>
      </w:r>
      <w:proofErr w:type="gramStart"/>
      <w:r w:rsidRPr="00124760">
        <w:rPr>
          <w:rFonts w:asciiTheme="minorHAnsi" w:hAnsiTheme="minorHAnsi" w:cs="Tahoma"/>
          <w:color w:val="000000"/>
          <w:sz w:val="20"/>
          <w:szCs w:val="20"/>
        </w:rPr>
        <w:t>( vanhempien osallistaminen)</w:t>
      </w:r>
      <w:proofErr w:type="gramEnd"/>
      <w:r w:rsidRPr="00124760">
        <w:rPr>
          <w:rFonts w:asciiTheme="minorHAnsi" w:hAnsiTheme="minorHAnsi" w:cs="Tahoma"/>
          <w:color w:val="000000"/>
          <w:sz w:val="20"/>
          <w:szCs w:val="20"/>
        </w:rPr>
        <w:t xml:space="preserve"> </w:t>
      </w:r>
    </w:p>
    <w:p w:rsidR="00BD42B3" w:rsidRPr="00124760" w:rsidRDefault="00C3607F" w:rsidP="00C3607F">
      <w:pPr>
        <w:pStyle w:val="NormaaliWWW"/>
        <w:numPr>
          <w:ilvl w:val="0"/>
          <w:numId w:val="17"/>
        </w:numPr>
        <w:rPr>
          <w:rFonts w:asciiTheme="minorHAnsi" w:hAnsiTheme="minorHAnsi" w:cs="Tahoma"/>
          <w:color w:val="000000"/>
          <w:sz w:val="20"/>
          <w:szCs w:val="20"/>
        </w:rPr>
      </w:pPr>
      <w:r w:rsidRPr="00124760">
        <w:rPr>
          <w:rFonts w:asciiTheme="minorHAnsi" w:hAnsiTheme="minorHAnsi" w:cs="Tahoma"/>
          <w:color w:val="000000"/>
          <w:sz w:val="20"/>
          <w:szCs w:val="20"/>
        </w:rPr>
        <w:t xml:space="preserve">lasten omien mielenkiinnon kohteiden vahvistaminen, lapsi voi hakea tietoa kiinnostuksen kohteistaan, esim. dinosaurukset. </w:t>
      </w:r>
    </w:p>
    <w:p w:rsidR="00BD42B3" w:rsidRPr="00124760" w:rsidRDefault="00C3607F" w:rsidP="00C3607F">
      <w:pPr>
        <w:pStyle w:val="NormaaliWWW"/>
        <w:numPr>
          <w:ilvl w:val="0"/>
          <w:numId w:val="17"/>
        </w:numPr>
        <w:rPr>
          <w:rFonts w:asciiTheme="minorHAnsi" w:hAnsiTheme="minorHAnsi" w:cs="Tahoma"/>
          <w:color w:val="000000"/>
          <w:sz w:val="20"/>
          <w:szCs w:val="20"/>
        </w:rPr>
      </w:pPr>
      <w:r w:rsidRPr="00124760">
        <w:rPr>
          <w:rFonts w:asciiTheme="minorHAnsi" w:hAnsiTheme="minorHAnsi" w:cs="Tahoma"/>
          <w:color w:val="000000"/>
          <w:sz w:val="20"/>
          <w:szCs w:val="20"/>
        </w:rPr>
        <w:t xml:space="preserve">ryhmän yhteistyönä kotisivut; sivujen luominen, ylläpitäminen ja päivittäminen ja siten informaation jakaminen. </w:t>
      </w:r>
    </w:p>
    <w:p w:rsidR="00C3607F" w:rsidRPr="00124760" w:rsidRDefault="00C3607F" w:rsidP="00C3607F">
      <w:pPr>
        <w:pStyle w:val="NormaaliWWW"/>
        <w:numPr>
          <w:ilvl w:val="0"/>
          <w:numId w:val="17"/>
        </w:numPr>
        <w:rPr>
          <w:rFonts w:asciiTheme="minorHAnsi" w:hAnsiTheme="minorHAnsi" w:cs="Tahoma"/>
          <w:color w:val="000000"/>
          <w:sz w:val="20"/>
          <w:szCs w:val="20"/>
        </w:rPr>
      </w:pPr>
      <w:r w:rsidRPr="00124760">
        <w:rPr>
          <w:rFonts w:asciiTheme="minorHAnsi" w:hAnsiTheme="minorHAnsi" w:cs="Tahoma"/>
          <w:color w:val="000000"/>
          <w:sz w:val="20"/>
          <w:szCs w:val="20"/>
        </w:rPr>
        <w:t>oppimispelit</w:t>
      </w: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4970D9" w:rsidRDefault="004970D9" w:rsidP="004970D9">
      <w:pPr>
        <w:pStyle w:val="NormaaliWWW"/>
        <w:rPr>
          <w:rFonts w:asciiTheme="minorHAnsi" w:hAnsiTheme="minorHAnsi" w:cs="Tahoma"/>
          <w:b/>
          <w:color w:val="000000"/>
          <w:sz w:val="20"/>
          <w:szCs w:val="20"/>
        </w:rPr>
      </w:pPr>
      <w:r>
        <w:rPr>
          <w:rFonts w:asciiTheme="minorHAnsi" w:hAnsiTheme="minorHAnsi" w:cs="Tahoma"/>
          <w:b/>
          <w:color w:val="000000"/>
          <w:sz w:val="20"/>
          <w:szCs w:val="20"/>
        </w:rPr>
        <w:t>O</w:t>
      </w:r>
      <w:r w:rsidR="005323CF">
        <w:rPr>
          <w:rFonts w:asciiTheme="minorHAnsi" w:hAnsiTheme="minorHAnsi" w:cs="Tahoma"/>
          <w:b/>
          <w:color w:val="000000"/>
          <w:sz w:val="20"/>
          <w:szCs w:val="20"/>
        </w:rPr>
        <w:t>sallistuminen ja vaikuttaminen</w:t>
      </w:r>
    </w:p>
    <w:p w:rsidR="004970D9" w:rsidRDefault="004970D9" w:rsidP="004970D9">
      <w:pPr>
        <w:pStyle w:val="NormaaliWWW"/>
        <w:rPr>
          <w:rFonts w:asciiTheme="minorHAnsi" w:hAnsiTheme="minorHAnsi" w:cs="Tahoma"/>
          <w:b/>
          <w:color w:val="000000"/>
          <w:sz w:val="20"/>
          <w:szCs w:val="20"/>
        </w:rPr>
      </w:pPr>
    </w:p>
    <w:p w:rsidR="00BD42B3" w:rsidRPr="00124760" w:rsidRDefault="00C3607F" w:rsidP="004970D9">
      <w:pPr>
        <w:pStyle w:val="NormaaliWWW"/>
        <w:numPr>
          <w:ilvl w:val="0"/>
          <w:numId w:val="25"/>
        </w:numPr>
        <w:rPr>
          <w:rFonts w:asciiTheme="minorHAnsi" w:hAnsiTheme="minorHAnsi" w:cs="Tahoma"/>
          <w:b/>
          <w:color w:val="000000"/>
          <w:sz w:val="20"/>
          <w:szCs w:val="20"/>
        </w:rPr>
      </w:pPr>
      <w:r w:rsidRPr="00124760">
        <w:rPr>
          <w:rFonts w:asciiTheme="minorHAnsi" w:hAnsiTheme="minorHAnsi" w:cs="Tahoma"/>
          <w:color w:val="000000"/>
          <w:sz w:val="20"/>
          <w:szCs w:val="20"/>
        </w:rPr>
        <w:t>lasten mukaan</w:t>
      </w:r>
      <w:r w:rsidR="004970D9">
        <w:rPr>
          <w:rFonts w:asciiTheme="minorHAnsi" w:hAnsiTheme="minorHAnsi" w:cs="Tahoma"/>
          <w:color w:val="000000"/>
          <w:sz w:val="20"/>
          <w:szCs w:val="20"/>
        </w:rPr>
        <w:t xml:space="preserve"> </w:t>
      </w:r>
      <w:proofErr w:type="gramStart"/>
      <w:r w:rsidRPr="00124760">
        <w:rPr>
          <w:rFonts w:asciiTheme="minorHAnsi" w:hAnsiTheme="minorHAnsi" w:cs="Tahoma"/>
          <w:color w:val="000000"/>
          <w:sz w:val="20"/>
          <w:szCs w:val="20"/>
        </w:rPr>
        <w:t xml:space="preserve">ottaminen </w:t>
      </w:r>
      <w:r w:rsidR="004970D9">
        <w:rPr>
          <w:rFonts w:asciiTheme="minorHAnsi" w:hAnsiTheme="minorHAnsi" w:cs="Tahoma"/>
          <w:color w:val="000000"/>
          <w:sz w:val="20"/>
          <w:szCs w:val="20"/>
        </w:rPr>
        <w:t xml:space="preserve"> </w:t>
      </w:r>
      <w:r w:rsidRPr="00124760">
        <w:rPr>
          <w:rFonts w:asciiTheme="minorHAnsi" w:hAnsiTheme="minorHAnsi" w:cs="Tahoma"/>
          <w:color w:val="000000"/>
          <w:sz w:val="20"/>
          <w:szCs w:val="20"/>
        </w:rPr>
        <w:t xml:space="preserve"> esim</w:t>
      </w:r>
      <w:proofErr w:type="gramEnd"/>
      <w:r w:rsidRPr="00124760">
        <w:rPr>
          <w:rFonts w:asciiTheme="minorHAnsi" w:hAnsiTheme="minorHAnsi" w:cs="Tahoma"/>
          <w:color w:val="000000"/>
          <w:sz w:val="20"/>
          <w:szCs w:val="20"/>
        </w:rPr>
        <w:t>. mielenkiinnon kohteita hyödyntäen</w:t>
      </w:r>
    </w:p>
    <w:p w:rsidR="00BD42B3"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 xml:space="preserve">kaikkien lasten osallistumisen mahdollistaminen, esim. "päivän tähtihenkilö"- käytäntö, jolloin jokainen saa vuorotellen ehdottaa ja päättää, ei vain aktiivisimmat ja rohkeimmat lapset. </w:t>
      </w:r>
    </w:p>
    <w:p w:rsidR="00BD42B3"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vanhempien osallistaminen; esim. vanhempainillassa pyydetään pikkuryhmissä miettimään muutama ehdotus/toive toimintaa varten (esim. vanhempien tiedotteiden kautta kyselemällä on vaikea saada aktivoitua esittämään toiveita, vaikka niitä mielessä olisikin. )</w:t>
      </w:r>
    </w:p>
    <w:p w:rsidR="00BD42B3"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vaihtoehtojen antaminen</w:t>
      </w:r>
    </w:p>
    <w:p w:rsidR="00BD42B3"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äänestämällä valitseminen (aikuinen voi antaa vaihtoehdot)</w:t>
      </w:r>
    </w:p>
    <w:p w:rsidR="00BD42B3"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itsearviointi, palautteen antaminen, oman oppimisen tietoiseksi tekeminen</w:t>
      </w:r>
    </w:p>
    <w:p w:rsidR="00C3607F" w:rsidRPr="00124760" w:rsidRDefault="00C3607F" w:rsidP="00C3607F">
      <w:pPr>
        <w:pStyle w:val="NormaaliWWW"/>
        <w:numPr>
          <w:ilvl w:val="0"/>
          <w:numId w:val="18"/>
        </w:numPr>
        <w:rPr>
          <w:rFonts w:asciiTheme="minorHAnsi" w:hAnsiTheme="minorHAnsi" w:cs="Tahoma"/>
          <w:b/>
          <w:color w:val="000000"/>
          <w:sz w:val="20"/>
          <w:szCs w:val="20"/>
        </w:rPr>
      </w:pPr>
      <w:r w:rsidRPr="00124760">
        <w:rPr>
          <w:rFonts w:asciiTheme="minorHAnsi" w:hAnsiTheme="minorHAnsi" w:cs="Tahoma"/>
          <w:color w:val="000000"/>
          <w:sz w:val="20"/>
          <w:szCs w:val="20"/>
        </w:rPr>
        <w:t xml:space="preserve">avoimet tehtävänannot, toki lasten taitojen ja kokemuksen määrittelemissä rajoissa. </w:t>
      </w: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BD42B3"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xml:space="preserve">Mitä toteuttaminen vaatii työntekijöiltä?  </w:t>
      </w: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osallistuminen ja vaikuttaminen: hyvää suunnittelua (ajan käyttäminen siihen), joustavuutta suunnittelussa ja toteutuksessa, systemaattisuutta; ko. näkökulmien pitäminen pinnalla, että ne toteutuisivat jollain tavalla, useimpien toimintojen kohd</w:t>
      </w:r>
      <w:r w:rsidR="00BD42B3" w:rsidRPr="00124760">
        <w:rPr>
          <w:rFonts w:asciiTheme="minorHAnsi" w:hAnsiTheme="minorHAnsi" w:cs="Tahoma"/>
          <w:color w:val="000000"/>
          <w:sz w:val="20"/>
          <w:szCs w:val="20"/>
        </w:rPr>
        <w:t>alla, jotta muodostuu tavaksi. </w:t>
      </w:r>
      <w:proofErr w:type="spellStart"/>
      <w:r w:rsidRPr="00124760">
        <w:rPr>
          <w:rFonts w:asciiTheme="minorHAnsi" w:hAnsiTheme="minorHAnsi" w:cs="Tahoma"/>
          <w:color w:val="000000"/>
          <w:sz w:val="20"/>
          <w:szCs w:val="20"/>
        </w:rPr>
        <w:t>tvt</w:t>
      </w:r>
      <w:proofErr w:type="spellEnd"/>
      <w:r w:rsidRPr="00124760">
        <w:rPr>
          <w:rFonts w:asciiTheme="minorHAnsi" w:hAnsiTheme="minorHAnsi" w:cs="Tahoma"/>
          <w:color w:val="000000"/>
          <w:sz w:val="20"/>
          <w:szCs w:val="20"/>
        </w:rPr>
        <w:t>: osaaminen ja kiinnostus, tieto mahdollisuuksista, tiedon hakeminen.</w:t>
      </w: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xml:space="preserve">Miten voi arvioida toteutumista? säännöllinen oman ryhmän toiminnan arviointi (tiimi itse arvioi), palautteen kysyminen asiakkailta, lasten itsearviointitaitojen kehityksen seuraaminen, lasten oppimisen arviointi, oppimisympäristön arviointi, onko avoin ja salliva ilmapiiri? </w:t>
      </w:r>
    </w:p>
    <w:p w:rsidR="00BD42B3" w:rsidRPr="00124760" w:rsidRDefault="00BD42B3" w:rsidP="00C3607F">
      <w:pPr>
        <w:pStyle w:val="NormaaliWWW"/>
        <w:rPr>
          <w:rFonts w:asciiTheme="minorHAnsi" w:hAnsiTheme="minorHAnsi" w:cs="Tahoma"/>
          <w:color w:val="000000"/>
          <w:sz w:val="20"/>
          <w:szCs w:val="20"/>
        </w:rPr>
      </w:pPr>
    </w:p>
    <w:p w:rsidR="00C3607F" w:rsidRPr="00124760" w:rsidRDefault="00C3607F" w:rsidP="00C3607F">
      <w:pPr>
        <w:pStyle w:val="NormaaliWWW"/>
        <w:rPr>
          <w:rFonts w:asciiTheme="minorHAnsi" w:hAnsiTheme="minorHAnsi" w:cs="Tahoma"/>
          <w:color w:val="000000"/>
          <w:sz w:val="20"/>
          <w:szCs w:val="20"/>
        </w:rPr>
      </w:pPr>
      <w:r w:rsidRPr="00124760">
        <w:rPr>
          <w:rFonts w:asciiTheme="minorHAnsi" w:hAnsiTheme="minorHAnsi" w:cs="Tahoma"/>
          <w:color w:val="000000"/>
          <w:sz w:val="20"/>
          <w:szCs w:val="20"/>
        </w:rPr>
        <w:t> </w:t>
      </w:r>
    </w:p>
    <w:p w:rsidR="003A02EC" w:rsidRPr="00124760" w:rsidRDefault="003A02EC" w:rsidP="003A02EC">
      <w:pPr>
        <w:jc w:val="both"/>
        <w:rPr>
          <w:b/>
          <w:sz w:val="20"/>
          <w:szCs w:val="20"/>
        </w:rPr>
      </w:pPr>
      <w:r w:rsidRPr="00124760">
        <w:rPr>
          <w:b/>
          <w:sz w:val="20"/>
          <w:szCs w:val="20"/>
        </w:rPr>
        <w:t>Kaikille yhteinen esiopetus käytännössä ja sen toteutumisen arviointi</w:t>
      </w:r>
    </w:p>
    <w:p w:rsidR="00BD42B3" w:rsidRPr="00124760" w:rsidRDefault="003A02EC" w:rsidP="00BD42B3">
      <w:pPr>
        <w:pStyle w:val="Luettelokappale"/>
        <w:numPr>
          <w:ilvl w:val="0"/>
          <w:numId w:val="19"/>
        </w:numPr>
        <w:jc w:val="both"/>
        <w:rPr>
          <w:sz w:val="20"/>
          <w:szCs w:val="20"/>
        </w:rPr>
      </w:pPr>
      <w:r w:rsidRPr="00124760">
        <w:rPr>
          <w:sz w:val="20"/>
          <w:szCs w:val="20"/>
        </w:rPr>
        <w:t xml:space="preserve">pienryhmätoiminnan ryhmät koostettu arjessa </w:t>
      </w:r>
      <w:proofErr w:type="spellStart"/>
      <w:r w:rsidRPr="00124760">
        <w:rPr>
          <w:sz w:val="20"/>
          <w:szCs w:val="20"/>
        </w:rPr>
        <w:t>tiettyjen</w:t>
      </w:r>
      <w:proofErr w:type="spellEnd"/>
      <w:r w:rsidRPr="00124760">
        <w:rPr>
          <w:sz w:val="20"/>
          <w:szCs w:val="20"/>
        </w:rPr>
        <w:t xml:space="preserve"> kriteereiden mukaan (esim. valmiustaso matemaattisissa ja kielellisissä sisällöissä, sosiaaliset suhteet ja oppimistyylit sekä tekemisen tyyli)</w:t>
      </w:r>
    </w:p>
    <w:p w:rsidR="00BD42B3" w:rsidRPr="00124760" w:rsidRDefault="003A02EC" w:rsidP="00BD42B3">
      <w:pPr>
        <w:pStyle w:val="Luettelokappale"/>
        <w:numPr>
          <w:ilvl w:val="0"/>
          <w:numId w:val="19"/>
        </w:numPr>
        <w:jc w:val="both"/>
        <w:rPr>
          <w:sz w:val="20"/>
          <w:szCs w:val="20"/>
        </w:rPr>
      </w:pPr>
      <w:proofErr w:type="spellStart"/>
      <w:r w:rsidRPr="00124760">
        <w:rPr>
          <w:sz w:val="20"/>
          <w:szCs w:val="20"/>
        </w:rPr>
        <w:t>toiminnallisuuden</w:t>
      </w:r>
      <w:proofErr w:type="spellEnd"/>
      <w:r w:rsidRPr="00124760">
        <w:rPr>
          <w:sz w:val="20"/>
          <w:szCs w:val="20"/>
        </w:rPr>
        <w:t xml:space="preserve"> ja liikunnallisuuden painottaminen tavassa opettaa ja käsitellä uusia asioita</w:t>
      </w:r>
    </w:p>
    <w:p w:rsidR="00BD42B3" w:rsidRPr="00124760" w:rsidRDefault="003A02EC" w:rsidP="00BD42B3">
      <w:pPr>
        <w:pStyle w:val="Luettelokappale"/>
        <w:numPr>
          <w:ilvl w:val="0"/>
          <w:numId w:val="19"/>
        </w:numPr>
        <w:jc w:val="both"/>
        <w:rPr>
          <w:sz w:val="20"/>
          <w:szCs w:val="20"/>
        </w:rPr>
      </w:pPr>
      <w:r w:rsidRPr="00124760">
        <w:rPr>
          <w:sz w:val="20"/>
          <w:szCs w:val="20"/>
        </w:rPr>
        <w:t xml:space="preserve">kuntoutukselliset elementit osaksi koko ryhmän arkea, vaikka ne kohdentuvatkin vain </w:t>
      </w:r>
      <w:proofErr w:type="spellStart"/>
      <w:r w:rsidRPr="00124760">
        <w:rPr>
          <w:sz w:val="20"/>
          <w:szCs w:val="20"/>
        </w:rPr>
        <w:t>tietyille</w:t>
      </w:r>
      <w:proofErr w:type="spellEnd"/>
      <w:r w:rsidRPr="00124760">
        <w:rPr>
          <w:sz w:val="20"/>
          <w:szCs w:val="20"/>
        </w:rPr>
        <w:t xml:space="preserve"> yksilöille </w:t>
      </w:r>
      <w:r w:rsidRPr="00124760">
        <w:rPr>
          <w:sz w:val="20"/>
          <w:szCs w:val="20"/>
        </w:rPr>
        <w:sym w:font="Wingdings" w:char="F0E0"/>
      </w:r>
      <w:r w:rsidRPr="00124760">
        <w:rPr>
          <w:sz w:val="20"/>
          <w:szCs w:val="20"/>
        </w:rPr>
        <w:t xml:space="preserve"> positiivisia vaikutuksia myös ryhmän yhteishenkeen, jos sopivasti toteutettu</w:t>
      </w:r>
    </w:p>
    <w:p w:rsidR="00BD42B3" w:rsidRPr="00124760" w:rsidRDefault="003A02EC" w:rsidP="00BD42B3">
      <w:pPr>
        <w:pStyle w:val="Luettelokappale"/>
        <w:numPr>
          <w:ilvl w:val="0"/>
          <w:numId w:val="19"/>
        </w:numPr>
        <w:jc w:val="both"/>
        <w:rPr>
          <w:sz w:val="20"/>
          <w:szCs w:val="20"/>
        </w:rPr>
      </w:pPr>
      <w:r w:rsidRPr="00124760">
        <w:rPr>
          <w:sz w:val="20"/>
          <w:szCs w:val="20"/>
        </w:rPr>
        <w:t>arviointi kaikille yhteisen esiopetuksen toteutumisesta tapahtuu pääasiallisesti kasvattajien havaintojen ja niiden vaihtamisen pohjalta (tiimipalaverit ja arjen havainnot), myös systemaattinen havaintojen kirjaaminen on tärkeää</w:t>
      </w:r>
    </w:p>
    <w:p w:rsidR="00BD42B3" w:rsidRPr="00124760" w:rsidRDefault="003A02EC" w:rsidP="00BD42B3">
      <w:pPr>
        <w:pStyle w:val="Luettelokappale"/>
        <w:numPr>
          <w:ilvl w:val="0"/>
          <w:numId w:val="19"/>
        </w:numPr>
        <w:jc w:val="both"/>
        <w:rPr>
          <w:sz w:val="20"/>
          <w:szCs w:val="20"/>
        </w:rPr>
      </w:pPr>
      <w:r w:rsidRPr="00124760">
        <w:rPr>
          <w:sz w:val="20"/>
          <w:szCs w:val="20"/>
        </w:rPr>
        <w:t>lapsille annetaan aikaa ilmaista itseään ja kertoa ajatuksistaan arjen tilanteissa esimerkiksi ruokailussa ja tulo- ja lähtötilanteissa</w:t>
      </w:r>
    </w:p>
    <w:p w:rsidR="00284262" w:rsidRDefault="003A02EC" w:rsidP="003A02EC">
      <w:pPr>
        <w:pStyle w:val="Luettelokappale"/>
        <w:numPr>
          <w:ilvl w:val="0"/>
          <w:numId w:val="19"/>
        </w:numPr>
        <w:jc w:val="both"/>
        <w:rPr>
          <w:sz w:val="20"/>
          <w:szCs w:val="20"/>
        </w:rPr>
      </w:pPr>
      <w:r w:rsidRPr="00124760">
        <w:rPr>
          <w:sz w:val="20"/>
          <w:szCs w:val="20"/>
        </w:rPr>
        <w:t>pienessä ryhmässä aikuinen on läsnä lapsen tarvittaessa</w:t>
      </w:r>
    </w:p>
    <w:p w:rsidR="005323CF" w:rsidRDefault="005323CF" w:rsidP="003A02EC">
      <w:pPr>
        <w:jc w:val="both"/>
        <w:rPr>
          <w:b/>
          <w:sz w:val="20"/>
          <w:szCs w:val="20"/>
        </w:rPr>
      </w:pPr>
      <w:bookmarkStart w:id="0" w:name="_GoBack"/>
      <w:bookmarkEnd w:id="0"/>
    </w:p>
    <w:p w:rsidR="003A02EC" w:rsidRPr="00284262" w:rsidRDefault="003A02EC" w:rsidP="003A02EC">
      <w:pPr>
        <w:jc w:val="both"/>
        <w:rPr>
          <w:b/>
          <w:sz w:val="20"/>
          <w:szCs w:val="20"/>
        </w:rPr>
      </w:pPr>
      <w:r w:rsidRPr="00284262">
        <w:rPr>
          <w:b/>
          <w:sz w:val="20"/>
          <w:szCs w:val="20"/>
        </w:rPr>
        <w:lastRenderedPageBreak/>
        <w:t>Oppimisen ja oivalluksen ilo käytännössä ja sen toteutumisen arviointi</w:t>
      </w:r>
    </w:p>
    <w:p w:rsidR="00BD42B3" w:rsidRPr="00284262" w:rsidRDefault="003A02EC" w:rsidP="00BD42B3">
      <w:pPr>
        <w:pStyle w:val="Luettelokappale"/>
        <w:numPr>
          <w:ilvl w:val="0"/>
          <w:numId w:val="20"/>
        </w:numPr>
        <w:jc w:val="both"/>
        <w:rPr>
          <w:b/>
          <w:sz w:val="20"/>
          <w:szCs w:val="20"/>
        </w:rPr>
      </w:pPr>
      <w:r w:rsidRPr="00284262">
        <w:rPr>
          <w:sz w:val="20"/>
          <w:szCs w:val="20"/>
        </w:rPr>
        <w:t>vahvuuksien huomioiminen myös lapselle haastavien asioiden opettelussa</w:t>
      </w:r>
    </w:p>
    <w:p w:rsidR="00BD42B3" w:rsidRPr="00284262" w:rsidRDefault="003A02EC" w:rsidP="00BD42B3">
      <w:pPr>
        <w:pStyle w:val="Luettelokappale"/>
        <w:numPr>
          <w:ilvl w:val="0"/>
          <w:numId w:val="20"/>
        </w:numPr>
        <w:jc w:val="both"/>
        <w:rPr>
          <w:b/>
          <w:sz w:val="20"/>
          <w:szCs w:val="20"/>
        </w:rPr>
      </w:pPr>
      <w:r w:rsidRPr="00284262">
        <w:rPr>
          <w:sz w:val="20"/>
          <w:szCs w:val="20"/>
        </w:rPr>
        <w:t>annetaan tilaa lasten ajatuksille ja ryhmästä nouseville aloitteille: meillä esimerkiksi syksyllä tutkittiin ja pohdittiin erilaisia ötököitä monelta eri kantilta</w:t>
      </w:r>
    </w:p>
    <w:p w:rsidR="00BD42B3" w:rsidRPr="00284262" w:rsidRDefault="003A02EC" w:rsidP="00BD42B3">
      <w:pPr>
        <w:pStyle w:val="Luettelokappale"/>
        <w:numPr>
          <w:ilvl w:val="0"/>
          <w:numId w:val="20"/>
        </w:numPr>
        <w:jc w:val="both"/>
        <w:rPr>
          <w:b/>
          <w:sz w:val="20"/>
          <w:szCs w:val="20"/>
        </w:rPr>
      </w:pPr>
      <w:r w:rsidRPr="00284262">
        <w:rPr>
          <w:sz w:val="20"/>
          <w:szCs w:val="20"/>
        </w:rPr>
        <w:t>yhdessä ryhmällä tekemisistä ja onnistumisista iloitseminen, jokaisen lapsen onnistumisen positiivinen huomiointi kaikkien taholta</w:t>
      </w:r>
    </w:p>
    <w:p w:rsidR="00BD42B3" w:rsidRPr="00284262" w:rsidRDefault="003A02EC" w:rsidP="00BD42B3">
      <w:pPr>
        <w:pStyle w:val="Luettelokappale"/>
        <w:numPr>
          <w:ilvl w:val="0"/>
          <w:numId w:val="20"/>
        </w:numPr>
        <w:jc w:val="both"/>
        <w:rPr>
          <w:b/>
          <w:sz w:val="20"/>
          <w:szCs w:val="20"/>
        </w:rPr>
      </w:pPr>
      <w:r w:rsidRPr="00284262">
        <w:rPr>
          <w:sz w:val="20"/>
          <w:szCs w:val="20"/>
        </w:rPr>
        <w:t>lapsen mukana toiminnan suunnittelussa: meillä esimerkiksi säännöllisesti pidettävä toivepäivä, jolloin lapset saavat olla mukana päivän sisällön suunnittelemisessa ja valmistelemisessa</w:t>
      </w:r>
    </w:p>
    <w:p w:rsidR="00BD42B3" w:rsidRPr="00284262" w:rsidRDefault="003A02EC" w:rsidP="00BD42B3">
      <w:pPr>
        <w:pStyle w:val="Luettelokappale"/>
        <w:numPr>
          <w:ilvl w:val="0"/>
          <w:numId w:val="20"/>
        </w:numPr>
        <w:jc w:val="both"/>
        <w:rPr>
          <w:b/>
          <w:sz w:val="20"/>
          <w:szCs w:val="20"/>
        </w:rPr>
      </w:pPr>
      <w:r w:rsidRPr="00284262">
        <w:rPr>
          <w:sz w:val="20"/>
          <w:szCs w:val="20"/>
        </w:rPr>
        <w:t>juhlapyhien huomioiminen toiminnan suunnittelussa ja niiden yhdessä valmisteleminen ja odotuksen ilo</w:t>
      </w:r>
    </w:p>
    <w:p w:rsidR="00BD42B3" w:rsidRPr="00284262" w:rsidRDefault="003A02EC" w:rsidP="00BD42B3">
      <w:pPr>
        <w:pStyle w:val="Luettelokappale"/>
        <w:numPr>
          <w:ilvl w:val="0"/>
          <w:numId w:val="20"/>
        </w:numPr>
        <w:jc w:val="both"/>
        <w:rPr>
          <w:b/>
          <w:sz w:val="20"/>
          <w:szCs w:val="20"/>
        </w:rPr>
      </w:pPr>
      <w:r w:rsidRPr="00284262">
        <w:rPr>
          <w:sz w:val="20"/>
          <w:szCs w:val="20"/>
        </w:rPr>
        <w:t xml:space="preserve">arviointi tapahtuu arkisissa keskusteluissa lasten, vanhempien ja kasvattajatiimin välillä, mutta myös erikseen huoltajien kanssa käydyissä kasvatuskeskusteluissa sekä työntekijöiden itsearviointien ja </w:t>
      </w:r>
      <w:proofErr w:type="gramStart"/>
      <w:r w:rsidRPr="00284262">
        <w:rPr>
          <w:sz w:val="20"/>
          <w:szCs w:val="20"/>
        </w:rPr>
        <w:t>–havainnointien</w:t>
      </w:r>
      <w:proofErr w:type="gramEnd"/>
      <w:r w:rsidRPr="00284262">
        <w:rPr>
          <w:sz w:val="20"/>
          <w:szCs w:val="20"/>
        </w:rPr>
        <w:t xml:space="preserve"> kautta</w:t>
      </w:r>
    </w:p>
    <w:p w:rsidR="003A02EC" w:rsidRPr="004970D9" w:rsidRDefault="003A02EC" w:rsidP="004970D9">
      <w:pPr>
        <w:pStyle w:val="Luettelokappale"/>
        <w:numPr>
          <w:ilvl w:val="0"/>
          <w:numId w:val="20"/>
        </w:numPr>
        <w:jc w:val="both"/>
        <w:rPr>
          <w:b/>
          <w:sz w:val="20"/>
          <w:szCs w:val="20"/>
        </w:rPr>
      </w:pPr>
      <w:r w:rsidRPr="00284262">
        <w:rPr>
          <w:sz w:val="20"/>
          <w:szCs w:val="20"/>
        </w:rPr>
        <w:t>mietinnässä myös jonkinlainen lapsen itsearviointi käytettäväksi jossain vaiheessa vuotta, mutta myös aina hetkittäin vaikkapa eskarihetken jälkeen</w:t>
      </w:r>
    </w:p>
    <w:p w:rsidR="00B7495D" w:rsidRPr="004970D9" w:rsidRDefault="004970D9" w:rsidP="00B7495D">
      <w:pPr>
        <w:rPr>
          <w:b/>
          <w:sz w:val="20"/>
          <w:szCs w:val="20"/>
        </w:rPr>
      </w:pPr>
      <w:r>
        <w:rPr>
          <w:b/>
          <w:sz w:val="20"/>
          <w:szCs w:val="20"/>
        </w:rPr>
        <w:t>Y</w:t>
      </w:r>
      <w:r w:rsidRPr="00284262">
        <w:rPr>
          <w:b/>
          <w:sz w:val="20"/>
          <w:szCs w:val="20"/>
        </w:rPr>
        <w:t>hteistyö esiopetuksessa</w:t>
      </w:r>
    </w:p>
    <w:p w:rsidR="009B6AA0" w:rsidRPr="00284262" w:rsidRDefault="00B7495D" w:rsidP="009B6AA0">
      <w:pPr>
        <w:pStyle w:val="Luettelokappale"/>
        <w:numPr>
          <w:ilvl w:val="0"/>
          <w:numId w:val="21"/>
        </w:numPr>
        <w:rPr>
          <w:sz w:val="20"/>
          <w:szCs w:val="20"/>
        </w:rPr>
      </w:pPr>
      <w:r w:rsidRPr="00284262">
        <w:rPr>
          <w:sz w:val="20"/>
          <w:szCs w:val="20"/>
        </w:rPr>
        <w:t>Eri esiopetusyksiköiden välillä tulisi olla yhteistyötä, jossa sovittaisiin yhteisiä käytäntöjä. Yhdessä sovitut asiat ja sopimuksista kiinni pitäminen ovat edellytys sille että kaikki lapset saavat laadukasta esiopetusta.</w:t>
      </w:r>
    </w:p>
    <w:p w:rsidR="00B7495D" w:rsidRPr="00284262" w:rsidRDefault="00B7495D" w:rsidP="009B6AA0">
      <w:pPr>
        <w:pStyle w:val="Luettelokappale"/>
        <w:numPr>
          <w:ilvl w:val="0"/>
          <w:numId w:val="21"/>
        </w:numPr>
        <w:rPr>
          <w:sz w:val="20"/>
          <w:szCs w:val="20"/>
        </w:rPr>
      </w:pPr>
      <w:proofErr w:type="gramStart"/>
      <w:r w:rsidRPr="00284262">
        <w:rPr>
          <w:sz w:val="20"/>
          <w:szCs w:val="20"/>
        </w:rPr>
        <w:t>Tiedonsiirto päivähoidosta esiopetukseen sekä esiopetuksesta kouluun.</w:t>
      </w:r>
      <w:proofErr w:type="gramEnd"/>
      <w:r w:rsidRPr="00284262">
        <w:rPr>
          <w:sz w:val="20"/>
          <w:szCs w:val="20"/>
        </w:rPr>
        <w:t xml:space="preserve"> Vasut siirretään esiopetusryhmään päivitettynä ja vanhempien kanssa läpi käytynä. Vanhemmille kerrotaan tiedonsiirrosta. Vasuissa ja </w:t>
      </w:r>
      <w:proofErr w:type="spellStart"/>
      <w:r w:rsidRPr="00284262">
        <w:rPr>
          <w:sz w:val="20"/>
          <w:szCs w:val="20"/>
        </w:rPr>
        <w:t>LEOPSeissa</w:t>
      </w:r>
      <w:proofErr w:type="spellEnd"/>
      <w:r w:rsidRPr="00284262">
        <w:rPr>
          <w:sz w:val="20"/>
          <w:szCs w:val="20"/>
        </w:rPr>
        <w:t xml:space="preserve"> tulisi näkyä myös vanhempien ääni.</w:t>
      </w:r>
    </w:p>
    <w:p w:rsidR="00B7495D" w:rsidRPr="00284262" w:rsidRDefault="00B7495D" w:rsidP="00B7495D">
      <w:pPr>
        <w:pStyle w:val="Luettelokappale"/>
        <w:rPr>
          <w:sz w:val="20"/>
          <w:szCs w:val="20"/>
        </w:rPr>
      </w:pPr>
      <w:r w:rsidRPr="00284262">
        <w:rPr>
          <w:sz w:val="20"/>
          <w:szCs w:val="20"/>
        </w:rPr>
        <w:t xml:space="preserve">Mahdollisuuksien mukaan pidetään tiedonsiirtopalaveri jossa on mahdollisuus keskusteluun. Samoin </w:t>
      </w:r>
      <w:proofErr w:type="spellStart"/>
      <w:r w:rsidRPr="00284262">
        <w:rPr>
          <w:sz w:val="20"/>
          <w:szCs w:val="20"/>
        </w:rPr>
        <w:t>LEOPS:it</w:t>
      </w:r>
      <w:proofErr w:type="spellEnd"/>
      <w:r w:rsidRPr="00284262">
        <w:rPr>
          <w:sz w:val="20"/>
          <w:szCs w:val="20"/>
        </w:rPr>
        <w:t xml:space="preserve"> siirretään kouluun. Osa koulujen opettajista haluaa nähdä kartoitukset, osalle riittää Wilmaan kirjattu tieto. Osassa kouluista tiedonsiirron ottaa vastaan erityisopettaja, osassa tuleva luokanopettaja. </w:t>
      </w:r>
    </w:p>
    <w:p w:rsidR="00B7495D" w:rsidRPr="00284262" w:rsidRDefault="00B7495D" w:rsidP="00B7495D">
      <w:pPr>
        <w:pStyle w:val="Luettelokappale"/>
        <w:rPr>
          <w:sz w:val="20"/>
          <w:szCs w:val="20"/>
        </w:rPr>
      </w:pPr>
      <w:r w:rsidRPr="00284262">
        <w:rPr>
          <w:sz w:val="20"/>
          <w:szCs w:val="20"/>
        </w:rPr>
        <w:t>Jos oppilas tarvitsee erityisjärjestelyjä (esim. wc-toimissa) on hyvä pyytää palaveriaika koululta ja vanhempi mukaan suunnittelemaan käytännön järjestelyjä.</w:t>
      </w:r>
    </w:p>
    <w:p w:rsidR="00B7495D" w:rsidRPr="00284262" w:rsidRDefault="00B7495D" w:rsidP="00B7495D">
      <w:pPr>
        <w:pStyle w:val="Luettelokappale"/>
        <w:rPr>
          <w:sz w:val="20"/>
          <w:szCs w:val="20"/>
        </w:rPr>
      </w:pPr>
      <w:r w:rsidRPr="00284262">
        <w:rPr>
          <w:sz w:val="20"/>
          <w:szCs w:val="20"/>
        </w:rPr>
        <w:t xml:space="preserve">Haasteena on kirjauksen laatu. Vasut ja </w:t>
      </w:r>
      <w:proofErr w:type="spellStart"/>
      <w:r w:rsidRPr="00284262">
        <w:rPr>
          <w:sz w:val="20"/>
          <w:szCs w:val="20"/>
        </w:rPr>
        <w:t>wilmat</w:t>
      </w:r>
      <w:proofErr w:type="spellEnd"/>
      <w:r w:rsidRPr="00284262">
        <w:rPr>
          <w:sz w:val="20"/>
          <w:szCs w:val="20"/>
        </w:rPr>
        <w:t xml:space="preserve"> pitäisi kirjata kokonaisilla lauseilla, ei ranskalaisilla viivoilla. Päiväykset tulisi olla hyvin merkittynä varsinkin jos on useaan kertaan päivitetty vasu.  </w:t>
      </w:r>
    </w:p>
    <w:p w:rsidR="009B6AA0" w:rsidRPr="00284262" w:rsidRDefault="00B7495D" w:rsidP="009B6AA0">
      <w:pPr>
        <w:pStyle w:val="Luettelokappale"/>
        <w:rPr>
          <w:sz w:val="20"/>
          <w:szCs w:val="20"/>
        </w:rPr>
      </w:pPr>
      <w:r w:rsidRPr="00284262">
        <w:rPr>
          <w:sz w:val="20"/>
          <w:szCs w:val="20"/>
        </w:rPr>
        <w:t xml:space="preserve">Muulla paikkakunnalla koulunsa aloittavan lapsen LEOPS ja kartoitukset lähetetään uudelle koululle. Yleensä ollaan myös puhelinyhteydessä uuteen kouluun. </w:t>
      </w:r>
    </w:p>
    <w:p w:rsidR="009B6AA0" w:rsidRPr="00284262" w:rsidRDefault="00B7495D" w:rsidP="009B6AA0">
      <w:pPr>
        <w:pStyle w:val="Luettelokappale"/>
        <w:numPr>
          <w:ilvl w:val="0"/>
          <w:numId w:val="21"/>
        </w:numPr>
        <w:rPr>
          <w:sz w:val="20"/>
          <w:szCs w:val="20"/>
        </w:rPr>
      </w:pPr>
      <w:r w:rsidRPr="00284262">
        <w:rPr>
          <w:sz w:val="20"/>
          <w:szCs w:val="20"/>
        </w:rPr>
        <w:t>Esiopetusryhmän työtä ja lapsen kehitystä ovat tukemassa monet erilaiset yhteistyötahot: neuvola, Nikula, toimintaterapeutit, puheterapeutit, KYS ym. mahdolliset lapsen kehitystä tukevat tahot. Luvat yhteistyölle kysytään vanhemmilta kirjallisena oppilastietokaavakkeessa ja esiopetussuunnitelmassa.</w:t>
      </w:r>
    </w:p>
    <w:p w:rsidR="009B6AA0" w:rsidRPr="00284262" w:rsidRDefault="00B7495D" w:rsidP="009B6AA0">
      <w:pPr>
        <w:pStyle w:val="Luettelokappale"/>
        <w:numPr>
          <w:ilvl w:val="0"/>
          <w:numId w:val="21"/>
        </w:numPr>
        <w:rPr>
          <w:sz w:val="20"/>
          <w:szCs w:val="20"/>
        </w:rPr>
      </w:pPr>
      <w:r w:rsidRPr="00284262">
        <w:rPr>
          <w:sz w:val="20"/>
          <w:szCs w:val="20"/>
        </w:rPr>
        <w:t>Moniammatillinen työryhmä kootaan kun lasta ollaan siirtämässä tehostettuun tai erityiseen tukeen tai lapsesta tehdään oppilashuoltokertomus.</w:t>
      </w:r>
    </w:p>
    <w:p w:rsidR="00B7495D" w:rsidRPr="00284262" w:rsidRDefault="00B7495D" w:rsidP="009B6AA0">
      <w:pPr>
        <w:pStyle w:val="Luettelokappale"/>
        <w:numPr>
          <w:ilvl w:val="0"/>
          <w:numId w:val="21"/>
        </w:numPr>
        <w:rPr>
          <w:sz w:val="20"/>
          <w:szCs w:val="20"/>
        </w:rPr>
      </w:pPr>
      <w:r w:rsidRPr="00284262">
        <w:rPr>
          <w:sz w:val="20"/>
          <w:szCs w:val="20"/>
        </w:rPr>
        <w:t>Erilaisia yhteistyötahoja esiopetusryhmällä on runsaasti, ne ovat osa oppimisympäristöä. Esiopetuspaikan sijainti vaikuttaa siihen, minkälaista ja kenenkä kanssa yhteistyötä tehdään. Yhteistyö rikastuttaa esiopetusta. Lapset pääsevät esim. tutustumaan harrastuksiin tasavertaisesti, ja mahdollisesti löytävät näin hyvän kiinnostuksen kohteen ehkäpä loppuelämäksi. Vanhemmat voivat osallistua vaikkapa oman työpaikkansa tai harrastuksensa kautta.</w:t>
      </w:r>
    </w:p>
    <w:p w:rsidR="00B7495D" w:rsidRPr="00284262" w:rsidRDefault="009B6AA0" w:rsidP="00B7495D">
      <w:pPr>
        <w:rPr>
          <w:sz w:val="20"/>
          <w:szCs w:val="20"/>
        </w:rPr>
      </w:pPr>
      <w:r w:rsidRPr="00284262">
        <w:rPr>
          <w:sz w:val="20"/>
          <w:szCs w:val="20"/>
        </w:rPr>
        <w:t>P</w:t>
      </w:r>
      <w:r w:rsidR="00B7495D" w:rsidRPr="00284262">
        <w:rPr>
          <w:sz w:val="20"/>
          <w:szCs w:val="20"/>
        </w:rPr>
        <w:t>äiväkodin yhteistyötahoja ovat mm.</w:t>
      </w:r>
    </w:p>
    <w:p w:rsidR="009B6AA0" w:rsidRPr="00284262" w:rsidRDefault="00B7495D" w:rsidP="009B6AA0">
      <w:pPr>
        <w:pStyle w:val="Luettelokappale"/>
        <w:numPr>
          <w:ilvl w:val="0"/>
          <w:numId w:val="22"/>
        </w:numPr>
        <w:rPr>
          <w:sz w:val="20"/>
          <w:szCs w:val="20"/>
        </w:rPr>
      </w:pPr>
      <w:r w:rsidRPr="00284262">
        <w:rPr>
          <w:sz w:val="20"/>
          <w:szCs w:val="20"/>
        </w:rPr>
        <w:t xml:space="preserve">oman päiväkodin </w:t>
      </w:r>
      <w:proofErr w:type="gramStart"/>
      <w:r w:rsidRPr="00284262">
        <w:rPr>
          <w:sz w:val="20"/>
          <w:szCs w:val="20"/>
        </w:rPr>
        <w:t>eri ikäisten</w:t>
      </w:r>
      <w:proofErr w:type="gramEnd"/>
      <w:r w:rsidRPr="00284262">
        <w:rPr>
          <w:sz w:val="20"/>
          <w:szCs w:val="20"/>
        </w:rPr>
        <w:t xml:space="preserve"> lasten ryhmät. </w:t>
      </w:r>
    </w:p>
    <w:p w:rsidR="009B6AA0" w:rsidRPr="00284262" w:rsidRDefault="00B7495D" w:rsidP="009B6AA0">
      <w:pPr>
        <w:pStyle w:val="Luettelokappale"/>
        <w:numPr>
          <w:ilvl w:val="0"/>
          <w:numId w:val="22"/>
        </w:numPr>
        <w:rPr>
          <w:sz w:val="20"/>
          <w:szCs w:val="20"/>
        </w:rPr>
      </w:pPr>
      <w:r w:rsidRPr="00284262">
        <w:rPr>
          <w:sz w:val="20"/>
          <w:szCs w:val="20"/>
        </w:rPr>
        <w:t>yhteistyö vanhempien kanssa. Etävanhempaan (asuu toisella paikkakunnalla mahdollisesti jopa satojen kilometrien päässä) ollaan yhteydessä puhelimitse ja sähköpostitse sekä Wilman välityksellä. Lapsi saattaa myös käydä esikoulua kahdella paikkakunnalla esim. viikko-viikko. Yhteistyö on tällöin erityisen tärkeää, esim. yhtenevät oppimissuunnitelmat ja arviointi.</w:t>
      </w:r>
    </w:p>
    <w:p w:rsidR="009B6AA0" w:rsidRPr="00284262" w:rsidRDefault="00B7495D" w:rsidP="009B6AA0">
      <w:pPr>
        <w:pStyle w:val="Luettelokappale"/>
        <w:numPr>
          <w:ilvl w:val="0"/>
          <w:numId w:val="22"/>
        </w:numPr>
        <w:rPr>
          <w:sz w:val="20"/>
          <w:szCs w:val="20"/>
        </w:rPr>
      </w:pPr>
      <w:r w:rsidRPr="00284262">
        <w:rPr>
          <w:sz w:val="20"/>
          <w:szCs w:val="20"/>
        </w:rPr>
        <w:t>päiväkodin eri ammattiryhmät: keittiö- ja siivoushenkilökunta, huoltomies.</w:t>
      </w:r>
    </w:p>
    <w:p w:rsidR="009B6AA0" w:rsidRPr="00284262" w:rsidRDefault="00B7495D" w:rsidP="009B6AA0">
      <w:pPr>
        <w:pStyle w:val="Luettelokappale"/>
        <w:numPr>
          <w:ilvl w:val="0"/>
          <w:numId w:val="22"/>
        </w:numPr>
        <w:rPr>
          <w:sz w:val="20"/>
          <w:szCs w:val="20"/>
        </w:rPr>
      </w:pPr>
      <w:r w:rsidRPr="00284262">
        <w:rPr>
          <w:sz w:val="20"/>
          <w:szCs w:val="20"/>
        </w:rPr>
        <w:lastRenderedPageBreak/>
        <w:t>Verson monitaideprojekti. Kuvataidetta, tanssia, draamaa, sanataidetta.</w:t>
      </w:r>
    </w:p>
    <w:p w:rsidR="009B6AA0" w:rsidRPr="00284262" w:rsidRDefault="00B7495D" w:rsidP="009B6AA0">
      <w:pPr>
        <w:pStyle w:val="Luettelokappale"/>
        <w:numPr>
          <w:ilvl w:val="0"/>
          <w:numId w:val="22"/>
        </w:numPr>
        <w:rPr>
          <w:sz w:val="20"/>
          <w:szCs w:val="20"/>
        </w:rPr>
      </w:pPr>
      <w:r w:rsidRPr="00284262">
        <w:rPr>
          <w:sz w:val="20"/>
          <w:szCs w:val="20"/>
        </w:rPr>
        <w:t xml:space="preserve">Kirjasto. </w:t>
      </w:r>
      <w:proofErr w:type="gramStart"/>
      <w:r w:rsidRPr="00284262">
        <w:rPr>
          <w:sz w:val="20"/>
          <w:szCs w:val="20"/>
        </w:rPr>
        <w:t>Retkiä kirjastoon, lainakirjat ryhmään.</w:t>
      </w:r>
      <w:proofErr w:type="gramEnd"/>
      <w:r w:rsidRPr="00284262">
        <w:rPr>
          <w:sz w:val="20"/>
          <w:szCs w:val="20"/>
        </w:rPr>
        <w:t xml:space="preserve"> Taidenäyttelyt. </w:t>
      </w:r>
      <w:proofErr w:type="gramStart"/>
      <w:r w:rsidRPr="00284262">
        <w:rPr>
          <w:sz w:val="20"/>
          <w:szCs w:val="20"/>
        </w:rPr>
        <w:t>Kirjaston henkilökunnan esitys päiväkodilla kirjastokortin hankkimisesta.</w:t>
      </w:r>
      <w:proofErr w:type="gramEnd"/>
    </w:p>
    <w:p w:rsidR="009B6AA0" w:rsidRPr="00284262" w:rsidRDefault="00B7495D" w:rsidP="009B6AA0">
      <w:pPr>
        <w:pStyle w:val="Luettelokappale"/>
        <w:numPr>
          <w:ilvl w:val="0"/>
          <w:numId w:val="22"/>
        </w:numPr>
        <w:rPr>
          <w:sz w:val="20"/>
          <w:szCs w:val="20"/>
        </w:rPr>
      </w:pPr>
      <w:proofErr w:type="gramStart"/>
      <w:r w:rsidRPr="00284262">
        <w:rPr>
          <w:sz w:val="20"/>
          <w:szCs w:val="20"/>
        </w:rPr>
        <w:t>Seurakunnan hartaushetket päiväkodilla ja kirkossa.</w:t>
      </w:r>
      <w:proofErr w:type="gramEnd"/>
      <w:r w:rsidRPr="00284262">
        <w:rPr>
          <w:sz w:val="20"/>
          <w:szCs w:val="20"/>
        </w:rPr>
        <w:t xml:space="preserve"> </w:t>
      </w:r>
      <w:proofErr w:type="gramStart"/>
      <w:r w:rsidRPr="00284262">
        <w:rPr>
          <w:sz w:val="20"/>
          <w:szCs w:val="20"/>
        </w:rPr>
        <w:t>Urkukonsertti, mahdollisesti kirkkorakennukseen tutustuminen.</w:t>
      </w:r>
      <w:proofErr w:type="gramEnd"/>
      <w:r w:rsidRPr="00284262">
        <w:rPr>
          <w:sz w:val="20"/>
          <w:szCs w:val="20"/>
        </w:rPr>
        <w:t xml:space="preserve"> </w:t>
      </w:r>
      <w:proofErr w:type="spellStart"/>
      <w:r w:rsidRPr="00284262">
        <w:rPr>
          <w:sz w:val="20"/>
          <w:szCs w:val="20"/>
        </w:rPr>
        <w:t>Kouluunlähtevien</w:t>
      </w:r>
      <w:proofErr w:type="spellEnd"/>
      <w:r w:rsidRPr="00284262">
        <w:rPr>
          <w:sz w:val="20"/>
          <w:szCs w:val="20"/>
        </w:rPr>
        <w:t xml:space="preserve"> siunaus keväällä.</w:t>
      </w:r>
    </w:p>
    <w:p w:rsidR="009B6AA0" w:rsidRPr="00284262" w:rsidRDefault="00B7495D" w:rsidP="009B6AA0">
      <w:pPr>
        <w:pStyle w:val="Luettelokappale"/>
        <w:numPr>
          <w:ilvl w:val="0"/>
          <w:numId w:val="22"/>
        </w:numPr>
        <w:rPr>
          <w:sz w:val="20"/>
          <w:szCs w:val="20"/>
        </w:rPr>
      </w:pPr>
      <w:proofErr w:type="gramStart"/>
      <w:r w:rsidRPr="00284262">
        <w:rPr>
          <w:sz w:val="20"/>
          <w:szCs w:val="20"/>
        </w:rPr>
        <w:t>Antin ja Eevan hoitokoti.</w:t>
      </w:r>
      <w:proofErr w:type="gramEnd"/>
      <w:r w:rsidRPr="00284262">
        <w:rPr>
          <w:sz w:val="20"/>
          <w:szCs w:val="20"/>
        </w:rPr>
        <w:t xml:space="preserve"> Vanhukset vierailevat päiväkodin lauluhetkellä ja lapsiryhmästä tehdään vastavierailuja pienissä ryhmissä. </w:t>
      </w:r>
    </w:p>
    <w:p w:rsidR="009B6AA0" w:rsidRPr="00284262" w:rsidRDefault="00B7495D" w:rsidP="009B6AA0">
      <w:pPr>
        <w:pStyle w:val="Luettelokappale"/>
        <w:numPr>
          <w:ilvl w:val="0"/>
          <w:numId w:val="22"/>
        </w:numPr>
        <w:rPr>
          <w:sz w:val="20"/>
          <w:szCs w:val="20"/>
        </w:rPr>
      </w:pPr>
      <w:proofErr w:type="gramStart"/>
      <w:r w:rsidRPr="00284262">
        <w:rPr>
          <w:sz w:val="20"/>
          <w:szCs w:val="20"/>
        </w:rPr>
        <w:t>Palolaitoksen turvallisuuskoulutus esiopetusryhmälle.</w:t>
      </w:r>
      <w:proofErr w:type="gramEnd"/>
    </w:p>
    <w:p w:rsidR="009B6AA0" w:rsidRPr="00284262" w:rsidRDefault="00B7495D" w:rsidP="009B6AA0">
      <w:pPr>
        <w:pStyle w:val="Luettelokappale"/>
        <w:numPr>
          <w:ilvl w:val="0"/>
          <w:numId w:val="22"/>
        </w:numPr>
        <w:rPr>
          <w:sz w:val="20"/>
          <w:szCs w:val="20"/>
        </w:rPr>
      </w:pPr>
      <w:r w:rsidRPr="00284262">
        <w:rPr>
          <w:sz w:val="20"/>
          <w:szCs w:val="20"/>
        </w:rPr>
        <w:t>Uimakoulu uimahallilla.</w:t>
      </w:r>
    </w:p>
    <w:p w:rsidR="009B6AA0" w:rsidRPr="00284262" w:rsidRDefault="00B7495D" w:rsidP="009B6AA0">
      <w:pPr>
        <w:pStyle w:val="Luettelokappale"/>
        <w:numPr>
          <w:ilvl w:val="0"/>
          <w:numId w:val="22"/>
        </w:numPr>
        <w:rPr>
          <w:sz w:val="20"/>
          <w:szCs w:val="20"/>
        </w:rPr>
      </w:pPr>
      <w:r w:rsidRPr="00284262">
        <w:rPr>
          <w:sz w:val="20"/>
          <w:szCs w:val="20"/>
        </w:rPr>
        <w:t>Hammashoitolan suunhoitokoulu</w:t>
      </w:r>
    </w:p>
    <w:p w:rsidR="009B6AA0" w:rsidRPr="00284262" w:rsidRDefault="00B7495D" w:rsidP="009B6AA0">
      <w:pPr>
        <w:pStyle w:val="Luettelokappale"/>
        <w:numPr>
          <w:ilvl w:val="0"/>
          <w:numId w:val="22"/>
        </w:numPr>
        <w:rPr>
          <w:sz w:val="20"/>
          <w:szCs w:val="20"/>
        </w:rPr>
      </w:pPr>
      <w:r w:rsidRPr="00284262">
        <w:rPr>
          <w:sz w:val="20"/>
          <w:szCs w:val="20"/>
        </w:rPr>
        <w:t xml:space="preserve">Luistelu jäähallilla, </w:t>
      </w:r>
      <w:proofErr w:type="spellStart"/>
      <w:r w:rsidRPr="00284262">
        <w:rPr>
          <w:sz w:val="20"/>
          <w:szCs w:val="20"/>
        </w:rPr>
        <w:t>Warkis.</w:t>
      </w:r>
      <w:proofErr w:type="spellEnd"/>
    </w:p>
    <w:p w:rsidR="009B6AA0" w:rsidRPr="00284262" w:rsidRDefault="00B7495D" w:rsidP="009B6AA0">
      <w:pPr>
        <w:pStyle w:val="Luettelokappale"/>
        <w:numPr>
          <w:ilvl w:val="0"/>
          <w:numId w:val="22"/>
        </w:numPr>
        <w:rPr>
          <w:sz w:val="20"/>
          <w:szCs w:val="20"/>
        </w:rPr>
      </w:pPr>
      <w:proofErr w:type="spellStart"/>
      <w:r w:rsidRPr="00284262">
        <w:rPr>
          <w:sz w:val="20"/>
          <w:szCs w:val="20"/>
        </w:rPr>
        <w:t>WJK:n</w:t>
      </w:r>
      <w:proofErr w:type="spellEnd"/>
      <w:r w:rsidRPr="00284262">
        <w:rPr>
          <w:sz w:val="20"/>
          <w:szCs w:val="20"/>
        </w:rPr>
        <w:t xml:space="preserve"> jalkapalloilut keskuskentällä</w:t>
      </w:r>
    </w:p>
    <w:p w:rsidR="009B6AA0" w:rsidRPr="00284262" w:rsidRDefault="00B7495D" w:rsidP="009B6AA0">
      <w:pPr>
        <w:pStyle w:val="Luettelokappale"/>
        <w:numPr>
          <w:ilvl w:val="0"/>
          <w:numId w:val="22"/>
        </w:numPr>
        <w:rPr>
          <w:sz w:val="20"/>
          <w:szCs w:val="20"/>
        </w:rPr>
      </w:pPr>
      <w:r w:rsidRPr="00284262">
        <w:rPr>
          <w:sz w:val="20"/>
          <w:szCs w:val="20"/>
        </w:rPr>
        <w:t xml:space="preserve">Soisalo-opisto. </w:t>
      </w:r>
      <w:proofErr w:type="gramStart"/>
      <w:r w:rsidRPr="00284262">
        <w:rPr>
          <w:sz w:val="20"/>
          <w:szCs w:val="20"/>
        </w:rPr>
        <w:t>Esim. soitinesittelyä, kuljetus katujunalla opiston kevätnäyttelyyn.</w:t>
      </w:r>
      <w:proofErr w:type="gramEnd"/>
      <w:r w:rsidRPr="00284262">
        <w:rPr>
          <w:sz w:val="20"/>
          <w:szCs w:val="20"/>
        </w:rPr>
        <w:t xml:space="preserve"> </w:t>
      </w:r>
    </w:p>
    <w:p w:rsidR="009B6AA0" w:rsidRPr="00284262" w:rsidRDefault="00B7495D" w:rsidP="009B6AA0">
      <w:pPr>
        <w:pStyle w:val="Luettelokappale"/>
        <w:numPr>
          <w:ilvl w:val="0"/>
          <w:numId w:val="22"/>
        </w:numPr>
        <w:rPr>
          <w:sz w:val="20"/>
          <w:szCs w:val="20"/>
        </w:rPr>
      </w:pPr>
      <w:proofErr w:type="gramStart"/>
      <w:r w:rsidRPr="00284262">
        <w:rPr>
          <w:sz w:val="20"/>
          <w:szCs w:val="20"/>
        </w:rPr>
        <w:t>Varkauden teatteri, nukketeatteriesitys päiväkodilla ja esikoululaisten retki teat</w:t>
      </w:r>
      <w:r w:rsidR="009B6AA0" w:rsidRPr="00284262">
        <w:rPr>
          <w:sz w:val="20"/>
          <w:szCs w:val="20"/>
        </w:rPr>
        <w:t>teriin lastenesitystä katsomaan.</w:t>
      </w:r>
      <w:proofErr w:type="gramEnd"/>
    </w:p>
    <w:p w:rsidR="00B7495D" w:rsidRPr="00284262" w:rsidRDefault="00B7495D" w:rsidP="009B6AA0">
      <w:pPr>
        <w:pStyle w:val="Luettelokappale"/>
        <w:numPr>
          <w:ilvl w:val="0"/>
          <w:numId w:val="22"/>
        </w:numPr>
        <w:rPr>
          <w:sz w:val="20"/>
          <w:szCs w:val="20"/>
        </w:rPr>
      </w:pPr>
      <w:r w:rsidRPr="00124760">
        <w:rPr>
          <w:sz w:val="20"/>
          <w:szCs w:val="20"/>
        </w:rPr>
        <w:t>Koulut. Tiedonsiirrot kouluill</w:t>
      </w:r>
      <w:r w:rsidR="009B6AA0" w:rsidRPr="00124760">
        <w:rPr>
          <w:sz w:val="20"/>
          <w:szCs w:val="20"/>
        </w:rPr>
        <w:t xml:space="preserve">e, tutustumispäivät. </w:t>
      </w:r>
      <w:r w:rsidR="009B6AA0" w:rsidRPr="00284262">
        <w:rPr>
          <w:sz w:val="20"/>
          <w:szCs w:val="20"/>
        </w:rPr>
        <w:t>Päiväkodista</w:t>
      </w:r>
      <w:r w:rsidRPr="00284262">
        <w:rPr>
          <w:sz w:val="20"/>
          <w:szCs w:val="20"/>
        </w:rPr>
        <w:t xml:space="preserve"> menee lapsia useaan kouluun (yleensä viiteen). Lähempi yhteistyö koulujen kanssa on siksi hankalaa.</w:t>
      </w:r>
    </w:p>
    <w:p w:rsidR="00B27016" w:rsidRPr="00124760" w:rsidRDefault="00B27016" w:rsidP="00B27016"/>
    <w:p w:rsidR="00B27016" w:rsidRPr="00124760" w:rsidRDefault="00B27016" w:rsidP="00B27016">
      <w:pPr>
        <w:ind w:left="720"/>
      </w:pPr>
    </w:p>
    <w:p w:rsidR="00B27016" w:rsidRPr="00124760" w:rsidRDefault="00B27016" w:rsidP="00B27016">
      <w:pPr>
        <w:ind w:left="360"/>
      </w:pPr>
    </w:p>
    <w:p w:rsidR="00EB55E3" w:rsidRPr="00124760" w:rsidRDefault="00EB55E3"/>
    <w:sectPr w:rsidR="00EB55E3" w:rsidRPr="0012476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5B75"/>
    <w:multiLevelType w:val="hybridMultilevel"/>
    <w:tmpl w:val="86ACF7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E812D7"/>
    <w:multiLevelType w:val="hybridMultilevel"/>
    <w:tmpl w:val="8C482664"/>
    <w:lvl w:ilvl="0" w:tplc="B8229B9E">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007066C"/>
    <w:multiLevelType w:val="hybridMultilevel"/>
    <w:tmpl w:val="FCEEC9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6C62A0"/>
    <w:multiLevelType w:val="hybridMultilevel"/>
    <w:tmpl w:val="6C986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037654"/>
    <w:multiLevelType w:val="hybridMultilevel"/>
    <w:tmpl w:val="D45C5A26"/>
    <w:lvl w:ilvl="0" w:tplc="C014518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5A20B6"/>
    <w:multiLevelType w:val="hybridMultilevel"/>
    <w:tmpl w:val="27BE1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BA600E"/>
    <w:multiLevelType w:val="hybridMultilevel"/>
    <w:tmpl w:val="631EF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A14DB9"/>
    <w:multiLevelType w:val="hybridMultilevel"/>
    <w:tmpl w:val="A4B07104"/>
    <w:lvl w:ilvl="0" w:tplc="D530087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7C3284"/>
    <w:multiLevelType w:val="hybridMultilevel"/>
    <w:tmpl w:val="3DD69026"/>
    <w:lvl w:ilvl="0" w:tplc="A3AA27F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DBB21B5"/>
    <w:multiLevelType w:val="hybridMultilevel"/>
    <w:tmpl w:val="A20E85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ED97506"/>
    <w:multiLevelType w:val="hybridMultilevel"/>
    <w:tmpl w:val="4E382F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2849D6"/>
    <w:multiLevelType w:val="hybridMultilevel"/>
    <w:tmpl w:val="DBB2E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A503099"/>
    <w:multiLevelType w:val="hybridMultilevel"/>
    <w:tmpl w:val="3F4CC3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A8177AB"/>
    <w:multiLevelType w:val="hybridMultilevel"/>
    <w:tmpl w:val="4EDCE5FA"/>
    <w:lvl w:ilvl="0" w:tplc="A3AA27F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C410CAB"/>
    <w:multiLevelType w:val="hybridMultilevel"/>
    <w:tmpl w:val="4A725310"/>
    <w:lvl w:ilvl="0" w:tplc="A3AA27F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2A5A94"/>
    <w:multiLevelType w:val="hybridMultilevel"/>
    <w:tmpl w:val="DFC8BF04"/>
    <w:lvl w:ilvl="0" w:tplc="A3AA27F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770150"/>
    <w:multiLevelType w:val="hybridMultilevel"/>
    <w:tmpl w:val="1514E2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7423725"/>
    <w:multiLevelType w:val="hybridMultilevel"/>
    <w:tmpl w:val="95F8D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E566371"/>
    <w:multiLevelType w:val="hybridMultilevel"/>
    <w:tmpl w:val="5C464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1605A3A"/>
    <w:multiLevelType w:val="hybridMultilevel"/>
    <w:tmpl w:val="588AF9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8EA2E0C"/>
    <w:multiLevelType w:val="hybridMultilevel"/>
    <w:tmpl w:val="791E0E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B23023"/>
    <w:multiLevelType w:val="hybridMultilevel"/>
    <w:tmpl w:val="EAE4E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E5F0C5E"/>
    <w:multiLevelType w:val="hybridMultilevel"/>
    <w:tmpl w:val="AB401F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E4A3ECC"/>
    <w:multiLevelType w:val="hybridMultilevel"/>
    <w:tmpl w:val="D3E697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F147814"/>
    <w:multiLevelType w:val="hybridMultilevel"/>
    <w:tmpl w:val="F870AD70"/>
    <w:lvl w:ilvl="0" w:tplc="0242EC04">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
  </w:num>
  <w:num w:numId="3">
    <w:abstractNumId w:val="7"/>
  </w:num>
  <w:num w:numId="4">
    <w:abstractNumId w:val="4"/>
  </w:num>
  <w:num w:numId="5">
    <w:abstractNumId w:val="0"/>
  </w:num>
  <w:num w:numId="6">
    <w:abstractNumId w:val="3"/>
  </w:num>
  <w:num w:numId="7">
    <w:abstractNumId w:val="20"/>
  </w:num>
  <w:num w:numId="8">
    <w:abstractNumId w:val="8"/>
  </w:num>
  <w:num w:numId="9">
    <w:abstractNumId w:val="13"/>
  </w:num>
  <w:num w:numId="10">
    <w:abstractNumId w:val="14"/>
  </w:num>
  <w:num w:numId="11">
    <w:abstractNumId w:val="17"/>
  </w:num>
  <w:num w:numId="12">
    <w:abstractNumId w:val="19"/>
  </w:num>
  <w:num w:numId="13">
    <w:abstractNumId w:val="15"/>
  </w:num>
  <w:num w:numId="14">
    <w:abstractNumId w:val="16"/>
  </w:num>
  <w:num w:numId="15">
    <w:abstractNumId w:val="18"/>
  </w:num>
  <w:num w:numId="16">
    <w:abstractNumId w:val="6"/>
  </w:num>
  <w:num w:numId="17">
    <w:abstractNumId w:val="22"/>
  </w:num>
  <w:num w:numId="18">
    <w:abstractNumId w:val="5"/>
  </w:num>
  <w:num w:numId="19">
    <w:abstractNumId w:val="21"/>
  </w:num>
  <w:num w:numId="20">
    <w:abstractNumId w:val="9"/>
  </w:num>
  <w:num w:numId="21">
    <w:abstractNumId w:val="2"/>
  </w:num>
  <w:num w:numId="22">
    <w:abstractNumId w:val="12"/>
  </w:num>
  <w:num w:numId="23">
    <w:abstractNumId w:val="11"/>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E3"/>
    <w:rsid w:val="000154A7"/>
    <w:rsid w:val="00124760"/>
    <w:rsid w:val="00284262"/>
    <w:rsid w:val="00357C8A"/>
    <w:rsid w:val="003A02EC"/>
    <w:rsid w:val="004970D9"/>
    <w:rsid w:val="005323CF"/>
    <w:rsid w:val="005D2886"/>
    <w:rsid w:val="009B6AA0"/>
    <w:rsid w:val="00B27016"/>
    <w:rsid w:val="00B7495D"/>
    <w:rsid w:val="00BD42B3"/>
    <w:rsid w:val="00C3607F"/>
    <w:rsid w:val="00EB55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FB354-4682-4CC2-A655-FE74B681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B55E3"/>
    <w:pPr>
      <w:spacing w:after="0" w:line="240" w:lineRule="auto"/>
    </w:pPr>
    <w:rPr>
      <w:rFonts w:ascii="Times New Roman" w:hAnsi="Times New Roman" w:cs="Times New Roman"/>
      <w:sz w:val="24"/>
      <w:szCs w:val="24"/>
      <w:lang w:eastAsia="fi-FI"/>
    </w:rPr>
  </w:style>
  <w:style w:type="paragraph" w:styleId="Luettelokappale">
    <w:name w:val="List Paragraph"/>
    <w:basedOn w:val="Normaali"/>
    <w:uiPriority w:val="34"/>
    <w:qFormat/>
    <w:rsid w:val="003A02E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2251">
      <w:bodyDiv w:val="1"/>
      <w:marLeft w:val="0"/>
      <w:marRight w:val="0"/>
      <w:marTop w:val="0"/>
      <w:marBottom w:val="0"/>
      <w:divBdr>
        <w:top w:val="none" w:sz="0" w:space="0" w:color="auto"/>
        <w:left w:val="none" w:sz="0" w:space="0" w:color="auto"/>
        <w:bottom w:val="none" w:sz="0" w:space="0" w:color="auto"/>
        <w:right w:val="none" w:sz="0" w:space="0" w:color="auto"/>
      </w:divBdr>
    </w:div>
    <w:div w:id="7633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1385</Words>
  <Characters>11226</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Heli</dc:creator>
  <cp:keywords/>
  <dc:description/>
  <cp:lastModifiedBy>Laitinen Heli</cp:lastModifiedBy>
  <cp:revision>10</cp:revision>
  <dcterms:created xsi:type="dcterms:W3CDTF">2015-11-26T07:03:00Z</dcterms:created>
  <dcterms:modified xsi:type="dcterms:W3CDTF">2015-11-26T07:45:00Z</dcterms:modified>
</cp:coreProperties>
</file>