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31" w:rsidRDefault="003A0C31" w:rsidP="003A0C31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Luku 3 Perusopetuksen tehtävä ja yleiset tavoitteet Joensuun seudulla</w:t>
      </w:r>
    </w:p>
    <w:p w:rsidR="003A0C31" w:rsidRDefault="003A0C31" w:rsidP="003A0C31">
      <w:pPr>
        <w:pStyle w:val="Default"/>
        <w:rPr>
          <w:sz w:val="28"/>
          <w:szCs w:val="28"/>
        </w:rPr>
      </w:pPr>
    </w:p>
    <w:p w:rsidR="003A0C31" w:rsidRDefault="003A0C31" w:rsidP="003A0C31">
      <w:pPr>
        <w:pStyle w:val="Default"/>
        <w:rPr>
          <w:sz w:val="23"/>
          <w:szCs w:val="23"/>
        </w:rPr>
      </w:pPr>
    </w:p>
    <w:p w:rsidR="003A0C31" w:rsidRPr="002C6727" w:rsidRDefault="003A0C31" w:rsidP="003A0C31">
      <w:pPr>
        <w:pStyle w:val="Default"/>
      </w:pPr>
      <w:r w:rsidRPr="002C6727">
        <w:t xml:space="preserve">Perusopetuksen tehtävänä Joensuun seudulla on luoda oppilaille mahdollisuus kasvaa omaa kulttuuriperintöänsä arvostaviksi, </w:t>
      </w:r>
      <w:r>
        <w:t xml:space="preserve">omat vahvuutensa tunnistaviksi, </w:t>
      </w:r>
      <w:r w:rsidRPr="002C6727">
        <w:t xml:space="preserve">vastuuntuntoisiksi aikuisiksi, jotka perusopetuksen päätteeksi toimivat kestävän elämäntavan mukaisesti ja rakentavat omalla toiminnallaan hyvinvointia. Laadukas perusopetus antaa eväitä selviytyä </w:t>
      </w:r>
      <w:r>
        <w:t xml:space="preserve">jatko-opinnoissa ja </w:t>
      </w:r>
      <w:r w:rsidRPr="002C6727">
        <w:t xml:space="preserve">alati muuttuvassa yhteiskunnassa. </w:t>
      </w:r>
    </w:p>
    <w:p w:rsidR="003A0C31" w:rsidRPr="002C6727" w:rsidRDefault="003A0C31" w:rsidP="003A0C31">
      <w:pPr>
        <w:pStyle w:val="Default"/>
        <w:spacing w:after="37"/>
      </w:pPr>
    </w:p>
    <w:p w:rsidR="003A0C31" w:rsidRDefault="003A0C31" w:rsidP="003A0C31">
      <w:r w:rsidRPr="002C6727">
        <w:rPr>
          <w:color w:val="000000" w:themeColor="text1"/>
          <w:sz w:val="24"/>
          <w:szCs w:val="24"/>
        </w:rPr>
        <w:t>Joensuun seudun</w:t>
      </w:r>
      <w:r w:rsidRPr="00F473C9">
        <w:rPr>
          <w:color w:val="000000" w:themeColor="text1"/>
          <w:sz w:val="24"/>
          <w:szCs w:val="24"/>
        </w:rPr>
        <w:t xml:space="preserve"> opetussuunnitelman yhteydessä </w:t>
      </w:r>
      <w:r>
        <w:rPr>
          <w:color w:val="000000" w:themeColor="text1"/>
          <w:sz w:val="24"/>
          <w:szCs w:val="24"/>
        </w:rPr>
        <w:t>on laadittu</w:t>
      </w:r>
      <w:r w:rsidRPr="00F473C9">
        <w:rPr>
          <w:color w:val="000000" w:themeColor="text1"/>
          <w:sz w:val="24"/>
          <w:szCs w:val="24"/>
        </w:rPr>
        <w:t xml:space="preserve"> Seudullinen kasvatuksen ja koulutuksen toimintaohjelma. </w:t>
      </w:r>
      <w:r>
        <w:rPr>
          <w:color w:val="000000" w:themeColor="text1"/>
          <w:sz w:val="24"/>
          <w:szCs w:val="24"/>
        </w:rPr>
        <w:t>T</w:t>
      </w:r>
      <w:r w:rsidRPr="000046B2">
        <w:rPr>
          <w:color w:val="000000" w:themeColor="text1"/>
          <w:sz w:val="24"/>
          <w:szCs w:val="24"/>
        </w:rPr>
        <w:t>oimintaohjelman ta</w:t>
      </w:r>
      <w:r>
        <w:rPr>
          <w:color w:val="000000" w:themeColor="text1"/>
          <w:sz w:val="24"/>
          <w:szCs w:val="24"/>
        </w:rPr>
        <w:t>voitteena</w:t>
      </w:r>
      <w:r w:rsidRPr="000046B2">
        <w:rPr>
          <w:color w:val="000000" w:themeColor="text1"/>
          <w:sz w:val="24"/>
          <w:szCs w:val="24"/>
        </w:rPr>
        <w:t xml:space="preserve"> on uuden opetussuunnitelman vaa</w:t>
      </w:r>
      <w:r>
        <w:rPr>
          <w:color w:val="000000" w:themeColor="text1"/>
          <w:sz w:val="24"/>
          <w:szCs w:val="24"/>
        </w:rPr>
        <w:t>timien uudistusten toteuttaminen.  R</w:t>
      </w:r>
      <w:r w:rsidRPr="000046B2">
        <w:rPr>
          <w:color w:val="000000" w:themeColor="text1"/>
          <w:sz w:val="24"/>
          <w:szCs w:val="24"/>
        </w:rPr>
        <w:t>esu</w:t>
      </w:r>
      <w:r>
        <w:rPr>
          <w:color w:val="000000" w:themeColor="text1"/>
          <w:sz w:val="24"/>
          <w:szCs w:val="24"/>
        </w:rPr>
        <w:t>rsseja yhdistämällä jatketaan ja syvennetään</w:t>
      </w:r>
      <w:r w:rsidRPr="000046B2">
        <w:rPr>
          <w:color w:val="000000" w:themeColor="text1"/>
          <w:sz w:val="24"/>
          <w:szCs w:val="24"/>
        </w:rPr>
        <w:t xml:space="preserve"> seudull</w:t>
      </w:r>
      <w:r>
        <w:rPr>
          <w:color w:val="000000" w:themeColor="text1"/>
          <w:sz w:val="24"/>
          <w:szCs w:val="24"/>
        </w:rPr>
        <w:t>ista yhteistyötä, sekä luodaan edellytyksiä yhtenäiselle</w:t>
      </w:r>
      <w:r w:rsidRPr="000046B2">
        <w:rPr>
          <w:color w:val="000000" w:themeColor="text1"/>
          <w:sz w:val="24"/>
          <w:szCs w:val="24"/>
        </w:rPr>
        <w:t xml:space="preserve"> ja laad</w:t>
      </w:r>
      <w:r w:rsidRPr="00455262">
        <w:rPr>
          <w:sz w:val="24"/>
          <w:szCs w:val="24"/>
        </w:rPr>
        <w:t>uk</w:t>
      </w:r>
      <w:r>
        <w:rPr>
          <w:sz w:val="24"/>
          <w:szCs w:val="24"/>
        </w:rPr>
        <w:t>kaalle perusopetukselle.</w:t>
      </w:r>
    </w:p>
    <w:p w:rsidR="003A0C31" w:rsidRDefault="003A0C31" w:rsidP="003A0C31">
      <w:pPr>
        <w:rPr>
          <w:sz w:val="24"/>
          <w:szCs w:val="24"/>
        </w:rPr>
      </w:pPr>
      <w:r w:rsidRPr="00455262">
        <w:rPr>
          <w:sz w:val="24"/>
          <w:szCs w:val="24"/>
        </w:rPr>
        <w:t>Tämän lisäksi Joensuun seudulle on valmisteltu seudullisena yhteistyönä</w:t>
      </w:r>
      <w:r w:rsidRPr="00455262">
        <w:rPr>
          <w:sz w:val="24"/>
          <w:szCs w:val="24"/>
        </w:rPr>
        <w:br/>
        <w:t>- Kohti kestävää elämäntapaa - kestävän kehityk</w:t>
      </w:r>
      <w:r>
        <w:rPr>
          <w:sz w:val="24"/>
          <w:szCs w:val="24"/>
        </w:rPr>
        <w:t>sen ohjelma</w:t>
      </w:r>
      <w:r>
        <w:rPr>
          <w:sz w:val="24"/>
          <w:szCs w:val="24"/>
        </w:rPr>
        <w:br/>
        <w:t xml:space="preserve">- Joensuun seudun </w:t>
      </w:r>
      <w:r w:rsidRPr="0052775D">
        <w:rPr>
          <w:i/>
          <w:sz w:val="24"/>
          <w:szCs w:val="24"/>
        </w:rPr>
        <w:t>Kulttuurinvirta</w:t>
      </w:r>
      <w:r w:rsidRPr="00455262">
        <w:rPr>
          <w:sz w:val="24"/>
          <w:szCs w:val="24"/>
        </w:rPr>
        <w:t xml:space="preserve"> - kulttuurikasvatuksen ohjelma</w:t>
      </w:r>
      <w:r w:rsidRPr="00455262">
        <w:rPr>
          <w:sz w:val="24"/>
          <w:szCs w:val="24"/>
        </w:rPr>
        <w:br/>
        <w:t>- Yrittäjäkasvatus koulussa</w:t>
      </w:r>
      <w:r>
        <w:rPr>
          <w:sz w:val="24"/>
          <w:szCs w:val="24"/>
        </w:rPr>
        <w:t xml:space="preserve"> </w:t>
      </w:r>
      <w:r w:rsidRPr="00455262">
        <w:rPr>
          <w:sz w:val="24"/>
          <w:szCs w:val="24"/>
        </w:rPr>
        <w:t>- yrittäjyyskasvatuksen ohjelma</w:t>
      </w:r>
    </w:p>
    <w:p w:rsidR="003A0C31" w:rsidRPr="00066FA7" w:rsidRDefault="003A0C31" w:rsidP="003A0C31">
      <w:pPr>
        <w:rPr>
          <w:b/>
          <w:sz w:val="24"/>
          <w:szCs w:val="24"/>
        </w:rPr>
      </w:pPr>
      <w:r w:rsidRPr="00455262">
        <w:rPr>
          <w:sz w:val="24"/>
          <w:szCs w:val="24"/>
        </w:rPr>
        <w:br/>
      </w:r>
      <w:r w:rsidRPr="00C651F6">
        <w:rPr>
          <w:b/>
          <w:sz w:val="24"/>
          <w:szCs w:val="24"/>
        </w:rPr>
        <w:t>Laaja-alaisen osaamisen painotukset, toteuttaminen ja arviointi</w:t>
      </w:r>
    </w:p>
    <w:p w:rsidR="003A0C31" w:rsidRDefault="003A0C31" w:rsidP="003A0C31">
      <w:pPr>
        <w:rPr>
          <w:sz w:val="24"/>
          <w:szCs w:val="24"/>
        </w:rPr>
      </w:pPr>
      <w:r>
        <w:rPr>
          <w:sz w:val="24"/>
          <w:szCs w:val="24"/>
        </w:rPr>
        <w:t xml:space="preserve">Laaja-alaisen osaamisen kokonaisuuksien toteutumista tuetaan seudullisesti. </w:t>
      </w:r>
    </w:p>
    <w:p w:rsidR="003A0C31" w:rsidRDefault="003A0C31" w:rsidP="003A0C31">
      <w:pPr>
        <w:rPr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4194B0B" wp14:editId="1960BCE4">
            <wp:extent cx="5507245" cy="39338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0003" cy="402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C31" w:rsidRPr="00794FA6" w:rsidRDefault="003A0C31" w:rsidP="003A0C31">
      <w:pPr>
        <w:spacing w:line="240" w:lineRule="auto"/>
        <w:rPr>
          <w:color w:val="FF0000"/>
          <w:sz w:val="24"/>
          <w:szCs w:val="24"/>
        </w:rPr>
      </w:pPr>
      <w:r w:rsidRPr="00455262">
        <w:rPr>
          <w:sz w:val="24"/>
          <w:szCs w:val="24"/>
        </w:rPr>
        <w:lastRenderedPageBreak/>
        <w:t>Koulujen laaja-alaisen osaamisen opetuksen toteuttamistavat</w:t>
      </w:r>
      <w:r w:rsidRPr="005047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</w:t>
      </w:r>
      <w:r w:rsidRPr="00455262">
        <w:rPr>
          <w:sz w:val="24"/>
          <w:szCs w:val="24"/>
        </w:rPr>
        <w:t xml:space="preserve">lukuvuosikohtaiset painotukset </w:t>
      </w:r>
      <w:r>
        <w:rPr>
          <w:sz w:val="24"/>
          <w:szCs w:val="24"/>
        </w:rPr>
        <w:t xml:space="preserve">kuvataan koulujen </w:t>
      </w:r>
      <w:r w:rsidRPr="00455262">
        <w:rPr>
          <w:sz w:val="24"/>
          <w:szCs w:val="24"/>
        </w:rPr>
        <w:t>vuosisuunnitelmissa.</w:t>
      </w:r>
      <w:r>
        <w:rPr>
          <w:sz w:val="24"/>
          <w:szCs w:val="24"/>
        </w:rPr>
        <w:t xml:space="preserve"> </w:t>
      </w:r>
      <w:r w:rsidRPr="00455262">
        <w:rPr>
          <w:sz w:val="24"/>
          <w:szCs w:val="24"/>
        </w:rPr>
        <w:t>Laaja-alaise</w:t>
      </w:r>
      <w:r>
        <w:rPr>
          <w:sz w:val="24"/>
          <w:szCs w:val="24"/>
        </w:rPr>
        <w:t>t osaamiskokonaisuudet sisältyvät oppiaineisiin</w:t>
      </w:r>
      <w:r w:rsidRPr="00455262">
        <w:rPr>
          <w:sz w:val="24"/>
          <w:szCs w:val="24"/>
        </w:rPr>
        <w:t>,</w:t>
      </w:r>
      <w:r>
        <w:rPr>
          <w:sz w:val="24"/>
          <w:szCs w:val="24"/>
        </w:rPr>
        <w:t xml:space="preserve"> valinnaisaineisiin, monialaisiin oppimiskokonaisuuksiin</w:t>
      </w:r>
      <w:r w:rsidRPr="00455262">
        <w:rPr>
          <w:sz w:val="24"/>
          <w:szCs w:val="24"/>
        </w:rPr>
        <w:t xml:space="preserve"> ja ko</w:t>
      </w:r>
      <w:r>
        <w:rPr>
          <w:sz w:val="24"/>
          <w:szCs w:val="24"/>
        </w:rPr>
        <w:t>ulujen vuosittaisiin teemoihin</w:t>
      </w:r>
      <w:r w:rsidRPr="00455262">
        <w:rPr>
          <w:sz w:val="24"/>
          <w:szCs w:val="24"/>
        </w:rPr>
        <w:t>. Koulun tas</w:t>
      </w:r>
      <w:r w:rsidRPr="00794FA6">
        <w:rPr>
          <w:sz w:val="24"/>
          <w:szCs w:val="24"/>
        </w:rPr>
        <w:t xml:space="preserve">olla laaja-alaisen osaamisen sisällöt näkyvät osana päivittäistä työskentelyä. </w:t>
      </w:r>
    </w:p>
    <w:p w:rsidR="003A0C31" w:rsidRPr="00455262" w:rsidRDefault="003A0C31" w:rsidP="003A0C31">
      <w:pPr>
        <w:pStyle w:val="Default"/>
        <w:spacing w:after="100" w:afterAutospacing="1"/>
      </w:pPr>
      <w:r>
        <w:t>Laadukas perusopetus ja o</w:t>
      </w:r>
      <w:r w:rsidRPr="00455262">
        <w:t>petukse</w:t>
      </w:r>
      <w:r>
        <w:t>lle ja kasvatukselle asetettujen tavoitteiden toteutuminen</w:t>
      </w:r>
      <w:r w:rsidRPr="00455262">
        <w:t xml:space="preserve"> </w:t>
      </w:r>
      <w:r>
        <w:t xml:space="preserve">taataan riittävällä resursoinnilla </w:t>
      </w:r>
      <w:r w:rsidRPr="00455262">
        <w:t>ja opettaji</w:t>
      </w:r>
      <w:r>
        <w:t>en osaamisen kehittämisellä</w:t>
      </w:r>
      <w:r w:rsidRPr="00455262">
        <w:t>. Rehtorit ovat avainasemassa laaja-a</w:t>
      </w:r>
      <w:r>
        <w:t>laisen osaamisen toteutumisen turvaamisessa</w:t>
      </w:r>
      <w:r w:rsidRPr="00455262">
        <w:t>. Opetuksen järjestäjä seuraa, arvioi ja kehittää laaja-alaisen osaamisen toteutumista oman arviointijärjestelmänsä mukaisesti</w:t>
      </w:r>
      <w:r>
        <w:t xml:space="preserve">. </w:t>
      </w:r>
      <w:r w:rsidRPr="00455262">
        <w:t>Laaja-alaisen osaamisen tavoitteiden toteutumi</w:t>
      </w:r>
      <w:r>
        <w:t>sta</w:t>
      </w:r>
      <w:r w:rsidRPr="00455262">
        <w:t xml:space="preserve"> </w:t>
      </w:r>
      <w:r>
        <w:t>arvioidaan koulun toimintakertomuksen yhteydessä ja kehittämiskohteet kirjataan tulevan lukuvuoden vuosisuunnitelmaan</w:t>
      </w:r>
      <w:r w:rsidRPr="00455262">
        <w:t xml:space="preserve">.  Laaja-alaisen osaamisen tarkemmat tavoitteet määritellään vuosiluokkakokonaisuuksittain, ks. luvut </w:t>
      </w:r>
      <w:proofErr w:type="gramStart"/>
      <w:r w:rsidRPr="00455262">
        <w:t>13-15</w:t>
      </w:r>
      <w:proofErr w:type="gramEnd"/>
      <w:r w:rsidRPr="00455262">
        <w:t>.</w:t>
      </w:r>
    </w:p>
    <w:p w:rsidR="003A0C31" w:rsidRPr="002A04D8" w:rsidRDefault="003A0C31" w:rsidP="003A0C31">
      <w:pPr>
        <w:pStyle w:val="Default"/>
        <w:rPr>
          <w:color w:val="00B050"/>
          <w:sz w:val="23"/>
          <w:szCs w:val="23"/>
        </w:rPr>
      </w:pPr>
      <w:r>
        <w:rPr>
          <w:color w:val="00B050"/>
          <w:sz w:val="23"/>
          <w:szCs w:val="23"/>
        </w:rPr>
        <w:t>Koulun vuosi</w:t>
      </w:r>
      <w:r w:rsidRPr="002A04D8">
        <w:rPr>
          <w:color w:val="00B050"/>
          <w:sz w:val="23"/>
          <w:szCs w:val="23"/>
        </w:rPr>
        <w:t xml:space="preserve">suunnitelmaan kirjataan: </w:t>
      </w:r>
    </w:p>
    <w:p w:rsidR="003A0C31" w:rsidRPr="002A04D8" w:rsidRDefault="003A0C31" w:rsidP="003A0C31">
      <w:pPr>
        <w:pStyle w:val="Default"/>
        <w:numPr>
          <w:ilvl w:val="0"/>
          <w:numId w:val="1"/>
        </w:numPr>
        <w:spacing w:after="37"/>
        <w:rPr>
          <w:color w:val="00B050"/>
          <w:sz w:val="23"/>
          <w:szCs w:val="23"/>
        </w:rPr>
      </w:pPr>
      <w:r w:rsidRPr="002A04D8">
        <w:rPr>
          <w:color w:val="00B050"/>
          <w:sz w:val="23"/>
          <w:szCs w:val="23"/>
        </w:rPr>
        <w:t xml:space="preserve">Mikäli koululla on painotusalueita, miten nämä toteutetaan koulun arjessa? </w:t>
      </w:r>
    </w:p>
    <w:p w:rsidR="007D55B9" w:rsidRPr="00F03CCC" w:rsidRDefault="00F03CCC" w:rsidP="003A0C31">
      <w:pPr>
        <w:pStyle w:val="Default"/>
        <w:numPr>
          <w:ilvl w:val="0"/>
          <w:numId w:val="1"/>
        </w:numPr>
        <w:spacing w:after="37"/>
        <w:rPr>
          <w:color w:val="00B050"/>
          <w:sz w:val="23"/>
          <w:szCs w:val="23"/>
        </w:rPr>
      </w:pPr>
      <w:proofErr w:type="gramStart"/>
      <w:r>
        <w:rPr>
          <w:color w:val="00B050"/>
          <w:sz w:val="23"/>
          <w:szCs w:val="23"/>
        </w:rPr>
        <w:t>K</w:t>
      </w:r>
      <w:r w:rsidR="003A0C31" w:rsidRPr="002A04D8">
        <w:rPr>
          <w:color w:val="00B050"/>
          <w:sz w:val="23"/>
          <w:szCs w:val="23"/>
        </w:rPr>
        <w:t>oulun laaja-alaisen osaamisen mahdolliset painotukset</w:t>
      </w:r>
      <w:r>
        <w:rPr>
          <w:color w:val="00B050"/>
          <w:sz w:val="23"/>
          <w:szCs w:val="23"/>
        </w:rPr>
        <w:t xml:space="preserve"> ja miten painottuminen ilmenee kuvataan vuosisuunnitelmassa koulun toimintakulttuurin kuvaamisen yhteydessä.</w:t>
      </w:r>
      <w:proofErr w:type="gramEnd"/>
      <w:r w:rsidR="003A0C31" w:rsidRPr="002A04D8">
        <w:rPr>
          <w:color w:val="00B050"/>
          <w:sz w:val="23"/>
          <w:szCs w:val="23"/>
        </w:rPr>
        <w:t xml:space="preserve"> </w:t>
      </w:r>
      <w:r>
        <w:rPr>
          <w:color w:val="00B050"/>
          <w:sz w:val="23"/>
          <w:szCs w:val="23"/>
        </w:rPr>
        <w:t>L</w:t>
      </w:r>
      <w:r w:rsidR="003A0C31" w:rsidRPr="00F03CCC">
        <w:rPr>
          <w:color w:val="00B050"/>
          <w:sz w:val="23"/>
          <w:szCs w:val="23"/>
        </w:rPr>
        <w:t>aaja</w:t>
      </w:r>
      <w:r>
        <w:rPr>
          <w:color w:val="00B050"/>
          <w:sz w:val="23"/>
          <w:szCs w:val="23"/>
        </w:rPr>
        <w:t xml:space="preserve">-alaisen </w:t>
      </w:r>
      <w:bookmarkStart w:id="0" w:name="_GoBack"/>
      <w:bookmarkEnd w:id="0"/>
      <w:r>
        <w:rPr>
          <w:color w:val="00B050"/>
          <w:sz w:val="23"/>
          <w:szCs w:val="23"/>
        </w:rPr>
        <w:t>osaamisen tavoitteet ja niiden toteutuminen opetustyössä kirjataan vuosisuunnitelmaan ja toteutumista seurataan vuosisuunnitelman arvioinnin yhteydessä</w:t>
      </w:r>
    </w:p>
    <w:sectPr w:rsidR="007D55B9" w:rsidRPr="00F03CCC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31" w:rsidRDefault="003A0C31" w:rsidP="003A0C31">
      <w:pPr>
        <w:spacing w:after="0" w:line="240" w:lineRule="auto"/>
      </w:pPr>
      <w:r>
        <w:separator/>
      </w:r>
    </w:p>
  </w:endnote>
  <w:endnote w:type="continuationSeparator" w:id="0">
    <w:p w:rsidR="003A0C31" w:rsidRDefault="003A0C31" w:rsidP="003A0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31" w:rsidRDefault="003A0C31" w:rsidP="003A0C31">
      <w:pPr>
        <w:spacing w:after="0" w:line="240" w:lineRule="auto"/>
      </w:pPr>
      <w:r>
        <w:separator/>
      </w:r>
    </w:p>
  </w:footnote>
  <w:footnote w:type="continuationSeparator" w:id="0">
    <w:p w:rsidR="003A0C31" w:rsidRDefault="003A0C31" w:rsidP="003A0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C31" w:rsidRPr="003A0C31" w:rsidRDefault="003A0C31" w:rsidP="003A0C31">
    <w:pPr>
      <w:pStyle w:val="Yltunniste"/>
      <w:rPr>
        <w:rFonts w:ascii="Bradley Hand ITC" w:hAnsi="Bradley Hand ITC"/>
        <w:i/>
        <w:sz w:val="24"/>
        <w:szCs w:val="24"/>
      </w:rPr>
    </w:pPr>
    <w:r>
      <w:rPr>
        <w:rFonts w:ascii="Bradley Hand ITC" w:hAnsi="Bradley Hand ITC"/>
        <w:i/>
        <w:sz w:val="24"/>
        <w:szCs w:val="24"/>
      </w:rPr>
      <w:t>Joensuu – Juuka - Ilomantsi – Kontiolahti – Liperi – Outokumpu - Polvijärvi</w:t>
    </w:r>
  </w:p>
  <w:p w:rsidR="003A0C31" w:rsidRDefault="00F03CCC">
    <w:pPr>
      <w:pStyle w:val="Yltunniste"/>
    </w:pPr>
    <w:sdt>
      <w:sdtPr>
        <w:id w:val="-66208695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LUONNOS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5546"/>
    <w:multiLevelType w:val="hybridMultilevel"/>
    <w:tmpl w:val="626E7D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31"/>
    <w:rsid w:val="003A0C31"/>
    <w:rsid w:val="00935182"/>
    <w:rsid w:val="009668D5"/>
    <w:rsid w:val="00F0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D6F966-EC10-44EB-974B-953B7B70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A0C31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A0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3A0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0C31"/>
  </w:style>
  <w:style w:type="paragraph" w:styleId="Alatunniste">
    <w:name w:val="footer"/>
    <w:basedOn w:val="Normaali"/>
    <w:link w:val="AlatunnisteChar"/>
    <w:uiPriority w:val="99"/>
    <w:unhideWhenUsed/>
    <w:rsid w:val="003A0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2</cp:revision>
  <dcterms:created xsi:type="dcterms:W3CDTF">2016-02-04T15:26:00Z</dcterms:created>
  <dcterms:modified xsi:type="dcterms:W3CDTF">2016-02-04T15:26:00Z</dcterms:modified>
</cp:coreProperties>
</file>