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E44DE3" w:rsidRDefault="00E44DE3" w:rsidP="00E44DE3">
            <w:pPr>
              <w:pStyle w:val="Eivli"/>
              <w:rPr>
                <w:b/>
              </w:rPr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T1</w:t>
            </w:r>
            <w:r>
              <w:t xml:space="preserve"> </w:t>
            </w:r>
            <w:r w:rsidRPr="007E23CD">
              <w:t>Oppilas ymmärtää terveyden laaja-alaisuuden ja terveyden edistämisen perusteita.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T2</w:t>
            </w:r>
            <w:r>
              <w:t xml:space="preserve"> </w:t>
            </w:r>
            <w:r w:rsidRPr="007E23CD">
              <w:t>Oppilas kehittää valmiuksiaan tunne- ja vuorovaikutustaidoissa.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T3</w:t>
            </w:r>
            <w:r>
              <w:t xml:space="preserve"> </w:t>
            </w:r>
            <w:r w:rsidRPr="007E23CD">
              <w:t>Oppilas kehittää itsetuntemustaan, omien arvojen ja asenteiden sekä kehon viestien ja mielen viestien tunnistamista. Oppilas tunnistaa ja säätelee tekijöitä, jotka tukevat hänen käyttäytymistään, oppimistaan ja opiskeluaan.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T4</w:t>
            </w:r>
            <w:r>
              <w:t xml:space="preserve"> </w:t>
            </w:r>
            <w:r w:rsidRPr="007E23CD">
              <w:t>Oppilas harjoittelee pohtimaan yksilöllisyyteen, yhteisöllisyyteen ja yhdenvertaisuuteen liittyviä kysymyksiä terveyden näkökulmasta.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T5</w:t>
            </w:r>
            <w:r>
              <w:t xml:space="preserve"> </w:t>
            </w:r>
            <w:r w:rsidRPr="007E23CD">
              <w:t>Oppilas ymmärtää fyysistä, psyykkistä ja sosiaalista terveyttä vahvistavia ja vaarantavia tekijöitä. Oppilas osaa käyttää näihin liittyviä käsitteitä asianmukaisesti.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T6</w:t>
            </w:r>
            <w:r>
              <w:t xml:space="preserve"> </w:t>
            </w:r>
            <w:r w:rsidRPr="007E23CD">
              <w:t xml:space="preserve">Oppilas kehittyy terveyteen ja sairauteen liittyvän tiedon hankkijana ja käyttäjänä. Oppilas toimii tarkoituksenmukaisesti </w:t>
            </w:r>
            <w:r w:rsidRPr="007E23CD">
              <w:lastRenderedPageBreak/>
              <w:t>terveyteen, turvallisuuteen ja sairauksiin liittyvissä tilanteissa.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T7</w:t>
            </w:r>
            <w:r>
              <w:t xml:space="preserve"> </w:t>
            </w:r>
            <w:r w:rsidRPr="007E23CD">
              <w:t>Oppilas tunnistaa ja arvioi omia terveyteen ja turvallisuuteen liittyviä tottumuksiaan, valintojaan ja niiden perusteluja sekä pohtii oman terveyden kannalta merkityksellisiä voimavaroja.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T8</w:t>
            </w:r>
            <w:r>
              <w:t xml:space="preserve"> </w:t>
            </w:r>
            <w:r w:rsidRPr="007E23CD">
              <w:t>Oppilas tunnistaa ja tarkastelee kriittisesti terveyteen ja sairauteen liittyviä ilmiöitä.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T9</w:t>
            </w:r>
            <w:r>
              <w:t xml:space="preserve"> </w:t>
            </w:r>
            <w:r w:rsidRPr="007E23CD">
              <w:t>Oppilas ymmärtää ympäristön, yhteisöjen ja kulttuurin merkityksen terveydelle ja hyvinvoinnille.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T10</w:t>
            </w:r>
            <w:r>
              <w:t xml:space="preserve"> </w:t>
            </w:r>
            <w:r w:rsidRPr="007E23CD">
              <w:t>Oppilas luo perustaa opiskelu- ja toimintakyvylle ja sen ylläpitämiselle.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4058E8">
              <w:rPr>
                <w:b/>
              </w:rPr>
              <w:t>T11</w:t>
            </w:r>
            <w:r>
              <w:t xml:space="preserve"> </w:t>
            </w:r>
            <w:r w:rsidRPr="007E23CD">
              <w:t>Oppilas ymmärtää ja arvioi perheen ja omaan elämänpiiriin kuuluvien ihmisten ja yhteisöjen edustamia terveyskäsityksiä, tunnistaa niiden merkityksen itselle sekä muodostaa kuvaa itselle sopivista oppimisen keinoista.</w:t>
            </w:r>
          </w:p>
          <w:p w:rsidR="007F42BA" w:rsidRDefault="007F42BA" w:rsidP="007F42BA">
            <w:pPr>
              <w:pStyle w:val="Eivli"/>
            </w:pPr>
          </w:p>
          <w:p w:rsidR="00E44DE3" w:rsidRDefault="007F42BA" w:rsidP="007F42BA">
            <w:pPr>
              <w:pStyle w:val="Eivli"/>
            </w:pPr>
            <w:r w:rsidRPr="004058E8">
              <w:rPr>
                <w:b/>
              </w:rPr>
              <w:t>T12</w:t>
            </w:r>
            <w:r>
              <w:t xml:space="preserve"> </w:t>
            </w:r>
            <w:r w:rsidRPr="007E23CD">
              <w:t>Oppilas kehittää valmiuksiaan arvioida kriittisesti terveyteen ja sairauteen liittyvää viestintää</w:t>
            </w:r>
          </w:p>
          <w:p w:rsidR="00D8505C" w:rsidRPr="00E44DE3" w:rsidRDefault="00D8505C" w:rsidP="007F42BA">
            <w:pPr>
              <w:pStyle w:val="Eivli"/>
            </w:pPr>
          </w:p>
        </w:tc>
        <w:tc>
          <w:tcPr>
            <w:tcW w:w="3498" w:type="dxa"/>
          </w:tcPr>
          <w:p w:rsidR="009A63F6" w:rsidRDefault="009A63F6" w:rsidP="009A63F6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7E23CD">
              <w:rPr>
                <w:b/>
              </w:rPr>
              <w:t>S1 Terveyttä tukeva kasvu ja kehitys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terveyden eri osa-alueet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identiteetti, minäkuva ja itsetuntemus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huolenpidon, perheen ja läheisten merkitys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mielen hyvinvointi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itsensä arvostaminen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tunne- ja vuorovaikutustaidot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ristiriitojen ja ongelmatilanteiden käsittely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>
              <w:t>SOVELTUVIN OSIN: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elämänkulku, kasvu ja kehitys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seksuaalinen kehitys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turvataidot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7E23CD">
              <w:rPr>
                <w:b/>
              </w:rPr>
              <w:t>S2 Terveyttä tukevat ja kuluttavat tekijät sekä sairauksien ehkäisy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terveyttä tukevat voimavarat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sairauksia ehkäisevät tekijät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arkirytmi ja uni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kiusaaminen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mielekäs vapaa-ajan toiminta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>
              <w:t>SOVELTUVIN OSIN: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liikunta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ajankohtaiset terveysilmiöt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lastRenderedPageBreak/>
              <w:t>-</w:t>
            </w:r>
            <w:proofErr w:type="gramEnd"/>
            <w:r>
              <w:t>terveyteen liittyvän tiedon luotettavuus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riippuvuudet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päihteet ja niiden käytön ehkäisy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 w:rsidRPr="002650DD">
              <w:rPr>
                <w:b/>
              </w:rPr>
              <w:t>S3 Terveys, yhteisöt, yhteiskunta ja kulttuuri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opiskelu- ja toimintakyky</w:t>
            </w:r>
          </w:p>
          <w:p w:rsidR="007F42BA" w:rsidRDefault="007F42BA" w:rsidP="007F42BA">
            <w:pPr>
              <w:pStyle w:val="Eivli"/>
            </w:pPr>
          </w:p>
          <w:p w:rsidR="007F42BA" w:rsidRDefault="007F42BA" w:rsidP="007F42BA">
            <w:pPr>
              <w:pStyle w:val="Eivli"/>
            </w:pPr>
            <w:r>
              <w:t>SOVELTUVIN OSIN: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terveyden edistämisen ja sairauksien ehkäisyn keinoja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tietolähteet, terveysmarkkinoinnin ja vaikuttamisen keinot (luotettavuus ja terveysvaikutukset)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kulttuurin terveyttä edistävä merkitys ja kulttuurinen herkkyys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kestävä elämäntapa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ihmisoikeuksien kunnioittaminen</w:t>
            </w:r>
          </w:p>
          <w:p w:rsidR="007F42BA" w:rsidRDefault="007F42BA" w:rsidP="007F42BA">
            <w:pPr>
              <w:pStyle w:val="Eivli"/>
            </w:pPr>
            <w:proofErr w:type="gramStart"/>
            <w:r>
              <w:t>-</w:t>
            </w:r>
            <w:proofErr w:type="gramEnd"/>
            <w:r>
              <w:t>eri näkökulmien huomioiminen (lapsuus, lasten oikeudet, vanhuus, vammaisuus, pitkäaikaissairaudet)</w:t>
            </w:r>
          </w:p>
          <w:p w:rsidR="00D8505C" w:rsidRDefault="00D8505C" w:rsidP="009A63F6">
            <w:pPr>
              <w:pStyle w:val="Eivli"/>
            </w:pPr>
            <w:bookmarkStart w:id="0" w:name="_GoBack"/>
            <w:bookmarkEnd w:id="0"/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F42BA"/>
    <w:rsid w:val="00935182"/>
    <w:rsid w:val="009668D5"/>
    <w:rsid w:val="009A63F6"/>
    <w:rsid w:val="00A67E18"/>
    <w:rsid w:val="00B62612"/>
    <w:rsid w:val="00CC14CC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2674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2017-08-13T18:43:00Z</dcterms:created>
  <dcterms:modified xsi:type="dcterms:W3CDTF">2017-08-13T18:43:00Z</dcterms:modified>
</cp:coreProperties>
</file>