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48C" w:rsidRDefault="005F748C"/>
    <w:p w:rsidR="003062F7" w:rsidRDefault="003062F7"/>
    <w:p w:rsidR="003062F7" w:rsidRPr="00942885" w:rsidRDefault="003062F7" w:rsidP="003062F7">
      <w:pPr>
        <w:rPr>
          <w:b/>
          <w:sz w:val="36"/>
          <w:szCs w:val="36"/>
        </w:rPr>
      </w:pPr>
      <w:r w:rsidRPr="00942885">
        <w:rPr>
          <w:b/>
          <w:sz w:val="36"/>
          <w:szCs w:val="36"/>
        </w:rPr>
        <w:t>Valtakunnallisen Elini</w:t>
      </w:r>
      <w:r w:rsidR="00942885" w:rsidRPr="00942885">
        <w:rPr>
          <w:b/>
          <w:sz w:val="36"/>
          <w:szCs w:val="36"/>
        </w:rPr>
        <w:t>käisen ohjauksen yhteistyöryhmä</w:t>
      </w:r>
      <w:r w:rsidRPr="00942885">
        <w:rPr>
          <w:b/>
          <w:sz w:val="36"/>
          <w:szCs w:val="36"/>
        </w:rPr>
        <w:t xml:space="preserve"> (ELO) </w:t>
      </w:r>
    </w:p>
    <w:p w:rsidR="00942885" w:rsidRDefault="00DC46F8" w:rsidP="003062F7">
      <w:pPr>
        <w:pStyle w:val="Otsikko1"/>
        <w:ind w:left="720"/>
        <w:rPr>
          <w:b w:val="0"/>
          <w:sz w:val="24"/>
          <w:szCs w:val="24"/>
        </w:rPr>
      </w:pPr>
      <w:r>
        <w:rPr>
          <w:b w:val="0"/>
          <w:sz w:val="24"/>
          <w:szCs w:val="24"/>
        </w:rPr>
        <w:t xml:space="preserve"> </w:t>
      </w:r>
    </w:p>
    <w:p w:rsidR="00942885" w:rsidRDefault="00942885" w:rsidP="00942885">
      <w:pPr>
        <w:pStyle w:val="Otsikko1"/>
        <w:ind w:left="720"/>
        <w:rPr>
          <w:color w:val="000000" w:themeColor="text1"/>
          <w:sz w:val="36"/>
          <w:szCs w:val="36"/>
        </w:rPr>
      </w:pPr>
    </w:p>
    <w:p w:rsidR="00942885" w:rsidRDefault="00942885" w:rsidP="00942885">
      <w:pPr>
        <w:pStyle w:val="Otsikko1"/>
        <w:ind w:left="720"/>
        <w:rPr>
          <w:color w:val="000000" w:themeColor="text1"/>
          <w:sz w:val="36"/>
          <w:szCs w:val="36"/>
        </w:rPr>
      </w:pPr>
    </w:p>
    <w:p w:rsidR="00942885" w:rsidRDefault="00942885" w:rsidP="00942885">
      <w:pPr>
        <w:pStyle w:val="Otsikko1"/>
        <w:ind w:left="720"/>
        <w:rPr>
          <w:color w:val="000000" w:themeColor="text1"/>
          <w:sz w:val="36"/>
          <w:szCs w:val="36"/>
        </w:rPr>
      </w:pPr>
    </w:p>
    <w:p w:rsidR="00942885" w:rsidRPr="00260459" w:rsidRDefault="00942885" w:rsidP="00942885">
      <w:pPr>
        <w:pStyle w:val="Otsikko1"/>
        <w:ind w:left="720"/>
        <w:rPr>
          <w:b w:val="0"/>
          <w:color w:val="FF0000"/>
          <w:sz w:val="36"/>
          <w:szCs w:val="36"/>
        </w:rPr>
      </w:pPr>
      <w:r w:rsidRPr="00260459">
        <w:rPr>
          <w:color w:val="FF0000"/>
          <w:sz w:val="36"/>
          <w:szCs w:val="36"/>
        </w:rPr>
        <w:t xml:space="preserve">LUONNOS </w:t>
      </w:r>
      <w:r w:rsidR="0032355E">
        <w:rPr>
          <w:color w:val="FF0000"/>
          <w:sz w:val="36"/>
          <w:szCs w:val="36"/>
        </w:rPr>
        <w:t>9</w:t>
      </w:r>
      <w:r w:rsidRPr="00260459">
        <w:rPr>
          <w:color w:val="FF0000"/>
          <w:sz w:val="36"/>
          <w:szCs w:val="36"/>
        </w:rPr>
        <w:t>.5.2016</w:t>
      </w:r>
    </w:p>
    <w:p w:rsidR="00942885" w:rsidRDefault="00942885" w:rsidP="003062F7">
      <w:pPr>
        <w:pStyle w:val="Otsikko1"/>
        <w:ind w:left="720"/>
        <w:rPr>
          <w:b w:val="0"/>
          <w:sz w:val="24"/>
          <w:szCs w:val="24"/>
        </w:rPr>
      </w:pPr>
    </w:p>
    <w:p w:rsidR="00942885" w:rsidRDefault="00942885" w:rsidP="003062F7">
      <w:pPr>
        <w:pStyle w:val="Otsikko1"/>
        <w:ind w:left="720"/>
        <w:rPr>
          <w:b w:val="0"/>
          <w:sz w:val="24"/>
          <w:szCs w:val="24"/>
        </w:rPr>
      </w:pPr>
    </w:p>
    <w:p w:rsidR="002603D2" w:rsidRDefault="00DC46F8" w:rsidP="003062F7">
      <w:pPr>
        <w:pStyle w:val="Otsikko1"/>
        <w:ind w:left="720"/>
        <w:rPr>
          <w:b w:val="0"/>
          <w:sz w:val="32"/>
          <w:szCs w:val="32"/>
        </w:rPr>
      </w:pPr>
      <w:r w:rsidRPr="00942885">
        <w:rPr>
          <w:b w:val="0"/>
          <w:sz w:val="32"/>
          <w:szCs w:val="32"/>
        </w:rPr>
        <w:t>ELO -ryhmän linjaukset</w:t>
      </w:r>
      <w:r w:rsidR="003062F7" w:rsidRPr="00942885">
        <w:rPr>
          <w:b w:val="0"/>
          <w:sz w:val="32"/>
          <w:szCs w:val="32"/>
        </w:rPr>
        <w:t xml:space="preserve"> </w:t>
      </w:r>
      <w:r w:rsidR="003B75D1" w:rsidRPr="00942885">
        <w:rPr>
          <w:sz w:val="32"/>
          <w:szCs w:val="32"/>
        </w:rPr>
        <w:t>elinikäisen</w:t>
      </w:r>
      <w:r w:rsidR="003B75D1" w:rsidRPr="00942885">
        <w:rPr>
          <w:b w:val="0"/>
          <w:sz w:val="32"/>
          <w:szCs w:val="32"/>
        </w:rPr>
        <w:t xml:space="preserve">, </w:t>
      </w:r>
      <w:r w:rsidR="003062F7" w:rsidRPr="00942885">
        <w:rPr>
          <w:b w:val="0"/>
          <w:sz w:val="32"/>
          <w:szCs w:val="32"/>
        </w:rPr>
        <w:t>monialaisen</w:t>
      </w:r>
      <w:r w:rsidR="003B75D1" w:rsidRPr="00942885">
        <w:rPr>
          <w:b w:val="0"/>
          <w:sz w:val="32"/>
          <w:szCs w:val="32"/>
        </w:rPr>
        <w:t>,</w:t>
      </w:r>
      <w:r w:rsidR="003062F7" w:rsidRPr="00942885">
        <w:rPr>
          <w:b w:val="0"/>
          <w:sz w:val="32"/>
          <w:szCs w:val="32"/>
        </w:rPr>
        <w:t xml:space="preserve"> matalan kynnyksen palvelujen (</w:t>
      </w:r>
      <w:r w:rsidR="00942885">
        <w:rPr>
          <w:b w:val="0"/>
          <w:sz w:val="32"/>
          <w:szCs w:val="32"/>
        </w:rPr>
        <w:t>”</w:t>
      </w:r>
      <w:r w:rsidR="00300A6F">
        <w:rPr>
          <w:b w:val="0"/>
          <w:sz w:val="32"/>
          <w:szCs w:val="32"/>
        </w:rPr>
        <w:t>ELO -moniala</w:t>
      </w:r>
      <w:r w:rsidR="00942885">
        <w:rPr>
          <w:b w:val="0"/>
          <w:sz w:val="32"/>
          <w:szCs w:val="32"/>
        </w:rPr>
        <w:t>”</w:t>
      </w:r>
      <w:r w:rsidR="003062F7" w:rsidRPr="00942885">
        <w:rPr>
          <w:b w:val="0"/>
          <w:sz w:val="32"/>
          <w:szCs w:val="32"/>
        </w:rPr>
        <w:t>) luomiseen ja kehittämiseen</w:t>
      </w:r>
      <w:r w:rsidR="003B75D1" w:rsidRPr="00942885">
        <w:rPr>
          <w:b w:val="0"/>
          <w:sz w:val="32"/>
          <w:szCs w:val="32"/>
        </w:rPr>
        <w:t xml:space="preserve"> vuoteen 202</w:t>
      </w:r>
      <w:r w:rsidR="00942885" w:rsidRPr="00942885">
        <w:rPr>
          <w:b w:val="0"/>
          <w:sz w:val="32"/>
          <w:szCs w:val="32"/>
        </w:rPr>
        <w:t>5</w:t>
      </w:r>
      <w:r w:rsidR="003B75D1" w:rsidRPr="00942885">
        <w:rPr>
          <w:b w:val="0"/>
          <w:sz w:val="32"/>
          <w:szCs w:val="32"/>
        </w:rPr>
        <w:t xml:space="preserve"> mennessä</w:t>
      </w:r>
    </w:p>
    <w:p w:rsidR="003330E2" w:rsidRPr="00942885" w:rsidRDefault="003330E2" w:rsidP="003062F7">
      <w:pPr>
        <w:pStyle w:val="Otsikko1"/>
        <w:ind w:left="720"/>
        <w:rPr>
          <w:color w:val="FF0000"/>
          <w:sz w:val="32"/>
          <w:szCs w:val="32"/>
        </w:rPr>
      </w:pPr>
    </w:p>
    <w:p w:rsidR="003330E2" w:rsidRDefault="003330E2" w:rsidP="003062F7">
      <w:pPr>
        <w:pStyle w:val="Otsikko1"/>
        <w:ind w:left="720"/>
        <w:rPr>
          <w:b w:val="0"/>
          <w:color w:val="FF0000"/>
          <w:sz w:val="24"/>
          <w:szCs w:val="24"/>
        </w:rPr>
      </w:pPr>
    </w:p>
    <w:p w:rsidR="003062F7" w:rsidRPr="00821C3A" w:rsidRDefault="00942885" w:rsidP="003062F7">
      <w:pPr>
        <w:pStyle w:val="Otsikko1"/>
        <w:ind w:left="720"/>
        <w:rPr>
          <w:b w:val="0"/>
          <w:color w:val="000000" w:themeColor="text1"/>
          <w:sz w:val="32"/>
          <w:szCs w:val="32"/>
        </w:rPr>
      </w:pPr>
      <w:r w:rsidRPr="00821C3A">
        <w:rPr>
          <w:b w:val="0"/>
          <w:color w:val="000000" w:themeColor="text1"/>
          <w:sz w:val="32"/>
          <w:szCs w:val="32"/>
        </w:rPr>
        <w:t>Linjausluonnosta k</w:t>
      </w:r>
      <w:r w:rsidR="003B75D1" w:rsidRPr="00821C3A">
        <w:rPr>
          <w:b w:val="0"/>
          <w:color w:val="000000" w:themeColor="text1"/>
          <w:sz w:val="32"/>
          <w:szCs w:val="32"/>
        </w:rPr>
        <w:t xml:space="preserve">äsitellään </w:t>
      </w:r>
      <w:r w:rsidRPr="00821C3A">
        <w:rPr>
          <w:b w:val="0"/>
          <w:color w:val="000000" w:themeColor="text1"/>
          <w:sz w:val="32"/>
          <w:szCs w:val="32"/>
        </w:rPr>
        <w:t xml:space="preserve">ELO -ryhmän kokouksessa </w:t>
      </w:r>
      <w:r w:rsidR="003B75D1" w:rsidRPr="00821C3A">
        <w:rPr>
          <w:b w:val="0"/>
          <w:color w:val="000000" w:themeColor="text1"/>
          <w:sz w:val="32"/>
          <w:szCs w:val="32"/>
        </w:rPr>
        <w:t>1.6.</w:t>
      </w:r>
      <w:r w:rsidR="003062F7" w:rsidRPr="00821C3A">
        <w:rPr>
          <w:b w:val="0"/>
          <w:color w:val="000000" w:themeColor="text1"/>
          <w:sz w:val="32"/>
          <w:szCs w:val="32"/>
        </w:rPr>
        <w:t xml:space="preserve">2016 </w:t>
      </w:r>
      <w:r w:rsidR="00821C3A" w:rsidRPr="00821C3A">
        <w:rPr>
          <w:b w:val="0"/>
          <w:color w:val="000000" w:themeColor="text1"/>
          <w:sz w:val="32"/>
          <w:szCs w:val="32"/>
        </w:rPr>
        <w:t>ennakkokommenttien pohjalta</w:t>
      </w:r>
    </w:p>
    <w:p w:rsidR="003330E2" w:rsidRDefault="003330E2" w:rsidP="003062F7">
      <w:pPr>
        <w:pStyle w:val="Otsikko1"/>
        <w:ind w:left="720"/>
        <w:rPr>
          <w:color w:val="000000" w:themeColor="text1"/>
          <w:sz w:val="24"/>
          <w:szCs w:val="24"/>
        </w:rPr>
      </w:pPr>
    </w:p>
    <w:p w:rsidR="003330E2" w:rsidRDefault="003330E2" w:rsidP="003062F7">
      <w:pPr>
        <w:pStyle w:val="Otsikko1"/>
        <w:ind w:left="720"/>
        <w:rPr>
          <w:color w:val="000000" w:themeColor="text1"/>
          <w:sz w:val="24"/>
          <w:szCs w:val="24"/>
        </w:rPr>
      </w:pPr>
    </w:p>
    <w:p w:rsidR="0067172E" w:rsidRDefault="0067172E" w:rsidP="003062F7">
      <w:pPr>
        <w:pStyle w:val="Otsikko1"/>
        <w:ind w:left="720"/>
        <w:rPr>
          <w:color w:val="000000" w:themeColor="text1"/>
          <w:sz w:val="24"/>
          <w:szCs w:val="24"/>
        </w:rPr>
      </w:pPr>
    </w:p>
    <w:p w:rsidR="0067172E" w:rsidRDefault="0067172E" w:rsidP="003062F7">
      <w:pPr>
        <w:pStyle w:val="Otsikko1"/>
        <w:ind w:left="720"/>
        <w:rPr>
          <w:color w:val="000000" w:themeColor="text1"/>
          <w:sz w:val="24"/>
          <w:szCs w:val="24"/>
        </w:rPr>
      </w:pPr>
    </w:p>
    <w:p w:rsidR="0067172E" w:rsidRDefault="0067172E" w:rsidP="003062F7">
      <w:pPr>
        <w:pStyle w:val="Otsikko1"/>
        <w:ind w:left="720"/>
        <w:rPr>
          <w:color w:val="000000" w:themeColor="text1"/>
          <w:sz w:val="24"/>
          <w:szCs w:val="24"/>
        </w:rPr>
      </w:pPr>
    </w:p>
    <w:p w:rsidR="0067172E" w:rsidRDefault="0067172E" w:rsidP="003062F7">
      <w:pPr>
        <w:pStyle w:val="Otsikko1"/>
        <w:ind w:left="720"/>
        <w:rPr>
          <w:color w:val="000000" w:themeColor="text1"/>
          <w:sz w:val="24"/>
          <w:szCs w:val="24"/>
        </w:rPr>
      </w:pPr>
    </w:p>
    <w:p w:rsidR="003330E2" w:rsidRDefault="003330E2" w:rsidP="003062F7">
      <w:pPr>
        <w:pStyle w:val="Otsikko1"/>
        <w:ind w:left="720"/>
        <w:rPr>
          <w:color w:val="000000" w:themeColor="text1"/>
          <w:sz w:val="24"/>
          <w:szCs w:val="24"/>
        </w:rPr>
      </w:pPr>
    </w:p>
    <w:p w:rsidR="003330E2" w:rsidRDefault="003330E2" w:rsidP="003062F7">
      <w:pPr>
        <w:pStyle w:val="Otsikko1"/>
        <w:ind w:left="720"/>
        <w:rPr>
          <w:color w:val="000000" w:themeColor="text1"/>
          <w:sz w:val="24"/>
          <w:szCs w:val="24"/>
        </w:rPr>
      </w:pPr>
    </w:p>
    <w:p w:rsidR="003330E2" w:rsidRDefault="002B14EE" w:rsidP="002B14EE">
      <w:pPr>
        <w:pStyle w:val="Otsikko1"/>
        <w:numPr>
          <w:ilvl w:val="0"/>
          <w:numId w:val="20"/>
        </w:numPr>
        <w:rPr>
          <w:color w:val="000000" w:themeColor="text1"/>
          <w:sz w:val="24"/>
          <w:szCs w:val="24"/>
        </w:rPr>
      </w:pPr>
      <w:r>
        <w:rPr>
          <w:color w:val="000000" w:themeColor="text1"/>
          <w:sz w:val="24"/>
          <w:szCs w:val="24"/>
        </w:rPr>
        <w:t>Johdanto</w:t>
      </w:r>
    </w:p>
    <w:p w:rsidR="00F2390F" w:rsidRPr="0067172E" w:rsidRDefault="00F2390F" w:rsidP="00F2390F">
      <w:pPr>
        <w:pStyle w:val="Otsikko1"/>
        <w:ind w:left="720"/>
        <w:rPr>
          <w:b w:val="0"/>
          <w:sz w:val="28"/>
          <w:szCs w:val="28"/>
        </w:rPr>
      </w:pPr>
      <w:r w:rsidRPr="0067172E">
        <w:rPr>
          <w:b w:val="0"/>
          <w:sz w:val="28"/>
          <w:szCs w:val="28"/>
        </w:rPr>
        <w:t xml:space="preserve">ELO -ryhmän linjaukset </w:t>
      </w:r>
      <w:r w:rsidRPr="0067172E">
        <w:rPr>
          <w:sz w:val="28"/>
          <w:szCs w:val="28"/>
        </w:rPr>
        <w:t>elinikäisen</w:t>
      </w:r>
      <w:r w:rsidRPr="0067172E">
        <w:rPr>
          <w:b w:val="0"/>
          <w:sz w:val="28"/>
          <w:szCs w:val="28"/>
        </w:rPr>
        <w:t>, monialaisen, matalan kynnyksen palvelujen</w:t>
      </w:r>
      <w:r w:rsidR="00300A6F">
        <w:rPr>
          <w:b w:val="0"/>
          <w:sz w:val="28"/>
          <w:szCs w:val="28"/>
        </w:rPr>
        <w:t xml:space="preserve"> (”ELO -moniala”</w:t>
      </w:r>
      <w:r w:rsidRPr="0067172E">
        <w:rPr>
          <w:b w:val="0"/>
          <w:sz w:val="28"/>
          <w:szCs w:val="28"/>
        </w:rPr>
        <w:t xml:space="preserve">) luomiseen ja kehittämiseen vuoteen 2025 mennessä </w:t>
      </w:r>
    </w:p>
    <w:p w:rsidR="005F6F3F" w:rsidRDefault="00B0042B" w:rsidP="003062F7">
      <w:pPr>
        <w:pStyle w:val="Otsikko1"/>
        <w:ind w:left="720"/>
        <w:rPr>
          <w:b w:val="0"/>
          <w:color w:val="000000" w:themeColor="text1"/>
          <w:sz w:val="24"/>
          <w:szCs w:val="24"/>
        </w:rPr>
      </w:pPr>
      <w:r>
        <w:rPr>
          <w:b w:val="0"/>
          <w:color w:val="000000" w:themeColor="text1"/>
          <w:sz w:val="24"/>
          <w:szCs w:val="24"/>
        </w:rPr>
        <w:t xml:space="preserve">Nuorille alle 30-vuotiaille tarkoitettuja monialaisia matalan kynnyksen palveluja on kehitetty vuoden 2014 elokuusta alkaen ns. Kohtaamo -hankkeessa ja yli </w:t>
      </w:r>
      <w:r w:rsidR="00614E0D">
        <w:rPr>
          <w:b w:val="0"/>
          <w:color w:val="000000" w:themeColor="text1"/>
          <w:sz w:val="24"/>
          <w:szCs w:val="24"/>
        </w:rPr>
        <w:t>30</w:t>
      </w:r>
      <w:r>
        <w:rPr>
          <w:b w:val="0"/>
          <w:color w:val="000000" w:themeColor="text1"/>
          <w:sz w:val="24"/>
          <w:szCs w:val="24"/>
        </w:rPr>
        <w:t xml:space="preserve"> Ohjaamossa ympäri Suomea. </w:t>
      </w:r>
      <w:r w:rsidR="005F6F3F">
        <w:rPr>
          <w:b w:val="0"/>
          <w:color w:val="000000" w:themeColor="text1"/>
          <w:sz w:val="24"/>
          <w:szCs w:val="24"/>
        </w:rPr>
        <w:t xml:space="preserve">Ohjaamoita on syntymässä lisää ja Ohjaamotoimintamalli juurtuu lähivuosina pysyväksi tavaksi toimia nuorten oppimiseen, työhön ja osallisuuteen liittyvissä palveluissa. </w:t>
      </w:r>
    </w:p>
    <w:p w:rsidR="005F6F3F" w:rsidRDefault="00424A92" w:rsidP="003062F7">
      <w:pPr>
        <w:pStyle w:val="Otsikko1"/>
        <w:ind w:left="720"/>
        <w:rPr>
          <w:b w:val="0"/>
          <w:color w:val="000000" w:themeColor="text1"/>
          <w:sz w:val="24"/>
          <w:szCs w:val="24"/>
        </w:rPr>
      </w:pPr>
      <w:r>
        <w:rPr>
          <w:b w:val="0"/>
          <w:color w:val="000000" w:themeColor="text1"/>
          <w:sz w:val="24"/>
          <w:szCs w:val="24"/>
        </w:rPr>
        <w:t>Suomessa a</w:t>
      </w:r>
      <w:r w:rsidR="005F6F3F">
        <w:rPr>
          <w:b w:val="0"/>
          <w:color w:val="000000" w:themeColor="text1"/>
          <w:sz w:val="24"/>
          <w:szCs w:val="24"/>
        </w:rPr>
        <w:t xml:space="preserve">mmatillinen koulutus uudistuu ja samoin työ- ja elinkeinopalvelut. </w:t>
      </w:r>
      <w:r>
        <w:rPr>
          <w:b w:val="0"/>
          <w:color w:val="000000" w:themeColor="text1"/>
          <w:sz w:val="24"/>
          <w:szCs w:val="24"/>
        </w:rPr>
        <w:t>Nämä uudistukset sekä työelämän ja työmarkkinoiden jatkuva muutos lisäävät kansalaisten haasteita rakentaa toimivia polkuja oppimisen ja työn siirtymävaiheissa. Tämä lisää tarvetta monipuolisiin tieto-, neuvonta ja ohjauspalveluihin.</w:t>
      </w:r>
      <w:r w:rsidR="005F6F3F">
        <w:rPr>
          <w:b w:val="0"/>
          <w:color w:val="000000" w:themeColor="text1"/>
          <w:sz w:val="24"/>
          <w:szCs w:val="24"/>
        </w:rPr>
        <w:t xml:space="preserve"> </w:t>
      </w:r>
    </w:p>
    <w:p w:rsidR="00424A92" w:rsidRDefault="00424A92" w:rsidP="003062F7">
      <w:pPr>
        <w:pStyle w:val="Otsikko1"/>
        <w:ind w:left="720"/>
        <w:rPr>
          <w:b w:val="0"/>
          <w:color w:val="000000" w:themeColor="text1"/>
          <w:sz w:val="24"/>
          <w:szCs w:val="24"/>
        </w:rPr>
      </w:pPr>
      <w:r>
        <w:rPr>
          <w:b w:val="0"/>
          <w:color w:val="000000" w:themeColor="text1"/>
          <w:sz w:val="24"/>
          <w:szCs w:val="24"/>
        </w:rPr>
        <w:t xml:space="preserve">Menossa on aluehallinnon uudistaminen ja monien palveluiden uudenlainen järjestäminen. Järjestäjä – tuottaja mallia kehitetään ja kumppanuus on yksi keskeinen perusta palvelujen tuottamisessa. </w:t>
      </w:r>
    </w:p>
    <w:p w:rsidR="005F6F3F" w:rsidRDefault="00424A92" w:rsidP="005F6F3F">
      <w:pPr>
        <w:pStyle w:val="Otsikko1"/>
        <w:ind w:left="720"/>
        <w:rPr>
          <w:color w:val="000000" w:themeColor="text1"/>
          <w:sz w:val="24"/>
          <w:szCs w:val="24"/>
        </w:rPr>
      </w:pPr>
      <w:r>
        <w:rPr>
          <w:b w:val="0"/>
          <w:color w:val="000000" w:themeColor="text1"/>
          <w:sz w:val="24"/>
          <w:szCs w:val="24"/>
        </w:rPr>
        <w:t xml:space="preserve">Turvatakseen </w:t>
      </w:r>
      <w:r w:rsidR="00D21B12">
        <w:rPr>
          <w:b w:val="0"/>
          <w:color w:val="000000" w:themeColor="text1"/>
          <w:sz w:val="24"/>
          <w:szCs w:val="24"/>
        </w:rPr>
        <w:t>elinikäisen ohjauksen (TNO -palvelut) saatavuutta ja laadun kehittymistä muuttuvissa oloissa, valtakunnalli</w:t>
      </w:r>
      <w:r w:rsidR="0032355E">
        <w:rPr>
          <w:b w:val="0"/>
          <w:color w:val="000000" w:themeColor="text1"/>
          <w:sz w:val="24"/>
          <w:szCs w:val="24"/>
        </w:rPr>
        <w:t>n</w:t>
      </w:r>
      <w:r w:rsidR="00D21B12">
        <w:rPr>
          <w:b w:val="0"/>
          <w:color w:val="000000" w:themeColor="text1"/>
          <w:sz w:val="24"/>
          <w:szCs w:val="24"/>
        </w:rPr>
        <w:t>en ELO -ryhmä asettaa pitkän aikavälin tavoitteeksi, että monialaisia</w:t>
      </w:r>
      <w:r w:rsidR="00B0042B">
        <w:rPr>
          <w:b w:val="0"/>
          <w:color w:val="000000" w:themeColor="text1"/>
          <w:sz w:val="24"/>
          <w:szCs w:val="24"/>
        </w:rPr>
        <w:t xml:space="preserve"> matalan kynnyksen tieto- neuvonta ja ohjauspalveluita kehitetään kaiken ikäisten kansalaisten tarpeisiin. </w:t>
      </w:r>
      <w:r w:rsidR="00D21B12">
        <w:rPr>
          <w:b w:val="0"/>
          <w:color w:val="000000" w:themeColor="text1"/>
          <w:sz w:val="24"/>
          <w:szCs w:val="24"/>
        </w:rPr>
        <w:t>V</w:t>
      </w:r>
      <w:r w:rsidR="005F6F3F" w:rsidRPr="005F6F3F">
        <w:rPr>
          <w:b w:val="0"/>
          <w:color w:val="000000" w:themeColor="text1"/>
          <w:sz w:val="24"/>
          <w:szCs w:val="24"/>
        </w:rPr>
        <w:t xml:space="preserve">uoteen 2025 mennessä </w:t>
      </w:r>
      <w:r w:rsidR="005F6F3F" w:rsidRPr="0067172E">
        <w:rPr>
          <w:b w:val="0"/>
          <w:color w:val="000000" w:themeColor="text1"/>
          <w:sz w:val="24"/>
          <w:szCs w:val="24"/>
        </w:rPr>
        <w:t xml:space="preserve">Suomessa on </w:t>
      </w:r>
      <w:r w:rsidR="00686B8A" w:rsidRPr="0067172E">
        <w:rPr>
          <w:b w:val="0"/>
          <w:color w:val="000000" w:themeColor="text1"/>
          <w:sz w:val="24"/>
          <w:szCs w:val="24"/>
        </w:rPr>
        <w:t>toiminnassa</w:t>
      </w:r>
      <w:r w:rsidR="00686B8A">
        <w:rPr>
          <w:b w:val="0"/>
          <w:color w:val="000000" w:themeColor="text1"/>
          <w:sz w:val="24"/>
          <w:szCs w:val="24"/>
        </w:rPr>
        <w:t xml:space="preserve"> </w:t>
      </w:r>
      <w:r w:rsidR="005F6F3F" w:rsidRPr="005F6F3F">
        <w:rPr>
          <w:b w:val="0"/>
          <w:color w:val="000000" w:themeColor="text1"/>
          <w:sz w:val="24"/>
          <w:szCs w:val="24"/>
        </w:rPr>
        <w:t xml:space="preserve">yhtenäinen </w:t>
      </w:r>
      <w:r w:rsidR="006A32CE" w:rsidRPr="00300A6F">
        <w:rPr>
          <w:b w:val="0"/>
          <w:sz w:val="24"/>
          <w:szCs w:val="24"/>
        </w:rPr>
        <w:t>”ELO -moniala”</w:t>
      </w:r>
      <w:r w:rsidR="006A32CE">
        <w:rPr>
          <w:b w:val="0"/>
          <w:sz w:val="24"/>
          <w:szCs w:val="24"/>
        </w:rPr>
        <w:t xml:space="preserve"> </w:t>
      </w:r>
      <w:r w:rsidR="005F6F3F" w:rsidRPr="005F6F3F">
        <w:rPr>
          <w:b w:val="0"/>
          <w:color w:val="000000" w:themeColor="text1"/>
          <w:sz w:val="24"/>
          <w:szCs w:val="24"/>
        </w:rPr>
        <w:t xml:space="preserve">-toimintamalli kaiken ikäisille </w:t>
      </w:r>
      <w:r w:rsidR="00D21B12">
        <w:rPr>
          <w:b w:val="0"/>
          <w:color w:val="000000" w:themeColor="text1"/>
          <w:sz w:val="24"/>
          <w:szCs w:val="24"/>
        </w:rPr>
        <w:t>kansalaisille (jo aiemmin vakiintuneen nuorille suunnatun Ohjaamotoimintamallin lisäksi).</w:t>
      </w:r>
      <w:r w:rsidR="005F6F3F" w:rsidRPr="005F6F3F">
        <w:rPr>
          <w:b w:val="0"/>
          <w:color w:val="000000" w:themeColor="text1"/>
          <w:sz w:val="24"/>
          <w:szCs w:val="24"/>
        </w:rPr>
        <w:t xml:space="preserve"> Toimintamallin tarkoituksena on helpottaa kansalaisten sujuvaa kytkeytymistä oppimiseen ja työhön alati muuttuvissa oloissa sekä lisätä osallisuutta yhteiskuntaan</w:t>
      </w:r>
      <w:r w:rsidR="005F6F3F" w:rsidRPr="00380D2E">
        <w:rPr>
          <w:color w:val="000000" w:themeColor="text1"/>
          <w:sz w:val="24"/>
          <w:szCs w:val="24"/>
        </w:rPr>
        <w:t xml:space="preserve">. </w:t>
      </w:r>
    </w:p>
    <w:p w:rsidR="00686B8A" w:rsidRPr="0067172E" w:rsidRDefault="00686B8A" w:rsidP="00686B8A">
      <w:pPr>
        <w:pStyle w:val="Luettelokappale"/>
        <w:rPr>
          <w:rFonts w:ascii="Times New Roman" w:hAnsi="Times New Roman" w:cs="Times New Roman"/>
          <w:b/>
          <w:color w:val="000000" w:themeColor="text1"/>
          <w:sz w:val="24"/>
          <w:szCs w:val="24"/>
        </w:rPr>
      </w:pPr>
      <w:r w:rsidRPr="0067172E">
        <w:rPr>
          <w:rFonts w:ascii="Times New Roman" w:hAnsi="Times New Roman" w:cs="Times New Roman"/>
          <w:color w:val="000000" w:themeColor="text1"/>
          <w:sz w:val="24"/>
          <w:szCs w:val="24"/>
        </w:rPr>
        <w:t xml:space="preserve">Tässä linjausluonnoksessa käytetään työnimeä </w:t>
      </w:r>
      <w:r w:rsidR="00300A6F" w:rsidRPr="00300A6F">
        <w:rPr>
          <w:rFonts w:ascii="Times New Roman" w:hAnsi="Times New Roman" w:cs="Times New Roman"/>
          <w:sz w:val="24"/>
          <w:szCs w:val="24"/>
        </w:rPr>
        <w:t>”ELO -moniala”</w:t>
      </w:r>
      <w:r w:rsidR="00300A6F">
        <w:rPr>
          <w:rFonts w:ascii="Times New Roman" w:hAnsi="Times New Roman" w:cs="Times New Roman"/>
          <w:sz w:val="24"/>
          <w:szCs w:val="24"/>
        </w:rPr>
        <w:t xml:space="preserve"> </w:t>
      </w:r>
      <w:r w:rsidRPr="0067172E">
        <w:rPr>
          <w:rFonts w:ascii="Times New Roman" w:hAnsi="Times New Roman" w:cs="Times New Roman"/>
          <w:color w:val="000000" w:themeColor="text1"/>
          <w:sz w:val="24"/>
          <w:szCs w:val="24"/>
        </w:rPr>
        <w:t>siksi, että elinikäiset monialaiset toiminnat ja palvelut eivät suinkaan välttämättä tule olemaan nimeltään Ohjaamo -toimintoja niin kuin nuorille tarkoitetut toiminnat.</w:t>
      </w:r>
    </w:p>
    <w:p w:rsidR="00D21B12" w:rsidRPr="00686B8A" w:rsidRDefault="00300A6F" w:rsidP="00686B8A">
      <w:pPr>
        <w:pStyle w:val="Otsikko1"/>
        <w:ind w:left="720"/>
        <w:rPr>
          <w:b w:val="0"/>
          <w:sz w:val="32"/>
          <w:szCs w:val="32"/>
        </w:rPr>
      </w:pPr>
      <w:r w:rsidRPr="00300A6F">
        <w:rPr>
          <w:b w:val="0"/>
          <w:sz w:val="24"/>
          <w:szCs w:val="24"/>
        </w:rPr>
        <w:t>”ELO -moniala” -</w:t>
      </w:r>
      <w:r w:rsidR="00D21B12" w:rsidRPr="00300A6F">
        <w:rPr>
          <w:b w:val="0"/>
          <w:color w:val="000000" w:themeColor="text1"/>
          <w:sz w:val="24"/>
          <w:szCs w:val="24"/>
        </w:rPr>
        <w:t>toimintamallin</w:t>
      </w:r>
      <w:r w:rsidR="00D21B12">
        <w:rPr>
          <w:b w:val="0"/>
          <w:color w:val="000000" w:themeColor="text1"/>
          <w:sz w:val="24"/>
          <w:szCs w:val="24"/>
        </w:rPr>
        <w:t xml:space="preserve"> luomisen ja kehittämisen pohjaksi valtakunnallinen ELO -ryhmä asettaa seuraavat linjaukset</w:t>
      </w:r>
      <w:r w:rsidR="00F21AD5" w:rsidRPr="00260459">
        <w:rPr>
          <w:b w:val="0"/>
          <w:color w:val="000000" w:themeColor="text1"/>
          <w:sz w:val="24"/>
          <w:szCs w:val="24"/>
        </w:rPr>
        <w:t>. L</w:t>
      </w:r>
      <w:r w:rsidR="002B14EE">
        <w:rPr>
          <w:b w:val="0"/>
          <w:color w:val="000000" w:themeColor="text1"/>
          <w:sz w:val="24"/>
          <w:szCs w:val="24"/>
        </w:rPr>
        <w:t>injaukset ovat samansuuntaisia vuonna 2015 ministeriöiden (TEM, OKM, STM) ja Kohtaamo -hankkeen hyväksymien ”ohjaamotoiminnan perusteet” suositusten kanssa (liite 1.)</w:t>
      </w:r>
    </w:p>
    <w:p w:rsidR="00D21B12" w:rsidRDefault="00D21B12" w:rsidP="005F6F3F">
      <w:pPr>
        <w:pStyle w:val="Otsikko1"/>
        <w:ind w:left="720"/>
        <w:rPr>
          <w:color w:val="000000" w:themeColor="text1"/>
          <w:sz w:val="24"/>
          <w:szCs w:val="24"/>
        </w:rPr>
      </w:pPr>
    </w:p>
    <w:p w:rsidR="005F6F3F" w:rsidRDefault="005F6F3F" w:rsidP="003062F7">
      <w:pPr>
        <w:pStyle w:val="Otsikko1"/>
        <w:ind w:left="720"/>
        <w:rPr>
          <w:b w:val="0"/>
          <w:color w:val="000000" w:themeColor="text1"/>
          <w:sz w:val="24"/>
          <w:szCs w:val="24"/>
        </w:rPr>
      </w:pPr>
    </w:p>
    <w:p w:rsidR="0067172E" w:rsidRDefault="0067172E" w:rsidP="003062F7">
      <w:pPr>
        <w:pStyle w:val="Otsikko1"/>
        <w:ind w:left="720"/>
        <w:rPr>
          <w:b w:val="0"/>
          <w:color w:val="000000" w:themeColor="text1"/>
          <w:sz w:val="24"/>
          <w:szCs w:val="24"/>
        </w:rPr>
      </w:pPr>
    </w:p>
    <w:p w:rsidR="0067172E" w:rsidRDefault="0067172E" w:rsidP="003062F7">
      <w:pPr>
        <w:pStyle w:val="Otsikko1"/>
        <w:ind w:left="720"/>
        <w:rPr>
          <w:b w:val="0"/>
          <w:color w:val="000000" w:themeColor="text1"/>
          <w:sz w:val="24"/>
          <w:szCs w:val="24"/>
        </w:rPr>
      </w:pPr>
    </w:p>
    <w:p w:rsidR="0067172E" w:rsidRDefault="0067172E" w:rsidP="003062F7">
      <w:pPr>
        <w:pStyle w:val="Otsikko1"/>
        <w:ind w:left="720"/>
        <w:rPr>
          <w:b w:val="0"/>
          <w:color w:val="000000" w:themeColor="text1"/>
          <w:sz w:val="24"/>
          <w:szCs w:val="24"/>
        </w:rPr>
      </w:pPr>
    </w:p>
    <w:p w:rsidR="005F6F3F" w:rsidRDefault="005F6F3F" w:rsidP="003062F7">
      <w:pPr>
        <w:pStyle w:val="Otsikko1"/>
        <w:ind w:left="720"/>
        <w:rPr>
          <w:b w:val="0"/>
          <w:color w:val="000000" w:themeColor="text1"/>
          <w:sz w:val="24"/>
          <w:szCs w:val="24"/>
        </w:rPr>
      </w:pPr>
      <w:bookmarkStart w:id="0" w:name="_GoBack"/>
      <w:bookmarkEnd w:id="0"/>
    </w:p>
    <w:p w:rsidR="003330E2" w:rsidRPr="00300A6F" w:rsidRDefault="002B14EE" w:rsidP="002B14EE">
      <w:pPr>
        <w:pStyle w:val="Otsikko1"/>
        <w:ind w:left="360"/>
        <w:rPr>
          <w:color w:val="000000" w:themeColor="text1"/>
          <w:sz w:val="24"/>
          <w:szCs w:val="24"/>
        </w:rPr>
      </w:pPr>
      <w:r w:rsidRPr="00300A6F">
        <w:rPr>
          <w:color w:val="000000" w:themeColor="text1"/>
          <w:sz w:val="24"/>
          <w:szCs w:val="24"/>
        </w:rPr>
        <w:t xml:space="preserve">2. </w:t>
      </w:r>
      <w:r w:rsidR="00DC46F8" w:rsidRPr="00300A6F">
        <w:rPr>
          <w:color w:val="000000" w:themeColor="text1"/>
          <w:sz w:val="24"/>
          <w:szCs w:val="24"/>
        </w:rPr>
        <w:t>ELO -ryhmän linjaukset</w:t>
      </w:r>
      <w:r w:rsidR="00D04567" w:rsidRPr="00300A6F">
        <w:rPr>
          <w:color w:val="000000" w:themeColor="text1"/>
          <w:sz w:val="24"/>
          <w:szCs w:val="24"/>
        </w:rPr>
        <w:t xml:space="preserve"> </w:t>
      </w:r>
      <w:r w:rsidR="00300A6F" w:rsidRPr="00300A6F">
        <w:rPr>
          <w:sz w:val="24"/>
          <w:szCs w:val="24"/>
        </w:rPr>
        <w:t>”ELO -moniala”</w:t>
      </w:r>
      <w:r w:rsidR="00D04567" w:rsidRPr="00300A6F">
        <w:rPr>
          <w:color w:val="000000" w:themeColor="text1"/>
          <w:sz w:val="24"/>
          <w:szCs w:val="24"/>
        </w:rPr>
        <w:t xml:space="preserve">-toiminnalle ja </w:t>
      </w:r>
      <w:r w:rsidR="003330E2" w:rsidRPr="00300A6F">
        <w:rPr>
          <w:color w:val="000000" w:themeColor="text1"/>
          <w:sz w:val="24"/>
          <w:szCs w:val="24"/>
        </w:rPr>
        <w:t>-</w:t>
      </w:r>
      <w:r w:rsidR="00D04567" w:rsidRPr="00300A6F">
        <w:rPr>
          <w:color w:val="000000" w:themeColor="text1"/>
          <w:sz w:val="24"/>
          <w:szCs w:val="24"/>
        </w:rPr>
        <w:t>palveluille</w:t>
      </w:r>
    </w:p>
    <w:p w:rsidR="0029110E" w:rsidRPr="00CB36F4" w:rsidRDefault="001F131D" w:rsidP="001F131D">
      <w:pPr>
        <w:pStyle w:val="Otsikko1"/>
        <w:ind w:firstLine="1080"/>
        <w:rPr>
          <w:color w:val="000000" w:themeColor="text1"/>
          <w:sz w:val="24"/>
          <w:szCs w:val="24"/>
        </w:rPr>
      </w:pPr>
      <w:r>
        <w:rPr>
          <w:color w:val="000000" w:themeColor="text1"/>
          <w:sz w:val="24"/>
          <w:szCs w:val="24"/>
        </w:rPr>
        <w:t>2.1.</w:t>
      </w:r>
      <w:r w:rsidR="00D04567" w:rsidRPr="00CB36F4">
        <w:rPr>
          <w:color w:val="000000" w:themeColor="text1"/>
          <w:sz w:val="24"/>
          <w:szCs w:val="24"/>
        </w:rPr>
        <w:t xml:space="preserve"> </w:t>
      </w:r>
      <w:r>
        <w:rPr>
          <w:color w:val="000000" w:themeColor="text1"/>
          <w:sz w:val="24"/>
          <w:szCs w:val="24"/>
        </w:rPr>
        <w:t xml:space="preserve"> </w:t>
      </w:r>
      <w:r w:rsidR="00D66DB8" w:rsidRPr="00CB36F4">
        <w:rPr>
          <w:color w:val="000000" w:themeColor="text1"/>
          <w:sz w:val="24"/>
          <w:szCs w:val="24"/>
        </w:rPr>
        <w:t>Asiakaslähtöisyys</w:t>
      </w:r>
    </w:p>
    <w:p w:rsidR="007B12F6" w:rsidRPr="00A27AFB" w:rsidRDefault="009971BB" w:rsidP="007B12F6">
      <w:pPr>
        <w:pStyle w:val="Otsikko1"/>
        <w:numPr>
          <w:ilvl w:val="0"/>
          <w:numId w:val="7"/>
        </w:numPr>
        <w:rPr>
          <w:b w:val="0"/>
          <w:color w:val="000000" w:themeColor="text1"/>
          <w:sz w:val="24"/>
          <w:szCs w:val="24"/>
        </w:rPr>
      </w:pPr>
      <w:r>
        <w:rPr>
          <w:b w:val="0"/>
          <w:color w:val="000000" w:themeColor="text1"/>
          <w:sz w:val="24"/>
          <w:szCs w:val="24"/>
        </w:rPr>
        <w:t>K</w:t>
      </w:r>
      <w:r w:rsidR="003B75D1">
        <w:rPr>
          <w:b w:val="0"/>
          <w:color w:val="000000" w:themeColor="text1"/>
          <w:sz w:val="24"/>
          <w:szCs w:val="24"/>
        </w:rPr>
        <w:t>ansalaisten</w:t>
      </w:r>
      <w:r w:rsidR="007B12F6">
        <w:rPr>
          <w:b w:val="0"/>
          <w:color w:val="000000" w:themeColor="text1"/>
          <w:sz w:val="24"/>
          <w:szCs w:val="24"/>
        </w:rPr>
        <w:t xml:space="preserve"> monenlaisiin </w:t>
      </w:r>
      <w:r w:rsidR="002B14EE">
        <w:rPr>
          <w:b w:val="0"/>
          <w:color w:val="000000" w:themeColor="text1"/>
          <w:sz w:val="24"/>
          <w:szCs w:val="24"/>
        </w:rPr>
        <w:t>tieto-, neuvonta- ja ohjauspalvelu</w:t>
      </w:r>
      <w:r w:rsidR="007B12F6" w:rsidRPr="007F3E7A">
        <w:rPr>
          <w:b w:val="0"/>
          <w:color w:val="000000" w:themeColor="text1"/>
          <w:sz w:val="24"/>
          <w:szCs w:val="24"/>
        </w:rPr>
        <w:t>tarpeisiin</w:t>
      </w:r>
      <w:r w:rsidR="00EB5E76" w:rsidRPr="007F3E7A">
        <w:rPr>
          <w:b w:val="0"/>
          <w:color w:val="000000" w:themeColor="text1"/>
          <w:sz w:val="24"/>
          <w:szCs w:val="24"/>
        </w:rPr>
        <w:t xml:space="preserve"> ja kysyntään</w:t>
      </w:r>
      <w:r w:rsidR="007B12F6">
        <w:rPr>
          <w:b w:val="0"/>
          <w:color w:val="000000" w:themeColor="text1"/>
          <w:sz w:val="24"/>
          <w:szCs w:val="24"/>
        </w:rPr>
        <w:t xml:space="preserve"> vastaaminen on kaiken toiminnan </w:t>
      </w:r>
      <w:r w:rsidR="00FB4335">
        <w:rPr>
          <w:b w:val="0"/>
          <w:color w:val="000000" w:themeColor="text1"/>
          <w:sz w:val="24"/>
          <w:szCs w:val="24"/>
        </w:rPr>
        <w:t xml:space="preserve">ja palvelun </w:t>
      </w:r>
      <w:r w:rsidR="007B12F6">
        <w:rPr>
          <w:b w:val="0"/>
          <w:color w:val="000000" w:themeColor="text1"/>
          <w:sz w:val="24"/>
          <w:szCs w:val="24"/>
        </w:rPr>
        <w:t xml:space="preserve">lähtökohta </w:t>
      </w:r>
    </w:p>
    <w:p w:rsidR="00FE3923" w:rsidRPr="001537BF" w:rsidRDefault="00821C3A" w:rsidP="00FE3923">
      <w:pPr>
        <w:pStyle w:val="Otsikko1"/>
        <w:numPr>
          <w:ilvl w:val="0"/>
          <w:numId w:val="7"/>
        </w:numPr>
        <w:rPr>
          <w:b w:val="0"/>
          <w:color w:val="000000" w:themeColor="text1"/>
          <w:sz w:val="24"/>
          <w:szCs w:val="24"/>
        </w:rPr>
      </w:pPr>
      <w:r w:rsidRPr="001537BF">
        <w:rPr>
          <w:b w:val="0"/>
          <w:color w:val="000000" w:themeColor="text1"/>
          <w:sz w:val="24"/>
          <w:szCs w:val="24"/>
        </w:rPr>
        <w:t>T</w:t>
      </w:r>
      <w:r w:rsidR="00FE3923" w:rsidRPr="001537BF">
        <w:rPr>
          <w:b w:val="0"/>
          <w:color w:val="000000" w:themeColor="text1"/>
          <w:sz w:val="24"/>
          <w:szCs w:val="24"/>
        </w:rPr>
        <w:t xml:space="preserve">oimintaa ja palveluita suunnitellaan ja toteutetaan yhdessä </w:t>
      </w:r>
      <w:r w:rsidR="003B75D1" w:rsidRPr="001537BF">
        <w:rPr>
          <w:b w:val="0"/>
          <w:color w:val="000000" w:themeColor="text1"/>
          <w:sz w:val="24"/>
          <w:szCs w:val="24"/>
        </w:rPr>
        <w:t>asiakkaiden</w:t>
      </w:r>
      <w:r w:rsidR="00FE3923" w:rsidRPr="001537BF">
        <w:rPr>
          <w:b w:val="0"/>
          <w:color w:val="000000" w:themeColor="text1"/>
          <w:sz w:val="24"/>
          <w:szCs w:val="24"/>
        </w:rPr>
        <w:t xml:space="preserve"> kanssa </w:t>
      </w:r>
    </w:p>
    <w:p w:rsidR="001537BF" w:rsidRPr="00724F17" w:rsidRDefault="001F131D" w:rsidP="001F131D">
      <w:pPr>
        <w:pStyle w:val="Otsikko1"/>
        <w:ind w:left="720" w:firstLine="360"/>
        <w:rPr>
          <w:color w:val="000000" w:themeColor="text1"/>
          <w:sz w:val="24"/>
          <w:szCs w:val="24"/>
        </w:rPr>
      </w:pPr>
      <w:r>
        <w:rPr>
          <w:color w:val="000000" w:themeColor="text1"/>
          <w:sz w:val="24"/>
          <w:szCs w:val="24"/>
        </w:rPr>
        <w:t>2.2.</w:t>
      </w:r>
      <w:r w:rsidR="001537BF">
        <w:rPr>
          <w:color w:val="000000" w:themeColor="text1"/>
          <w:sz w:val="24"/>
          <w:szCs w:val="24"/>
        </w:rPr>
        <w:t xml:space="preserve"> </w:t>
      </w:r>
      <w:r>
        <w:rPr>
          <w:color w:val="000000" w:themeColor="text1"/>
          <w:sz w:val="24"/>
          <w:szCs w:val="24"/>
        </w:rPr>
        <w:t>T</w:t>
      </w:r>
      <w:r w:rsidR="001537BF" w:rsidRPr="00724F17">
        <w:rPr>
          <w:color w:val="000000" w:themeColor="text1"/>
          <w:sz w:val="24"/>
          <w:szCs w:val="24"/>
        </w:rPr>
        <w:t>oiminnan tavoitteet</w:t>
      </w:r>
    </w:p>
    <w:p w:rsidR="001537BF" w:rsidRPr="00132AC5" w:rsidRDefault="001537BF" w:rsidP="001537BF">
      <w:pPr>
        <w:pStyle w:val="Otsikko1"/>
        <w:numPr>
          <w:ilvl w:val="0"/>
          <w:numId w:val="10"/>
        </w:numPr>
        <w:rPr>
          <w:b w:val="0"/>
          <w:color w:val="000000" w:themeColor="text1"/>
          <w:sz w:val="24"/>
          <w:szCs w:val="24"/>
        </w:rPr>
      </w:pPr>
      <w:r w:rsidRPr="00132AC5">
        <w:rPr>
          <w:b w:val="0"/>
          <w:color w:val="000000" w:themeColor="text1"/>
          <w:sz w:val="24"/>
          <w:szCs w:val="24"/>
        </w:rPr>
        <w:t>Kansalaisten</w:t>
      </w:r>
      <w:r w:rsidR="004F6797" w:rsidRPr="00132AC5">
        <w:rPr>
          <w:b w:val="0"/>
          <w:color w:val="000000" w:themeColor="text1"/>
          <w:sz w:val="24"/>
          <w:szCs w:val="24"/>
        </w:rPr>
        <w:t xml:space="preserve"> tukeminen </w:t>
      </w:r>
      <w:r w:rsidRPr="00132AC5">
        <w:rPr>
          <w:b w:val="0"/>
          <w:color w:val="000000" w:themeColor="text1"/>
          <w:sz w:val="24"/>
          <w:szCs w:val="24"/>
        </w:rPr>
        <w:t>osaamisen ja työn polulle</w:t>
      </w:r>
      <w:r w:rsidR="004F6797" w:rsidRPr="00132AC5">
        <w:rPr>
          <w:b w:val="0"/>
          <w:color w:val="000000" w:themeColor="text1"/>
          <w:sz w:val="24"/>
          <w:szCs w:val="24"/>
        </w:rPr>
        <w:t xml:space="preserve"> pääsemisessä</w:t>
      </w:r>
      <w:r w:rsidR="00132AC5">
        <w:rPr>
          <w:b w:val="0"/>
          <w:color w:val="000000" w:themeColor="text1"/>
          <w:sz w:val="24"/>
          <w:szCs w:val="24"/>
        </w:rPr>
        <w:t>; Toiminnan kautta k</w:t>
      </w:r>
      <w:r w:rsidRPr="00132AC5">
        <w:rPr>
          <w:b w:val="0"/>
          <w:color w:val="000000" w:themeColor="text1"/>
          <w:sz w:val="24"/>
          <w:szCs w:val="24"/>
        </w:rPr>
        <w:t>ansalaisten urasuunnittelutaidot ja työllistyvyys kehittyvät niin, että he kykenevät toimimaan mielekkäästi erilaisissa oppimisen ja työn siirtymävaiheissa sekä rakentamaan itsensä ja työelämän kannalta mielekkäitä oppimis- ja työllistymispolkuja.</w:t>
      </w:r>
    </w:p>
    <w:p w:rsidR="003D4904" w:rsidRDefault="003D4904" w:rsidP="001537BF">
      <w:pPr>
        <w:pStyle w:val="Otsikko1"/>
        <w:numPr>
          <w:ilvl w:val="0"/>
          <w:numId w:val="10"/>
        </w:numPr>
        <w:rPr>
          <w:b w:val="0"/>
          <w:color w:val="000000" w:themeColor="text1"/>
          <w:sz w:val="24"/>
          <w:szCs w:val="24"/>
        </w:rPr>
      </w:pPr>
      <w:r w:rsidRPr="00475ECD">
        <w:rPr>
          <w:b w:val="0"/>
          <w:color w:val="000000" w:themeColor="text1"/>
          <w:sz w:val="24"/>
          <w:szCs w:val="24"/>
        </w:rPr>
        <w:t>Pidemmän tähtäimen tavoite</w:t>
      </w:r>
      <w:r>
        <w:rPr>
          <w:b w:val="0"/>
          <w:color w:val="000000" w:themeColor="text1"/>
          <w:sz w:val="24"/>
          <w:szCs w:val="24"/>
        </w:rPr>
        <w:t xml:space="preserve"> on </w:t>
      </w:r>
      <w:r w:rsidR="00132AC5">
        <w:rPr>
          <w:b w:val="0"/>
          <w:color w:val="000000" w:themeColor="text1"/>
          <w:sz w:val="24"/>
          <w:szCs w:val="24"/>
        </w:rPr>
        <w:t xml:space="preserve">kansalaisten </w:t>
      </w:r>
      <w:r>
        <w:rPr>
          <w:b w:val="0"/>
          <w:color w:val="000000" w:themeColor="text1"/>
          <w:sz w:val="24"/>
          <w:szCs w:val="24"/>
        </w:rPr>
        <w:t>osaamisen jatkuva kehitt</w:t>
      </w:r>
      <w:r w:rsidR="00132AC5">
        <w:rPr>
          <w:b w:val="0"/>
          <w:color w:val="000000" w:themeColor="text1"/>
          <w:sz w:val="24"/>
          <w:szCs w:val="24"/>
        </w:rPr>
        <w:t>y</w:t>
      </w:r>
      <w:r>
        <w:rPr>
          <w:b w:val="0"/>
          <w:color w:val="000000" w:themeColor="text1"/>
          <w:sz w:val="24"/>
          <w:szCs w:val="24"/>
        </w:rPr>
        <w:t xml:space="preserve">minen </w:t>
      </w:r>
      <w:r w:rsidRPr="00475ECD">
        <w:rPr>
          <w:b w:val="0"/>
          <w:color w:val="000000" w:themeColor="text1"/>
          <w:sz w:val="24"/>
          <w:szCs w:val="24"/>
        </w:rPr>
        <w:t>ja työllistyminen</w:t>
      </w:r>
      <w:r>
        <w:rPr>
          <w:b w:val="0"/>
          <w:color w:val="000000" w:themeColor="text1"/>
          <w:sz w:val="24"/>
          <w:szCs w:val="24"/>
        </w:rPr>
        <w:t>.</w:t>
      </w:r>
    </w:p>
    <w:p w:rsidR="001537BF" w:rsidRPr="0063168C" w:rsidRDefault="001537BF" w:rsidP="001537BF">
      <w:pPr>
        <w:pStyle w:val="Otsikko1"/>
        <w:numPr>
          <w:ilvl w:val="0"/>
          <w:numId w:val="10"/>
        </w:numPr>
        <w:rPr>
          <w:b w:val="0"/>
          <w:color w:val="000000" w:themeColor="text1"/>
          <w:sz w:val="24"/>
          <w:szCs w:val="24"/>
        </w:rPr>
      </w:pPr>
      <w:r>
        <w:rPr>
          <w:b w:val="0"/>
          <w:color w:val="000000" w:themeColor="text1"/>
          <w:sz w:val="24"/>
          <w:szCs w:val="24"/>
        </w:rPr>
        <w:t>K</w:t>
      </w:r>
      <w:r w:rsidRPr="00475ECD">
        <w:rPr>
          <w:b w:val="0"/>
          <w:color w:val="000000" w:themeColor="text1"/>
          <w:sz w:val="24"/>
          <w:szCs w:val="24"/>
        </w:rPr>
        <w:t xml:space="preserve">ansalaisten lisääntyvä osallisuus yhteiskuntaan paremman oppimiseen ja työhön kiinnittymisen kautta </w:t>
      </w:r>
    </w:p>
    <w:p w:rsidR="0029110E" w:rsidRPr="00CB36F4" w:rsidRDefault="001F131D" w:rsidP="001F131D">
      <w:pPr>
        <w:pStyle w:val="Otsikko1"/>
        <w:ind w:left="993"/>
        <w:rPr>
          <w:color w:val="000000" w:themeColor="text1"/>
          <w:sz w:val="24"/>
          <w:szCs w:val="24"/>
        </w:rPr>
      </w:pPr>
      <w:r>
        <w:rPr>
          <w:color w:val="000000" w:themeColor="text1"/>
          <w:sz w:val="24"/>
          <w:szCs w:val="24"/>
        </w:rPr>
        <w:t xml:space="preserve">2.3. </w:t>
      </w:r>
      <w:r w:rsidR="00D66DB8" w:rsidRPr="00CB36F4">
        <w:rPr>
          <w:color w:val="000000" w:themeColor="text1"/>
          <w:sz w:val="24"/>
          <w:szCs w:val="24"/>
        </w:rPr>
        <w:t>Laaja kumppanuus</w:t>
      </w:r>
    </w:p>
    <w:p w:rsidR="007D751D" w:rsidRDefault="001F131D" w:rsidP="007D751D">
      <w:pPr>
        <w:pStyle w:val="Otsikko1"/>
        <w:numPr>
          <w:ilvl w:val="0"/>
          <w:numId w:val="8"/>
        </w:numPr>
        <w:rPr>
          <w:b w:val="0"/>
          <w:color w:val="000000" w:themeColor="text1"/>
          <w:sz w:val="24"/>
          <w:szCs w:val="24"/>
        </w:rPr>
      </w:pPr>
      <w:r>
        <w:rPr>
          <w:b w:val="0"/>
          <w:color w:val="000000" w:themeColor="text1"/>
          <w:sz w:val="24"/>
          <w:szCs w:val="24"/>
        </w:rPr>
        <w:t>T</w:t>
      </w:r>
      <w:r w:rsidR="00B12C30" w:rsidRPr="00821C3A">
        <w:rPr>
          <w:b w:val="0"/>
          <w:color w:val="000000" w:themeColor="text1"/>
          <w:sz w:val="24"/>
          <w:szCs w:val="24"/>
        </w:rPr>
        <w:t>oiminta</w:t>
      </w:r>
      <w:r w:rsidR="00EB5E76" w:rsidRPr="00821C3A">
        <w:rPr>
          <w:b w:val="0"/>
          <w:color w:val="000000" w:themeColor="text1"/>
          <w:sz w:val="24"/>
          <w:szCs w:val="24"/>
        </w:rPr>
        <w:t>malli</w:t>
      </w:r>
      <w:r w:rsidR="00B12C30" w:rsidRPr="007F3E7A">
        <w:rPr>
          <w:b w:val="0"/>
          <w:color w:val="000000" w:themeColor="text1"/>
          <w:sz w:val="24"/>
          <w:szCs w:val="24"/>
        </w:rPr>
        <w:t xml:space="preserve"> perustuu</w:t>
      </w:r>
      <w:r w:rsidR="00B12C30">
        <w:rPr>
          <w:b w:val="0"/>
          <w:color w:val="000000" w:themeColor="text1"/>
          <w:sz w:val="24"/>
          <w:szCs w:val="24"/>
        </w:rPr>
        <w:t xml:space="preserve"> kumppanuusajatteluun ja joustavaan verkostoon</w:t>
      </w:r>
    </w:p>
    <w:p w:rsidR="003330E2" w:rsidRPr="001F131D" w:rsidRDefault="00B02758" w:rsidP="003330E2">
      <w:pPr>
        <w:pStyle w:val="Otsikko1"/>
        <w:numPr>
          <w:ilvl w:val="0"/>
          <w:numId w:val="8"/>
        </w:numPr>
        <w:rPr>
          <w:b w:val="0"/>
          <w:color w:val="000000" w:themeColor="text1"/>
          <w:sz w:val="24"/>
          <w:szCs w:val="24"/>
        </w:rPr>
      </w:pPr>
      <w:r w:rsidRPr="003330E2">
        <w:rPr>
          <w:b w:val="0"/>
          <w:color w:val="000000" w:themeColor="text1"/>
          <w:sz w:val="24"/>
          <w:szCs w:val="24"/>
        </w:rPr>
        <w:t xml:space="preserve">Keskeisiä toimijoita ovat oppilaitosten ohjaajat, </w:t>
      </w:r>
      <w:r w:rsidR="00817F1A" w:rsidRPr="003D69B7">
        <w:rPr>
          <w:b w:val="0"/>
          <w:color w:val="000000" w:themeColor="text1"/>
          <w:sz w:val="24"/>
          <w:szCs w:val="24"/>
        </w:rPr>
        <w:t>maakunnat,</w:t>
      </w:r>
      <w:r w:rsidR="00817F1A">
        <w:rPr>
          <w:b w:val="0"/>
          <w:color w:val="000000" w:themeColor="text1"/>
          <w:sz w:val="24"/>
          <w:szCs w:val="24"/>
        </w:rPr>
        <w:t xml:space="preserve"> </w:t>
      </w:r>
      <w:r w:rsidRPr="003330E2">
        <w:rPr>
          <w:b w:val="0"/>
          <w:color w:val="000000" w:themeColor="text1"/>
          <w:sz w:val="24"/>
          <w:szCs w:val="24"/>
        </w:rPr>
        <w:t xml:space="preserve">TE </w:t>
      </w:r>
      <w:r w:rsidR="009D1C6B" w:rsidRPr="003330E2">
        <w:rPr>
          <w:b w:val="0"/>
          <w:color w:val="000000" w:themeColor="text1"/>
          <w:sz w:val="24"/>
          <w:szCs w:val="24"/>
        </w:rPr>
        <w:t>-</w:t>
      </w:r>
      <w:r w:rsidRPr="003330E2">
        <w:rPr>
          <w:b w:val="0"/>
          <w:color w:val="000000" w:themeColor="text1"/>
          <w:sz w:val="24"/>
          <w:szCs w:val="24"/>
        </w:rPr>
        <w:t>palvelut, nuorisotyö mukaan lukien etsivä nuorisotyö,</w:t>
      </w:r>
      <w:r w:rsidR="00724F17">
        <w:rPr>
          <w:b w:val="0"/>
          <w:color w:val="000000" w:themeColor="text1"/>
          <w:sz w:val="24"/>
          <w:szCs w:val="24"/>
        </w:rPr>
        <w:t xml:space="preserve"> </w:t>
      </w:r>
      <w:r w:rsidR="009D1C6B" w:rsidRPr="003330E2">
        <w:rPr>
          <w:b w:val="0"/>
          <w:color w:val="000000" w:themeColor="text1"/>
          <w:sz w:val="24"/>
          <w:szCs w:val="24"/>
        </w:rPr>
        <w:t xml:space="preserve">sosiaali- ja terveyspalvelut, KELA, </w:t>
      </w:r>
      <w:r w:rsidR="003B75D1" w:rsidRPr="001F131D">
        <w:rPr>
          <w:b w:val="0"/>
          <w:color w:val="000000" w:themeColor="text1"/>
          <w:sz w:val="24"/>
          <w:szCs w:val="24"/>
        </w:rPr>
        <w:t>kuntoutustoimijat,</w:t>
      </w:r>
      <w:r w:rsidR="009D1C6B" w:rsidRPr="001F131D">
        <w:rPr>
          <w:b w:val="0"/>
          <w:color w:val="000000" w:themeColor="text1"/>
          <w:sz w:val="24"/>
          <w:szCs w:val="24"/>
        </w:rPr>
        <w:t xml:space="preserve"> työpajat, yritykset, </w:t>
      </w:r>
      <w:r w:rsidR="003B75D1" w:rsidRPr="001F131D">
        <w:rPr>
          <w:b w:val="0"/>
          <w:color w:val="000000" w:themeColor="text1"/>
          <w:sz w:val="24"/>
          <w:szCs w:val="24"/>
        </w:rPr>
        <w:t xml:space="preserve">työmarkkinajärjestöt </w:t>
      </w:r>
      <w:r w:rsidR="009D1C6B" w:rsidRPr="001F131D">
        <w:rPr>
          <w:b w:val="0"/>
          <w:color w:val="000000" w:themeColor="text1"/>
          <w:sz w:val="24"/>
          <w:szCs w:val="24"/>
        </w:rPr>
        <w:t>sekä monenlaiset kolmannen sektorin</w:t>
      </w:r>
      <w:r w:rsidR="003B75D1" w:rsidRPr="001F131D">
        <w:rPr>
          <w:b w:val="0"/>
          <w:color w:val="000000" w:themeColor="text1"/>
          <w:sz w:val="24"/>
          <w:szCs w:val="24"/>
        </w:rPr>
        <w:t xml:space="preserve"> </w:t>
      </w:r>
      <w:r w:rsidR="009D1C6B" w:rsidRPr="001F131D">
        <w:rPr>
          <w:b w:val="0"/>
          <w:color w:val="000000" w:themeColor="text1"/>
          <w:sz w:val="24"/>
          <w:szCs w:val="24"/>
        </w:rPr>
        <w:t>toimijat.</w:t>
      </w:r>
    </w:p>
    <w:p w:rsidR="0029110E" w:rsidRPr="00CB36F4" w:rsidRDefault="001F131D" w:rsidP="001F131D">
      <w:pPr>
        <w:pStyle w:val="Otsikko1"/>
        <w:ind w:firstLine="1080"/>
        <w:rPr>
          <w:color w:val="000000" w:themeColor="text1"/>
          <w:sz w:val="24"/>
          <w:szCs w:val="24"/>
        </w:rPr>
      </w:pPr>
      <w:r w:rsidRPr="001F131D">
        <w:rPr>
          <w:color w:val="000000" w:themeColor="text1"/>
          <w:sz w:val="24"/>
          <w:szCs w:val="24"/>
        </w:rPr>
        <w:t>2.4.</w:t>
      </w:r>
      <w:r w:rsidR="00D04567">
        <w:rPr>
          <w:b w:val="0"/>
          <w:color w:val="000000" w:themeColor="text1"/>
          <w:sz w:val="24"/>
          <w:szCs w:val="24"/>
        </w:rPr>
        <w:t xml:space="preserve"> </w:t>
      </w:r>
      <w:r w:rsidR="006C7A15" w:rsidRPr="00CB36F4">
        <w:rPr>
          <w:color w:val="000000" w:themeColor="text1"/>
          <w:sz w:val="24"/>
          <w:szCs w:val="24"/>
        </w:rPr>
        <w:t>Aiemman yhteistyön ja erilaisten osaamistaustojen varaan rakentaminen</w:t>
      </w:r>
      <w:r w:rsidR="00CB36F4">
        <w:rPr>
          <w:color w:val="000000" w:themeColor="text1"/>
          <w:sz w:val="24"/>
          <w:szCs w:val="24"/>
        </w:rPr>
        <w:t xml:space="preserve"> </w:t>
      </w:r>
    </w:p>
    <w:p w:rsidR="003B75D1" w:rsidRDefault="0076375A" w:rsidP="003B75D1">
      <w:pPr>
        <w:pStyle w:val="Otsikko1"/>
        <w:numPr>
          <w:ilvl w:val="0"/>
          <w:numId w:val="13"/>
        </w:numPr>
        <w:rPr>
          <w:b w:val="0"/>
          <w:color w:val="000000" w:themeColor="text1"/>
          <w:sz w:val="24"/>
          <w:szCs w:val="24"/>
        </w:rPr>
      </w:pPr>
      <w:r w:rsidRPr="003B75D1">
        <w:rPr>
          <w:b w:val="0"/>
          <w:color w:val="000000" w:themeColor="text1"/>
          <w:sz w:val="24"/>
          <w:szCs w:val="24"/>
        </w:rPr>
        <w:t>H</w:t>
      </w:r>
      <w:r w:rsidR="00502DCA" w:rsidRPr="003B75D1">
        <w:rPr>
          <w:b w:val="0"/>
          <w:color w:val="000000" w:themeColor="text1"/>
          <w:sz w:val="24"/>
          <w:szCs w:val="24"/>
        </w:rPr>
        <w:t xml:space="preserve">yvien yhteistyöperinteiden pohjalta aloittaminen </w:t>
      </w:r>
    </w:p>
    <w:p w:rsidR="003B75D1" w:rsidRPr="003B75D1" w:rsidRDefault="0076375A" w:rsidP="003B75D1">
      <w:pPr>
        <w:pStyle w:val="Otsikko1"/>
        <w:numPr>
          <w:ilvl w:val="0"/>
          <w:numId w:val="13"/>
        </w:numPr>
        <w:rPr>
          <w:b w:val="0"/>
          <w:color w:val="000000" w:themeColor="text1"/>
          <w:sz w:val="24"/>
          <w:szCs w:val="24"/>
        </w:rPr>
      </w:pPr>
      <w:r w:rsidRPr="003B75D1">
        <w:rPr>
          <w:b w:val="0"/>
          <w:color w:val="000000" w:themeColor="text1"/>
          <w:sz w:val="24"/>
          <w:szCs w:val="24"/>
        </w:rPr>
        <w:t>M</w:t>
      </w:r>
      <w:r w:rsidR="00502DCA" w:rsidRPr="003B75D1">
        <w:rPr>
          <w:b w:val="0"/>
          <w:color w:val="000000" w:themeColor="text1"/>
          <w:sz w:val="24"/>
          <w:szCs w:val="24"/>
        </w:rPr>
        <w:t>onenlaisen osaamisen kunnioittaminen, toisilta oppiminen ja yhdessä oppiminen</w:t>
      </w:r>
    </w:p>
    <w:p w:rsidR="00781854" w:rsidRPr="001537BF" w:rsidRDefault="003B75D1" w:rsidP="003B75D1">
      <w:pPr>
        <w:pStyle w:val="Otsikko1"/>
        <w:numPr>
          <w:ilvl w:val="0"/>
          <w:numId w:val="13"/>
        </w:numPr>
        <w:rPr>
          <w:b w:val="0"/>
          <w:color w:val="000000" w:themeColor="text1"/>
          <w:sz w:val="24"/>
          <w:szCs w:val="24"/>
        </w:rPr>
      </w:pPr>
      <w:r w:rsidRPr="001537BF">
        <w:rPr>
          <w:b w:val="0"/>
          <w:color w:val="000000" w:themeColor="text1"/>
          <w:sz w:val="24"/>
          <w:szCs w:val="24"/>
        </w:rPr>
        <w:t>Eril</w:t>
      </w:r>
      <w:r w:rsidR="00737068" w:rsidRPr="001537BF">
        <w:rPr>
          <w:b w:val="0"/>
          <w:color w:val="000000" w:themeColor="text1"/>
          <w:sz w:val="24"/>
          <w:szCs w:val="24"/>
        </w:rPr>
        <w:t xml:space="preserve">aisten osaamisten yhdistäminen </w:t>
      </w:r>
      <w:r w:rsidR="00781854" w:rsidRPr="001537BF">
        <w:rPr>
          <w:b w:val="0"/>
          <w:color w:val="000000" w:themeColor="text1"/>
          <w:sz w:val="24"/>
          <w:szCs w:val="24"/>
        </w:rPr>
        <w:t>palvelujen parantamiseksi</w:t>
      </w:r>
    </w:p>
    <w:p w:rsidR="00781854" w:rsidRDefault="00781854" w:rsidP="001F131D">
      <w:pPr>
        <w:pStyle w:val="Otsikko1"/>
        <w:numPr>
          <w:ilvl w:val="1"/>
          <w:numId w:val="22"/>
        </w:numPr>
        <w:rPr>
          <w:b w:val="0"/>
          <w:color w:val="000000" w:themeColor="text1"/>
          <w:sz w:val="24"/>
          <w:szCs w:val="24"/>
        </w:rPr>
      </w:pPr>
      <w:r w:rsidRPr="001537BF">
        <w:rPr>
          <w:color w:val="000000" w:themeColor="text1"/>
          <w:sz w:val="24"/>
          <w:szCs w:val="24"/>
        </w:rPr>
        <w:t xml:space="preserve"> Osaamisen</w:t>
      </w:r>
      <w:r w:rsidRPr="00CB36F4">
        <w:rPr>
          <w:color w:val="000000" w:themeColor="text1"/>
          <w:sz w:val="24"/>
          <w:szCs w:val="24"/>
        </w:rPr>
        <w:t xml:space="preserve"> </w:t>
      </w:r>
      <w:r>
        <w:rPr>
          <w:color w:val="000000" w:themeColor="text1"/>
          <w:sz w:val="24"/>
          <w:szCs w:val="24"/>
        </w:rPr>
        <w:t xml:space="preserve">ja laadun </w:t>
      </w:r>
      <w:r w:rsidRPr="00CB36F4">
        <w:rPr>
          <w:color w:val="000000" w:themeColor="text1"/>
          <w:sz w:val="24"/>
          <w:szCs w:val="24"/>
        </w:rPr>
        <w:t xml:space="preserve">jatkuva yhteinen </w:t>
      </w:r>
      <w:r>
        <w:rPr>
          <w:color w:val="000000" w:themeColor="text1"/>
          <w:sz w:val="24"/>
          <w:szCs w:val="24"/>
        </w:rPr>
        <w:t>sekä</w:t>
      </w:r>
      <w:r w:rsidRPr="00CB36F4">
        <w:rPr>
          <w:color w:val="000000" w:themeColor="text1"/>
          <w:sz w:val="24"/>
          <w:szCs w:val="24"/>
        </w:rPr>
        <w:t xml:space="preserve"> erillinen kehittäminen</w:t>
      </w:r>
    </w:p>
    <w:p w:rsidR="003B75D1" w:rsidRPr="00781854" w:rsidRDefault="00737068" w:rsidP="003B75D1">
      <w:pPr>
        <w:pStyle w:val="Otsikko1"/>
        <w:numPr>
          <w:ilvl w:val="0"/>
          <w:numId w:val="13"/>
        </w:numPr>
        <w:rPr>
          <w:b w:val="0"/>
          <w:color w:val="000000" w:themeColor="text1"/>
          <w:sz w:val="24"/>
          <w:szCs w:val="24"/>
        </w:rPr>
      </w:pPr>
      <w:r w:rsidRPr="00781854">
        <w:rPr>
          <w:b w:val="0"/>
          <w:color w:val="000000" w:themeColor="text1"/>
          <w:sz w:val="24"/>
          <w:szCs w:val="24"/>
        </w:rPr>
        <w:t xml:space="preserve">Sekä </w:t>
      </w:r>
      <w:r w:rsidR="00781854">
        <w:rPr>
          <w:b w:val="0"/>
          <w:color w:val="000000" w:themeColor="text1"/>
          <w:sz w:val="24"/>
          <w:szCs w:val="24"/>
        </w:rPr>
        <w:t>yhteisen</w:t>
      </w:r>
      <w:r w:rsidRPr="00781854">
        <w:rPr>
          <w:b w:val="0"/>
          <w:color w:val="000000" w:themeColor="text1"/>
          <w:sz w:val="24"/>
          <w:szCs w:val="24"/>
        </w:rPr>
        <w:t xml:space="preserve"> osaamisen että </w:t>
      </w:r>
      <w:r w:rsidR="00781854">
        <w:rPr>
          <w:b w:val="0"/>
          <w:color w:val="000000" w:themeColor="text1"/>
          <w:sz w:val="24"/>
          <w:szCs w:val="24"/>
        </w:rPr>
        <w:t xml:space="preserve">eri toimijoiden </w:t>
      </w:r>
      <w:r w:rsidRPr="00781854">
        <w:rPr>
          <w:b w:val="0"/>
          <w:color w:val="000000" w:themeColor="text1"/>
          <w:sz w:val="24"/>
          <w:szCs w:val="24"/>
        </w:rPr>
        <w:t>erityisosaamisen jatkuva kehittäminen</w:t>
      </w:r>
    </w:p>
    <w:p w:rsidR="00DD7E18" w:rsidRPr="007F3E7A" w:rsidRDefault="00781854" w:rsidP="00DD7E18">
      <w:pPr>
        <w:pStyle w:val="Otsikko1"/>
        <w:numPr>
          <w:ilvl w:val="0"/>
          <w:numId w:val="13"/>
        </w:numPr>
        <w:rPr>
          <w:b w:val="0"/>
          <w:color w:val="000000" w:themeColor="text1"/>
          <w:sz w:val="24"/>
          <w:szCs w:val="24"/>
        </w:rPr>
      </w:pPr>
      <w:r>
        <w:rPr>
          <w:b w:val="0"/>
          <w:color w:val="000000" w:themeColor="text1"/>
          <w:sz w:val="24"/>
          <w:szCs w:val="24"/>
        </w:rPr>
        <w:t xml:space="preserve">Työvälineiden kehittäminen </w:t>
      </w:r>
      <w:r w:rsidR="00DD7E18" w:rsidRPr="007F3E7A">
        <w:rPr>
          <w:b w:val="0"/>
          <w:color w:val="000000" w:themeColor="text1"/>
          <w:sz w:val="24"/>
          <w:szCs w:val="24"/>
        </w:rPr>
        <w:t>asiantuntijuuden</w:t>
      </w:r>
      <w:r w:rsidR="00F774DD">
        <w:rPr>
          <w:b w:val="0"/>
          <w:color w:val="000000" w:themeColor="text1"/>
          <w:sz w:val="24"/>
          <w:szCs w:val="24"/>
        </w:rPr>
        <w:t xml:space="preserve"> ja hyvien käytäntöjen </w:t>
      </w:r>
      <w:r w:rsidR="00DD7E18" w:rsidRPr="007F3E7A">
        <w:rPr>
          <w:b w:val="0"/>
          <w:color w:val="000000" w:themeColor="text1"/>
          <w:sz w:val="24"/>
          <w:szCs w:val="24"/>
        </w:rPr>
        <w:t>jakamise</w:t>
      </w:r>
      <w:r>
        <w:rPr>
          <w:b w:val="0"/>
          <w:color w:val="000000" w:themeColor="text1"/>
          <w:sz w:val="24"/>
          <w:szCs w:val="24"/>
        </w:rPr>
        <w:t xml:space="preserve">ksi </w:t>
      </w:r>
      <w:r w:rsidR="00F774DD">
        <w:rPr>
          <w:b w:val="0"/>
          <w:color w:val="000000" w:themeColor="text1"/>
          <w:sz w:val="24"/>
          <w:szCs w:val="24"/>
        </w:rPr>
        <w:t>sekä</w:t>
      </w:r>
      <w:r w:rsidR="00DD7E18" w:rsidRPr="007F3E7A">
        <w:rPr>
          <w:b w:val="0"/>
          <w:color w:val="000000" w:themeColor="text1"/>
          <w:sz w:val="24"/>
          <w:szCs w:val="24"/>
        </w:rPr>
        <w:t xml:space="preserve"> </w:t>
      </w:r>
      <w:r>
        <w:rPr>
          <w:b w:val="0"/>
          <w:color w:val="000000" w:themeColor="text1"/>
          <w:sz w:val="24"/>
          <w:szCs w:val="24"/>
        </w:rPr>
        <w:t>vertaisoppimisen mahdollistamiseksi</w:t>
      </w:r>
      <w:r w:rsidR="00614E0D">
        <w:rPr>
          <w:b w:val="0"/>
          <w:color w:val="000000" w:themeColor="text1"/>
          <w:sz w:val="24"/>
          <w:szCs w:val="24"/>
        </w:rPr>
        <w:t xml:space="preserve"> (kytkeytyen </w:t>
      </w:r>
      <w:r>
        <w:rPr>
          <w:b w:val="0"/>
          <w:color w:val="000000" w:themeColor="text1"/>
          <w:sz w:val="24"/>
          <w:szCs w:val="24"/>
        </w:rPr>
        <w:t xml:space="preserve">esimerkiksi </w:t>
      </w:r>
      <w:r w:rsidR="00614E0D">
        <w:rPr>
          <w:b w:val="0"/>
          <w:color w:val="000000" w:themeColor="text1"/>
          <w:sz w:val="24"/>
          <w:szCs w:val="24"/>
        </w:rPr>
        <w:t>verkko-ohjauksen kokonaisalustaan)</w:t>
      </w:r>
    </w:p>
    <w:p w:rsidR="00DD7E18" w:rsidRPr="00781854" w:rsidRDefault="00DD7E18" w:rsidP="00DD7E18">
      <w:pPr>
        <w:pStyle w:val="Otsikko1"/>
        <w:numPr>
          <w:ilvl w:val="0"/>
          <w:numId w:val="13"/>
        </w:numPr>
        <w:rPr>
          <w:color w:val="000000" w:themeColor="text1"/>
          <w:sz w:val="24"/>
          <w:szCs w:val="24"/>
        </w:rPr>
      </w:pPr>
      <w:r w:rsidRPr="007F3E7A">
        <w:rPr>
          <w:b w:val="0"/>
          <w:color w:val="000000" w:themeColor="text1"/>
          <w:sz w:val="24"/>
          <w:szCs w:val="24"/>
        </w:rPr>
        <w:t>Palvelujen, t</w:t>
      </w:r>
      <w:r w:rsidR="00F774DD">
        <w:rPr>
          <w:b w:val="0"/>
          <w:color w:val="000000" w:themeColor="text1"/>
          <w:sz w:val="24"/>
          <w:szCs w:val="24"/>
        </w:rPr>
        <w:t xml:space="preserve">oiminnan </w:t>
      </w:r>
      <w:r w:rsidR="00781854">
        <w:rPr>
          <w:b w:val="0"/>
          <w:color w:val="000000" w:themeColor="text1"/>
          <w:sz w:val="24"/>
          <w:szCs w:val="24"/>
        </w:rPr>
        <w:t>ja saavutettujen tuloste</w:t>
      </w:r>
      <w:r w:rsidRPr="007F3E7A">
        <w:rPr>
          <w:b w:val="0"/>
          <w:color w:val="000000" w:themeColor="text1"/>
          <w:sz w:val="24"/>
          <w:szCs w:val="24"/>
        </w:rPr>
        <w:t xml:space="preserve">n dokumentaatio jatkuvan kehittävän arvioinnin </w:t>
      </w:r>
      <w:r w:rsidRPr="00781854">
        <w:rPr>
          <w:b w:val="0"/>
          <w:color w:val="000000" w:themeColor="text1"/>
          <w:sz w:val="24"/>
          <w:szCs w:val="24"/>
        </w:rPr>
        <w:t>toteuttamiseksi</w:t>
      </w:r>
    </w:p>
    <w:p w:rsidR="00781854" w:rsidRPr="007F3E7A" w:rsidRDefault="00781854" w:rsidP="00DD7E18">
      <w:pPr>
        <w:pStyle w:val="Otsikko1"/>
        <w:numPr>
          <w:ilvl w:val="0"/>
          <w:numId w:val="13"/>
        </w:numPr>
        <w:rPr>
          <w:color w:val="000000" w:themeColor="text1"/>
          <w:sz w:val="24"/>
          <w:szCs w:val="24"/>
        </w:rPr>
      </w:pPr>
      <w:r>
        <w:rPr>
          <w:b w:val="0"/>
          <w:color w:val="000000" w:themeColor="text1"/>
          <w:sz w:val="24"/>
          <w:szCs w:val="24"/>
        </w:rPr>
        <w:t>Yhteisen valtakunnallisen TNO -palveluiden laatujärjestelmän soveltaminen ja kehittäminen</w:t>
      </w:r>
    </w:p>
    <w:p w:rsidR="002B14EE" w:rsidRDefault="002B14EE" w:rsidP="00840466">
      <w:pPr>
        <w:pStyle w:val="Otsikko1"/>
        <w:ind w:left="1440"/>
        <w:rPr>
          <w:color w:val="000000" w:themeColor="text1"/>
          <w:sz w:val="24"/>
          <w:szCs w:val="24"/>
        </w:rPr>
      </w:pPr>
    </w:p>
    <w:p w:rsidR="0067172E" w:rsidRDefault="0067172E" w:rsidP="001F131D">
      <w:pPr>
        <w:pStyle w:val="Otsikko1"/>
        <w:ind w:left="1080"/>
        <w:rPr>
          <w:color w:val="000000" w:themeColor="text1"/>
          <w:sz w:val="24"/>
          <w:szCs w:val="24"/>
        </w:rPr>
      </w:pPr>
    </w:p>
    <w:p w:rsidR="0067172E" w:rsidRDefault="0067172E" w:rsidP="001F131D">
      <w:pPr>
        <w:pStyle w:val="Otsikko1"/>
        <w:ind w:left="1080"/>
        <w:rPr>
          <w:color w:val="000000" w:themeColor="text1"/>
          <w:sz w:val="24"/>
          <w:szCs w:val="24"/>
        </w:rPr>
      </w:pPr>
    </w:p>
    <w:p w:rsidR="00050C26" w:rsidRPr="00CB36F4" w:rsidRDefault="001F131D" w:rsidP="001F131D">
      <w:pPr>
        <w:pStyle w:val="Otsikko1"/>
        <w:ind w:left="1080"/>
        <w:rPr>
          <w:color w:val="000000" w:themeColor="text1"/>
          <w:sz w:val="24"/>
          <w:szCs w:val="24"/>
        </w:rPr>
      </w:pPr>
      <w:r>
        <w:rPr>
          <w:color w:val="000000" w:themeColor="text1"/>
          <w:sz w:val="24"/>
          <w:szCs w:val="24"/>
        </w:rPr>
        <w:t>2.6.</w:t>
      </w:r>
      <w:r w:rsidR="001537BF">
        <w:rPr>
          <w:color w:val="000000" w:themeColor="text1"/>
          <w:sz w:val="24"/>
          <w:szCs w:val="24"/>
        </w:rPr>
        <w:t xml:space="preserve"> </w:t>
      </w:r>
      <w:r w:rsidR="00C644FF">
        <w:rPr>
          <w:color w:val="000000" w:themeColor="text1"/>
          <w:sz w:val="24"/>
          <w:szCs w:val="24"/>
        </w:rPr>
        <w:t>To</w:t>
      </w:r>
      <w:r w:rsidR="00050C26" w:rsidRPr="00CB36F4">
        <w:rPr>
          <w:color w:val="000000" w:themeColor="text1"/>
          <w:sz w:val="24"/>
          <w:szCs w:val="24"/>
        </w:rPr>
        <w:t>iminnan luonne</w:t>
      </w:r>
      <w:r w:rsidR="006C7A15" w:rsidRPr="00CB36F4">
        <w:rPr>
          <w:color w:val="000000" w:themeColor="text1"/>
          <w:sz w:val="24"/>
          <w:szCs w:val="24"/>
        </w:rPr>
        <w:t>: aid</w:t>
      </w:r>
      <w:r w:rsidR="00CB36F4" w:rsidRPr="00CB36F4">
        <w:rPr>
          <w:color w:val="000000" w:themeColor="text1"/>
          <w:sz w:val="24"/>
          <w:szCs w:val="24"/>
        </w:rPr>
        <w:t>osti yhteinen ja monikanavainen, kohtaamispaikka ja ennen kaikkea verkostomainen toimintatapa</w:t>
      </w:r>
    </w:p>
    <w:p w:rsidR="00050C26" w:rsidRPr="00085E98" w:rsidRDefault="00300A6F" w:rsidP="00050C26">
      <w:pPr>
        <w:pStyle w:val="Otsikko1"/>
        <w:numPr>
          <w:ilvl w:val="0"/>
          <w:numId w:val="10"/>
        </w:numPr>
        <w:rPr>
          <w:b w:val="0"/>
          <w:color w:val="000000" w:themeColor="text1"/>
          <w:sz w:val="24"/>
          <w:szCs w:val="24"/>
        </w:rPr>
      </w:pPr>
      <w:r w:rsidRPr="00300A6F">
        <w:rPr>
          <w:b w:val="0"/>
          <w:sz w:val="24"/>
          <w:szCs w:val="24"/>
        </w:rPr>
        <w:t>”ELO -moniala”</w:t>
      </w:r>
      <w:r w:rsidR="00050C26" w:rsidRPr="00050C26">
        <w:rPr>
          <w:b w:val="0"/>
          <w:color w:val="000000" w:themeColor="text1"/>
          <w:sz w:val="24"/>
          <w:szCs w:val="24"/>
        </w:rPr>
        <w:t>-toiminta rakennetaan kaikkien siihen osallistuvien yhteiseksi palvelukokonaisuudeksi, jossa kaikki toimivat tasavertaisina yhteisten tavoitteiden suuntaan</w:t>
      </w:r>
      <w:r w:rsidR="007B12F6">
        <w:rPr>
          <w:b w:val="0"/>
          <w:color w:val="000000" w:themeColor="text1"/>
          <w:sz w:val="24"/>
          <w:szCs w:val="24"/>
        </w:rPr>
        <w:t xml:space="preserve"> ja joka on </w:t>
      </w:r>
      <w:r w:rsidR="006C7A15">
        <w:rPr>
          <w:b w:val="0"/>
          <w:color w:val="000000" w:themeColor="text1"/>
          <w:sz w:val="24"/>
          <w:szCs w:val="24"/>
        </w:rPr>
        <w:t>kansalaisten</w:t>
      </w:r>
      <w:r w:rsidR="007B12F6">
        <w:rPr>
          <w:b w:val="0"/>
          <w:color w:val="000000" w:themeColor="text1"/>
          <w:sz w:val="24"/>
          <w:szCs w:val="24"/>
        </w:rPr>
        <w:t xml:space="preserve"> tavoitettavissa ”yhden luukun</w:t>
      </w:r>
      <w:r w:rsidR="006C7A15">
        <w:rPr>
          <w:b w:val="0"/>
          <w:color w:val="000000" w:themeColor="text1"/>
          <w:sz w:val="24"/>
          <w:szCs w:val="24"/>
        </w:rPr>
        <w:t>” ja ”matalan kynnyksen” periaatteilla</w:t>
      </w:r>
    </w:p>
    <w:p w:rsidR="00050C26" w:rsidRDefault="00C644FF" w:rsidP="00050C26">
      <w:pPr>
        <w:pStyle w:val="Otsikko1"/>
        <w:numPr>
          <w:ilvl w:val="0"/>
          <w:numId w:val="10"/>
        </w:numPr>
        <w:rPr>
          <w:b w:val="0"/>
          <w:color w:val="000000" w:themeColor="text1"/>
          <w:sz w:val="24"/>
          <w:szCs w:val="24"/>
        </w:rPr>
      </w:pPr>
      <w:r>
        <w:rPr>
          <w:b w:val="0"/>
          <w:color w:val="000000" w:themeColor="text1"/>
          <w:sz w:val="24"/>
          <w:szCs w:val="24"/>
        </w:rPr>
        <w:t>M</w:t>
      </w:r>
      <w:r w:rsidR="00EC14EE" w:rsidRPr="007F3E7A">
        <w:rPr>
          <w:b w:val="0"/>
          <w:color w:val="000000" w:themeColor="text1"/>
          <w:sz w:val="24"/>
          <w:szCs w:val="24"/>
        </w:rPr>
        <w:t xml:space="preserve">allissa </w:t>
      </w:r>
      <w:r w:rsidR="00050C26">
        <w:rPr>
          <w:b w:val="0"/>
          <w:color w:val="000000" w:themeColor="text1"/>
          <w:sz w:val="24"/>
          <w:szCs w:val="24"/>
        </w:rPr>
        <w:t xml:space="preserve">ja -palveluissa </w:t>
      </w:r>
      <w:r w:rsidR="00B164D3">
        <w:rPr>
          <w:b w:val="0"/>
          <w:color w:val="000000" w:themeColor="text1"/>
          <w:sz w:val="24"/>
          <w:szCs w:val="24"/>
        </w:rPr>
        <w:t>toiminta ja palvelut ovat monipuolisia ja niitä toteutetaan</w:t>
      </w:r>
      <w:r w:rsidR="00050C26">
        <w:rPr>
          <w:b w:val="0"/>
          <w:color w:val="000000" w:themeColor="text1"/>
          <w:sz w:val="24"/>
          <w:szCs w:val="24"/>
        </w:rPr>
        <w:t xml:space="preserve"> moni- tai </w:t>
      </w:r>
      <w:r w:rsidR="00050C26" w:rsidRPr="00085E98">
        <w:rPr>
          <w:b w:val="0"/>
          <w:color w:val="000000" w:themeColor="text1"/>
          <w:sz w:val="24"/>
          <w:szCs w:val="24"/>
        </w:rPr>
        <w:t>kaikki</w:t>
      </w:r>
      <w:r w:rsidR="00050C26">
        <w:rPr>
          <w:b w:val="0"/>
          <w:color w:val="000000" w:themeColor="text1"/>
          <w:sz w:val="24"/>
          <w:szCs w:val="24"/>
        </w:rPr>
        <w:t xml:space="preserve"> </w:t>
      </w:r>
      <w:r w:rsidR="00B164D3">
        <w:rPr>
          <w:b w:val="0"/>
          <w:color w:val="000000" w:themeColor="text1"/>
          <w:sz w:val="24"/>
          <w:szCs w:val="24"/>
        </w:rPr>
        <w:t>-kanavaisesti.</w:t>
      </w:r>
    </w:p>
    <w:p w:rsidR="006C7A15" w:rsidRPr="007F3E7A" w:rsidRDefault="00C644FF" w:rsidP="00050C26">
      <w:pPr>
        <w:pStyle w:val="Otsikko1"/>
        <w:numPr>
          <w:ilvl w:val="0"/>
          <w:numId w:val="10"/>
        </w:numPr>
        <w:rPr>
          <w:b w:val="0"/>
          <w:color w:val="000000" w:themeColor="text1"/>
          <w:sz w:val="24"/>
          <w:szCs w:val="24"/>
        </w:rPr>
      </w:pPr>
      <w:r>
        <w:rPr>
          <w:b w:val="0"/>
          <w:color w:val="000000" w:themeColor="text1"/>
          <w:sz w:val="24"/>
          <w:szCs w:val="24"/>
        </w:rPr>
        <w:t>T</w:t>
      </w:r>
      <w:r w:rsidR="00CB36F4" w:rsidRPr="007F3E7A">
        <w:rPr>
          <w:b w:val="0"/>
          <w:color w:val="000000" w:themeColor="text1"/>
          <w:sz w:val="24"/>
          <w:szCs w:val="24"/>
        </w:rPr>
        <w:t>oimintaa täydentämään rakennetaan eri ohjaustoimijoiden yhteinen</w:t>
      </w:r>
      <w:r w:rsidR="000968B0" w:rsidRPr="007F3E7A">
        <w:rPr>
          <w:b w:val="0"/>
          <w:color w:val="000000" w:themeColor="text1"/>
          <w:sz w:val="24"/>
          <w:szCs w:val="24"/>
        </w:rPr>
        <w:t xml:space="preserve"> verkkoalusta, joka</w:t>
      </w:r>
      <w:r w:rsidR="005A4D0B">
        <w:rPr>
          <w:b w:val="0"/>
          <w:color w:val="000000" w:themeColor="text1"/>
          <w:sz w:val="24"/>
          <w:szCs w:val="24"/>
        </w:rPr>
        <w:t xml:space="preserve"> mm.</w:t>
      </w:r>
      <w:r w:rsidR="000968B0" w:rsidRPr="007F3E7A">
        <w:rPr>
          <w:b w:val="0"/>
          <w:color w:val="000000" w:themeColor="text1"/>
          <w:sz w:val="24"/>
          <w:szCs w:val="24"/>
        </w:rPr>
        <w:t xml:space="preserve"> mahdollistaa tietoturva</w:t>
      </w:r>
      <w:r w:rsidR="00475ECD">
        <w:rPr>
          <w:b w:val="0"/>
          <w:color w:val="000000" w:themeColor="text1"/>
          <w:sz w:val="24"/>
          <w:szCs w:val="24"/>
        </w:rPr>
        <w:t>lliset ohjausprosessit verkossa sekä ohjauksen seurannan, vaikuttavuuden arvioinnin ja kehittämisen</w:t>
      </w:r>
      <w:r w:rsidR="000968B0" w:rsidRPr="007F3E7A">
        <w:rPr>
          <w:b w:val="0"/>
          <w:color w:val="000000" w:themeColor="text1"/>
          <w:sz w:val="24"/>
          <w:szCs w:val="24"/>
        </w:rPr>
        <w:t xml:space="preserve"> </w:t>
      </w:r>
    </w:p>
    <w:p w:rsidR="0029110E" w:rsidRPr="007F3E7A" w:rsidRDefault="001F131D" w:rsidP="001F131D">
      <w:pPr>
        <w:pStyle w:val="Otsikko1"/>
        <w:ind w:left="1134"/>
        <w:rPr>
          <w:color w:val="000000" w:themeColor="text1"/>
          <w:sz w:val="24"/>
          <w:szCs w:val="24"/>
        </w:rPr>
      </w:pPr>
      <w:r>
        <w:rPr>
          <w:color w:val="000000" w:themeColor="text1"/>
          <w:sz w:val="24"/>
          <w:szCs w:val="24"/>
        </w:rPr>
        <w:t>2.7.</w:t>
      </w:r>
      <w:r w:rsidR="00D04567" w:rsidRPr="007F3E7A">
        <w:rPr>
          <w:color w:val="000000" w:themeColor="text1"/>
          <w:sz w:val="24"/>
          <w:szCs w:val="24"/>
        </w:rPr>
        <w:t xml:space="preserve"> </w:t>
      </w:r>
      <w:r>
        <w:rPr>
          <w:color w:val="000000" w:themeColor="text1"/>
          <w:sz w:val="24"/>
          <w:szCs w:val="24"/>
        </w:rPr>
        <w:t>T</w:t>
      </w:r>
      <w:r w:rsidR="00D5775D">
        <w:rPr>
          <w:color w:val="000000" w:themeColor="text1"/>
          <w:sz w:val="24"/>
          <w:szCs w:val="24"/>
        </w:rPr>
        <w:t xml:space="preserve">oiminnan </w:t>
      </w:r>
      <w:r w:rsidR="00CB36F4" w:rsidRPr="007F3E7A">
        <w:rPr>
          <w:color w:val="000000" w:themeColor="text1"/>
          <w:sz w:val="24"/>
          <w:szCs w:val="24"/>
        </w:rPr>
        <w:t>resurssit: o</w:t>
      </w:r>
      <w:r w:rsidR="00D66DB8" w:rsidRPr="007F3E7A">
        <w:rPr>
          <w:color w:val="000000" w:themeColor="text1"/>
          <w:sz w:val="24"/>
          <w:szCs w:val="24"/>
        </w:rPr>
        <w:t>lemassa</w:t>
      </w:r>
      <w:r w:rsidR="00850D40" w:rsidRPr="007F3E7A">
        <w:rPr>
          <w:color w:val="000000" w:themeColor="text1"/>
          <w:sz w:val="24"/>
          <w:szCs w:val="24"/>
        </w:rPr>
        <w:t xml:space="preserve"> </w:t>
      </w:r>
      <w:r w:rsidR="00D66DB8" w:rsidRPr="007F3E7A">
        <w:rPr>
          <w:color w:val="000000" w:themeColor="text1"/>
          <w:sz w:val="24"/>
          <w:szCs w:val="24"/>
        </w:rPr>
        <w:t>olevien toim</w:t>
      </w:r>
      <w:r w:rsidR="00CB36F4" w:rsidRPr="007F3E7A">
        <w:rPr>
          <w:color w:val="000000" w:themeColor="text1"/>
          <w:sz w:val="24"/>
          <w:szCs w:val="24"/>
        </w:rPr>
        <w:t>ijoiden</w:t>
      </w:r>
      <w:r w:rsidR="00D5775D">
        <w:rPr>
          <w:color w:val="000000" w:themeColor="text1"/>
          <w:sz w:val="24"/>
          <w:szCs w:val="24"/>
        </w:rPr>
        <w:t xml:space="preserve"> osaaminen </w:t>
      </w:r>
      <w:r w:rsidR="00CB36F4" w:rsidRPr="007F3E7A">
        <w:rPr>
          <w:color w:val="000000" w:themeColor="text1"/>
          <w:sz w:val="24"/>
          <w:szCs w:val="24"/>
        </w:rPr>
        <w:t>ja resurssit</w:t>
      </w:r>
      <w:r w:rsidR="007B12F6" w:rsidRPr="007F3E7A">
        <w:rPr>
          <w:color w:val="000000" w:themeColor="text1"/>
          <w:sz w:val="24"/>
          <w:szCs w:val="24"/>
        </w:rPr>
        <w:t xml:space="preserve"> kytketään</w:t>
      </w:r>
      <w:r w:rsidR="00D66DB8" w:rsidRPr="007F3E7A">
        <w:rPr>
          <w:color w:val="000000" w:themeColor="text1"/>
          <w:sz w:val="24"/>
          <w:szCs w:val="24"/>
        </w:rPr>
        <w:t xml:space="preserve"> </w:t>
      </w:r>
      <w:r w:rsidR="00D5775D">
        <w:rPr>
          <w:color w:val="000000" w:themeColor="text1"/>
          <w:sz w:val="24"/>
          <w:szCs w:val="24"/>
        </w:rPr>
        <w:t xml:space="preserve">yhteen </w:t>
      </w:r>
    </w:p>
    <w:p w:rsidR="007E446C" w:rsidRDefault="001F131D" w:rsidP="0063168C">
      <w:pPr>
        <w:pStyle w:val="Otsikko1"/>
        <w:numPr>
          <w:ilvl w:val="0"/>
          <w:numId w:val="11"/>
        </w:numPr>
        <w:rPr>
          <w:b w:val="0"/>
          <w:color w:val="000000" w:themeColor="text1"/>
          <w:sz w:val="24"/>
          <w:szCs w:val="24"/>
        </w:rPr>
      </w:pPr>
      <w:r w:rsidRPr="00BB3852">
        <w:rPr>
          <w:b w:val="0"/>
          <w:color w:val="000000" w:themeColor="text1"/>
          <w:sz w:val="24"/>
          <w:szCs w:val="24"/>
        </w:rPr>
        <w:t>Eri toimijoiden osaamista ja resursseja hyödynnetään joustavasti ja tilannekohtaisesti asiakkaiden palvelutarpeisiin vastaamiseksi</w:t>
      </w:r>
    </w:p>
    <w:p w:rsidR="001F131D" w:rsidRPr="00BB3852" w:rsidRDefault="00D5775D" w:rsidP="0063168C">
      <w:pPr>
        <w:pStyle w:val="Otsikko1"/>
        <w:numPr>
          <w:ilvl w:val="0"/>
          <w:numId w:val="11"/>
        </w:numPr>
        <w:rPr>
          <w:b w:val="0"/>
          <w:color w:val="000000" w:themeColor="text1"/>
          <w:sz w:val="24"/>
          <w:szCs w:val="24"/>
        </w:rPr>
      </w:pPr>
      <w:r w:rsidRPr="00BB3852">
        <w:rPr>
          <w:b w:val="0"/>
          <w:color w:val="000000" w:themeColor="text1"/>
          <w:sz w:val="24"/>
          <w:szCs w:val="24"/>
        </w:rPr>
        <w:t>T</w:t>
      </w:r>
      <w:r w:rsidR="00FE3B9F" w:rsidRPr="00BB3852">
        <w:rPr>
          <w:b w:val="0"/>
          <w:color w:val="000000" w:themeColor="text1"/>
          <w:sz w:val="24"/>
          <w:szCs w:val="24"/>
        </w:rPr>
        <w:t>oimint</w:t>
      </w:r>
      <w:r w:rsidR="000968B0" w:rsidRPr="00BB3852">
        <w:rPr>
          <w:b w:val="0"/>
          <w:color w:val="000000" w:themeColor="text1"/>
          <w:sz w:val="24"/>
          <w:szCs w:val="24"/>
        </w:rPr>
        <w:t>a rakennetaan olemassa olevasta palvelutarjonnasta</w:t>
      </w:r>
      <w:r w:rsidR="00570F01" w:rsidRPr="00BB3852">
        <w:rPr>
          <w:b w:val="0"/>
          <w:color w:val="000000" w:themeColor="text1"/>
          <w:sz w:val="24"/>
          <w:szCs w:val="24"/>
        </w:rPr>
        <w:t xml:space="preserve"> eri toimijoiden yhteisin resurssein.</w:t>
      </w:r>
    </w:p>
    <w:p w:rsidR="00570F01" w:rsidRPr="0063168C" w:rsidRDefault="001F131D" w:rsidP="0063168C">
      <w:pPr>
        <w:pStyle w:val="Otsikko1"/>
        <w:numPr>
          <w:ilvl w:val="0"/>
          <w:numId w:val="11"/>
        </w:numPr>
        <w:rPr>
          <w:b w:val="0"/>
          <w:color w:val="000000" w:themeColor="text1"/>
          <w:sz w:val="24"/>
          <w:szCs w:val="24"/>
        </w:rPr>
      </w:pPr>
      <w:r>
        <w:rPr>
          <w:b w:val="0"/>
          <w:color w:val="000000" w:themeColor="text1"/>
          <w:sz w:val="24"/>
          <w:szCs w:val="24"/>
        </w:rPr>
        <w:t xml:space="preserve">Toiminta rahoitetaan </w:t>
      </w:r>
      <w:r w:rsidR="00570F01" w:rsidRPr="0063168C">
        <w:rPr>
          <w:b w:val="0"/>
          <w:color w:val="000000" w:themeColor="text1"/>
          <w:sz w:val="24"/>
          <w:szCs w:val="24"/>
        </w:rPr>
        <w:t>sopimuspohjaisesti toimijoiden yhteisrahoituksella.</w:t>
      </w:r>
      <w:r w:rsidR="000968B0" w:rsidRPr="0063168C">
        <w:rPr>
          <w:b w:val="0"/>
          <w:color w:val="000000" w:themeColor="text1"/>
          <w:sz w:val="24"/>
          <w:szCs w:val="24"/>
        </w:rPr>
        <w:t xml:space="preserve"> </w:t>
      </w:r>
      <w:r>
        <w:rPr>
          <w:b w:val="0"/>
          <w:color w:val="000000" w:themeColor="text1"/>
          <w:sz w:val="24"/>
          <w:szCs w:val="24"/>
        </w:rPr>
        <w:t>T</w:t>
      </w:r>
      <w:r w:rsidR="00724F17">
        <w:rPr>
          <w:b w:val="0"/>
          <w:color w:val="000000" w:themeColor="text1"/>
          <w:sz w:val="24"/>
          <w:szCs w:val="24"/>
        </w:rPr>
        <w:t>oiminnassa ja -palveluissa</w:t>
      </w:r>
      <w:r w:rsidR="00570F01" w:rsidRPr="0063168C">
        <w:rPr>
          <w:b w:val="0"/>
          <w:color w:val="000000" w:themeColor="text1"/>
          <w:sz w:val="24"/>
          <w:szCs w:val="24"/>
        </w:rPr>
        <w:t xml:space="preserve"> työskentelevät</w:t>
      </w:r>
      <w:r w:rsidR="0063168C" w:rsidRPr="0063168C">
        <w:rPr>
          <w:b w:val="0"/>
          <w:color w:val="000000" w:themeColor="text1"/>
          <w:sz w:val="24"/>
          <w:szCs w:val="24"/>
        </w:rPr>
        <w:t xml:space="preserve"> </w:t>
      </w:r>
      <w:r w:rsidR="00724F17">
        <w:rPr>
          <w:b w:val="0"/>
          <w:color w:val="000000" w:themeColor="text1"/>
          <w:sz w:val="24"/>
          <w:szCs w:val="24"/>
        </w:rPr>
        <w:t xml:space="preserve">työntekijät </w:t>
      </w:r>
      <w:r w:rsidR="00570F01" w:rsidRPr="0063168C">
        <w:rPr>
          <w:b w:val="0"/>
          <w:color w:val="000000" w:themeColor="text1"/>
          <w:sz w:val="24"/>
          <w:szCs w:val="24"/>
        </w:rPr>
        <w:t>ovat työsuhteessa emo-organisaatioihinsa</w:t>
      </w:r>
      <w:r w:rsidR="0063168C" w:rsidRPr="0063168C">
        <w:rPr>
          <w:b w:val="0"/>
          <w:color w:val="000000" w:themeColor="text1"/>
          <w:sz w:val="24"/>
          <w:szCs w:val="24"/>
        </w:rPr>
        <w:t xml:space="preserve">. </w:t>
      </w:r>
    </w:p>
    <w:p w:rsidR="003330E2" w:rsidRDefault="001F131D" w:rsidP="003330E2">
      <w:pPr>
        <w:pStyle w:val="Otsikko1"/>
        <w:numPr>
          <w:ilvl w:val="0"/>
          <w:numId w:val="11"/>
        </w:numPr>
        <w:rPr>
          <w:b w:val="0"/>
          <w:color w:val="000000" w:themeColor="text1"/>
          <w:sz w:val="24"/>
          <w:szCs w:val="24"/>
        </w:rPr>
      </w:pPr>
      <w:r>
        <w:rPr>
          <w:b w:val="0"/>
          <w:color w:val="000000" w:themeColor="text1"/>
          <w:sz w:val="24"/>
          <w:szCs w:val="24"/>
        </w:rPr>
        <w:t>Toimintaa ei rakenneta e</w:t>
      </w:r>
      <w:r w:rsidR="00CB36F4">
        <w:rPr>
          <w:b w:val="0"/>
          <w:color w:val="000000" w:themeColor="text1"/>
          <w:sz w:val="24"/>
          <w:szCs w:val="24"/>
        </w:rPr>
        <w:t>ri</w:t>
      </w:r>
      <w:r w:rsidR="0063168C">
        <w:rPr>
          <w:b w:val="0"/>
          <w:color w:val="000000" w:themeColor="text1"/>
          <w:sz w:val="24"/>
          <w:szCs w:val="24"/>
        </w:rPr>
        <w:t>laiset</w:t>
      </w:r>
      <w:r>
        <w:rPr>
          <w:b w:val="0"/>
          <w:color w:val="000000" w:themeColor="text1"/>
          <w:sz w:val="24"/>
          <w:szCs w:val="24"/>
        </w:rPr>
        <w:t xml:space="preserve"> hankkeiden resurssien varaan. Hankkeet</w:t>
      </w:r>
      <w:r w:rsidR="00CB36F4">
        <w:rPr>
          <w:b w:val="0"/>
          <w:color w:val="000000" w:themeColor="text1"/>
          <w:sz w:val="24"/>
          <w:szCs w:val="24"/>
        </w:rPr>
        <w:t xml:space="preserve"> </w:t>
      </w:r>
      <w:r w:rsidR="009511DF" w:rsidRPr="00050C26">
        <w:rPr>
          <w:b w:val="0"/>
          <w:color w:val="000000" w:themeColor="text1"/>
          <w:sz w:val="24"/>
          <w:szCs w:val="24"/>
        </w:rPr>
        <w:t>toim</w:t>
      </w:r>
      <w:r w:rsidR="00CB36F4">
        <w:rPr>
          <w:b w:val="0"/>
          <w:color w:val="000000" w:themeColor="text1"/>
          <w:sz w:val="24"/>
          <w:szCs w:val="24"/>
        </w:rPr>
        <w:t>ivat</w:t>
      </w:r>
      <w:r w:rsidR="009511DF" w:rsidRPr="00050C26">
        <w:rPr>
          <w:b w:val="0"/>
          <w:color w:val="000000" w:themeColor="text1"/>
          <w:sz w:val="24"/>
          <w:szCs w:val="24"/>
        </w:rPr>
        <w:t xml:space="preserve"> virittäjänä, verkoston rakentaj</w:t>
      </w:r>
      <w:r w:rsidR="00CB36F4">
        <w:rPr>
          <w:b w:val="0"/>
          <w:color w:val="000000" w:themeColor="text1"/>
          <w:sz w:val="24"/>
          <w:szCs w:val="24"/>
        </w:rPr>
        <w:t>ina, kokeilujen järjestäjinä ja</w:t>
      </w:r>
      <w:r w:rsidR="009511DF" w:rsidRPr="00050C26">
        <w:rPr>
          <w:b w:val="0"/>
          <w:color w:val="000000" w:themeColor="text1"/>
          <w:sz w:val="24"/>
          <w:szCs w:val="24"/>
        </w:rPr>
        <w:t xml:space="preserve"> mahdollistaj</w:t>
      </w:r>
      <w:r w:rsidR="00CB36F4">
        <w:rPr>
          <w:b w:val="0"/>
          <w:color w:val="000000" w:themeColor="text1"/>
          <w:sz w:val="24"/>
          <w:szCs w:val="24"/>
        </w:rPr>
        <w:t>ina</w:t>
      </w:r>
    </w:p>
    <w:p w:rsidR="0029110E" w:rsidRPr="00CB36F4" w:rsidRDefault="001F131D" w:rsidP="001F131D">
      <w:pPr>
        <w:pStyle w:val="Otsikko1"/>
        <w:ind w:left="1134"/>
        <w:rPr>
          <w:color w:val="000000" w:themeColor="text1"/>
          <w:sz w:val="24"/>
          <w:szCs w:val="24"/>
        </w:rPr>
      </w:pPr>
      <w:r>
        <w:rPr>
          <w:color w:val="000000" w:themeColor="text1"/>
          <w:sz w:val="24"/>
          <w:szCs w:val="24"/>
        </w:rPr>
        <w:t>2.8.</w:t>
      </w:r>
      <w:r w:rsidR="00D04567" w:rsidRPr="00CB36F4">
        <w:rPr>
          <w:color w:val="000000" w:themeColor="text1"/>
          <w:sz w:val="24"/>
          <w:szCs w:val="24"/>
        </w:rPr>
        <w:t xml:space="preserve"> </w:t>
      </w:r>
      <w:r w:rsidR="00D66DB8" w:rsidRPr="00CB36F4">
        <w:rPr>
          <w:color w:val="000000" w:themeColor="text1"/>
          <w:sz w:val="24"/>
          <w:szCs w:val="24"/>
        </w:rPr>
        <w:t>Sopimuspohjaisuus</w:t>
      </w:r>
    </w:p>
    <w:p w:rsidR="007E446C" w:rsidRDefault="00300A6F" w:rsidP="007E446C">
      <w:pPr>
        <w:pStyle w:val="Otsikko1"/>
        <w:numPr>
          <w:ilvl w:val="0"/>
          <w:numId w:val="11"/>
        </w:numPr>
        <w:rPr>
          <w:b w:val="0"/>
          <w:color w:val="000000" w:themeColor="text1"/>
          <w:sz w:val="24"/>
          <w:szCs w:val="24"/>
        </w:rPr>
      </w:pPr>
      <w:r w:rsidRPr="00300A6F">
        <w:rPr>
          <w:b w:val="0"/>
          <w:sz w:val="24"/>
          <w:szCs w:val="24"/>
        </w:rPr>
        <w:t>”ELO -moniala”</w:t>
      </w:r>
      <w:r w:rsidR="007E446C">
        <w:rPr>
          <w:b w:val="0"/>
          <w:color w:val="000000" w:themeColor="text1"/>
          <w:sz w:val="24"/>
          <w:szCs w:val="24"/>
        </w:rPr>
        <w:t xml:space="preserve"> -toiminta ei perustu erilliseen lainsäädäntöön, vaan kumppanuuteen</w:t>
      </w:r>
    </w:p>
    <w:p w:rsidR="007E446C" w:rsidRDefault="007E446C" w:rsidP="007E446C">
      <w:pPr>
        <w:pStyle w:val="Otsikko1"/>
        <w:numPr>
          <w:ilvl w:val="0"/>
          <w:numId w:val="11"/>
        </w:numPr>
        <w:rPr>
          <w:b w:val="0"/>
          <w:color w:val="000000" w:themeColor="text1"/>
          <w:sz w:val="24"/>
          <w:szCs w:val="24"/>
        </w:rPr>
      </w:pPr>
      <w:r>
        <w:rPr>
          <w:b w:val="0"/>
          <w:color w:val="000000" w:themeColor="text1"/>
          <w:sz w:val="24"/>
          <w:szCs w:val="24"/>
        </w:rPr>
        <w:t>Toiminnan perusasioista neuvotellaan toimijoiden kesken</w:t>
      </w:r>
    </w:p>
    <w:p w:rsidR="007E446C" w:rsidRDefault="007E446C" w:rsidP="007E446C">
      <w:pPr>
        <w:pStyle w:val="Otsikko1"/>
        <w:numPr>
          <w:ilvl w:val="0"/>
          <w:numId w:val="11"/>
        </w:numPr>
        <w:rPr>
          <w:b w:val="0"/>
          <w:color w:val="000000" w:themeColor="text1"/>
          <w:sz w:val="24"/>
          <w:szCs w:val="24"/>
        </w:rPr>
      </w:pPr>
      <w:r>
        <w:rPr>
          <w:b w:val="0"/>
          <w:color w:val="000000" w:themeColor="text1"/>
          <w:sz w:val="24"/>
          <w:szCs w:val="24"/>
        </w:rPr>
        <w:t xml:space="preserve">Perusasiat vahvistetaan sopimuksella, jota tarkistetaan tarvittaessa. </w:t>
      </w:r>
    </w:p>
    <w:p w:rsidR="007E446C" w:rsidRDefault="007E446C" w:rsidP="007E446C">
      <w:pPr>
        <w:pStyle w:val="Otsikko1"/>
        <w:numPr>
          <w:ilvl w:val="0"/>
          <w:numId w:val="11"/>
        </w:numPr>
        <w:rPr>
          <w:b w:val="0"/>
          <w:color w:val="000000" w:themeColor="text1"/>
          <w:sz w:val="24"/>
          <w:szCs w:val="24"/>
        </w:rPr>
      </w:pPr>
      <w:r>
        <w:rPr>
          <w:b w:val="0"/>
          <w:color w:val="000000" w:themeColor="text1"/>
          <w:sz w:val="24"/>
          <w:szCs w:val="24"/>
        </w:rPr>
        <w:t>Sopimus koskee toiminnan konseptia, koordinaatiota/johtamista, yhteisrahoitusta, tiloja ja sähköisiä järjestelmiä, osaamisen hyödyntämistä ja kehittämistä</w:t>
      </w:r>
      <w:r w:rsidR="00A50832">
        <w:rPr>
          <w:b w:val="0"/>
          <w:color w:val="000000" w:themeColor="text1"/>
          <w:sz w:val="24"/>
          <w:szCs w:val="24"/>
        </w:rPr>
        <w:t>, alueellisten ja valtakunnallisten palvelujen suhdetta sekä</w:t>
      </w:r>
      <w:r>
        <w:rPr>
          <w:b w:val="0"/>
          <w:color w:val="000000" w:themeColor="text1"/>
          <w:sz w:val="24"/>
          <w:szCs w:val="24"/>
        </w:rPr>
        <w:t xml:space="preserve"> muita yhdessä sovittuja asioita.</w:t>
      </w: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3330E2" w:rsidRDefault="003330E2" w:rsidP="003330E2">
      <w:pPr>
        <w:pStyle w:val="Otsikko1"/>
        <w:rPr>
          <w:b w:val="0"/>
          <w:color w:val="000000" w:themeColor="text1"/>
          <w:sz w:val="24"/>
          <w:szCs w:val="24"/>
        </w:rPr>
      </w:pPr>
    </w:p>
    <w:p w:rsidR="007E446C" w:rsidRDefault="007E446C" w:rsidP="007E446C">
      <w:pPr>
        <w:pStyle w:val="Otsikko1"/>
        <w:ind w:left="360"/>
        <w:rPr>
          <w:color w:val="000000" w:themeColor="text1"/>
          <w:sz w:val="24"/>
          <w:szCs w:val="24"/>
        </w:rPr>
      </w:pPr>
    </w:p>
    <w:p w:rsidR="007E446C" w:rsidRDefault="007E446C" w:rsidP="007E446C">
      <w:pPr>
        <w:pStyle w:val="Otsikko1"/>
        <w:ind w:left="360"/>
        <w:rPr>
          <w:color w:val="000000" w:themeColor="text1"/>
          <w:sz w:val="24"/>
          <w:szCs w:val="24"/>
        </w:rPr>
      </w:pPr>
    </w:p>
    <w:p w:rsidR="007E446C" w:rsidRDefault="007E446C" w:rsidP="007E446C">
      <w:pPr>
        <w:pStyle w:val="Otsikko1"/>
        <w:ind w:left="360"/>
        <w:rPr>
          <w:color w:val="000000" w:themeColor="text1"/>
          <w:sz w:val="24"/>
          <w:szCs w:val="24"/>
        </w:rPr>
      </w:pPr>
    </w:p>
    <w:p w:rsidR="00D04567" w:rsidRDefault="00D063F5" w:rsidP="007E446C">
      <w:pPr>
        <w:pStyle w:val="Otsikko1"/>
        <w:numPr>
          <w:ilvl w:val="0"/>
          <w:numId w:val="22"/>
        </w:numPr>
        <w:rPr>
          <w:color w:val="000000" w:themeColor="text1"/>
          <w:sz w:val="24"/>
          <w:szCs w:val="24"/>
        </w:rPr>
      </w:pPr>
      <w:r>
        <w:rPr>
          <w:color w:val="000000" w:themeColor="text1"/>
          <w:sz w:val="24"/>
          <w:szCs w:val="24"/>
        </w:rPr>
        <w:t>L</w:t>
      </w:r>
      <w:r w:rsidR="00D04567" w:rsidRPr="00D04567">
        <w:rPr>
          <w:color w:val="000000" w:themeColor="text1"/>
          <w:sz w:val="24"/>
          <w:szCs w:val="24"/>
        </w:rPr>
        <w:t>injausten toteutumisen seuranta ja varmistaminen</w:t>
      </w:r>
      <w:r w:rsidR="00CB36F4">
        <w:rPr>
          <w:color w:val="000000" w:themeColor="text1"/>
          <w:sz w:val="24"/>
          <w:szCs w:val="24"/>
        </w:rPr>
        <w:t xml:space="preserve"> </w:t>
      </w:r>
      <w:r w:rsidR="007E446C">
        <w:rPr>
          <w:color w:val="000000" w:themeColor="text1"/>
          <w:sz w:val="24"/>
          <w:szCs w:val="24"/>
        </w:rPr>
        <w:t>(Kohtaamo -hanke ja ELO -ryhmä)</w:t>
      </w:r>
    </w:p>
    <w:p w:rsidR="00900903" w:rsidRDefault="00E47026" w:rsidP="00900903">
      <w:pPr>
        <w:pStyle w:val="Otsikko1"/>
        <w:ind w:left="1304" w:firstLine="1"/>
        <w:rPr>
          <w:b w:val="0"/>
          <w:color w:val="000000" w:themeColor="text1"/>
          <w:sz w:val="24"/>
          <w:szCs w:val="24"/>
        </w:rPr>
      </w:pPr>
      <w:r>
        <w:rPr>
          <w:b w:val="0"/>
          <w:color w:val="000000" w:themeColor="text1"/>
          <w:sz w:val="24"/>
          <w:szCs w:val="24"/>
        </w:rPr>
        <w:t xml:space="preserve">Ohjaamo -toiminnan kehittämisestä </w:t>
      </w:r>
      <w:r w:rsidR="00CB36F4">
        <w:rPr>
          <w:b w:val="0"/>
          <w:color w:val="000000" w:themeColor="text1"/>
          <w:sz w:val="24"/>
          <w:szCs w:val="24"/>
        </w:rPr>
        <w:t xml:space="preserve">nuorille </w:t>
      </w:r>
      <w:r>
        <w:rPr>
          <w:b w:val="0"/>
          <w:color w:val="000000" w:themeColor="text1"/>
          <w:sz w:val="24"/>
          <w:szCs w:val="24"/>
        </w:rPr>
        <w:t xml:space="preserve">vastaa Keski-Suomen ELY -keskuksen hallinnoima koordinaatiohanke KOHTAAMO. Toiminnallaan KOHTAAMO varmistaa että monenlaisista perinteistä ja hyvistä käytännöistä liikkeelle lähteneet Ohjaamot ja Ohjaamo -toimintamallit kehittyvät riittävästi </w:t>
      </w:r>
      <w:r w:rsidR="00900903">
        <w:rPr>
          <w:b w:val="0"/>
          <w:color w:val="000000" w:themeColor="text1"/>
          <w:sz w:val="24"/>
          <w:szCs w:val="24"/>
        </w:rPr>
        <w:t>”ohjaamotoiminnan perusteet” suositusten suuntaisesti ja vakiintuvat koko maan kattavaksi konseptiksi tämän vuosikymmenen loppuun mennessä.</w:t>
      </w:r>
      <w:r w:rsidR="00900903" w:rsidRPr="00900903">
        <w:rPr>
          <w:b w:val="0"/>
          <w:color w:val="000000" w:themeColor="text1"/>
          <w:sz w:val="24"/>
          <w:szCs w:val="24"/>
        </w:rPr>
        <w:t xml:space="preserve"> </w:t>
      </w:r>
    </w:p>
    <w:p w:rsidR="00900903" w:rsidRDefault="00900903" w:rsidP="00900903">
      <w:pPr>
        <w:pStyle w:val="Otsikko1"/>
        <w:ind w:left="1304" w:firstLine="1"/>
        <w:rPr>
          <w:b w:val="0"/>
          <w:color w:val="000000" w:themeColor="text1"/>
          <w:sz w:val="24"/>
          <w:szCs w:val="24"/>
        </w:rPr>
      </w:pPr>
      <w:r>
        <w:rPr>
          <w:b w:val="0"/>
          <w:color w:val="000000" w:themeColor="text1"/>
          <w:sz w:val="24"/>
          <w:szCs w:val="24"/>
        </w:rPr>
        <w:t xml:space="preserve">Välineenä linjausten ja tavoitteiden toteuttamisessa KOHTAAMO käyttää omaa tutkimustoimintaansa, ulkoista kehittävää arviointia sekä muita tarpeelliseksi katsomiaan menettelyjä. Kullekin linjaukselle voidaan laatia seurantamittareita ja/tai arviointikriteereitä. </w:t>
      </w:r>
    </w:p>
    <w:p w:rsidR="00900903" w:rsidRDefault="00900903" w:rsidP="00900903">
      <w:pPr>
        <w:pStyle w:val="Otsikko1"/>
        <w:ind w:left="1304" w:firstLine="1"/>
        <w:rPr>
          <w:b w:val="0"/>
          <w:color w:val="000000" w:themeColor="text1"/>
          <w:sz w:val="24"/>
          <w:szCs w:val="24"/>
        </w:rPr>
      </w:pPr>
      <w:r>
        <w:rPr>
          <w:b w:val="0"/>
          <w:color w:val="000000" w:themeColor="text1"/>
          <w:sz w:val="24"/>
          <w:szCs w:val="24"/>
        </w:rPr>
        <w:t xml:space="preserve">Ohjaamo -toiminnan vaikuttavuuden ja laadun arvioimiseksi KOHTAAMO:n tulee tehdä tiivistä yhteistyötä TEM:n ja OKM:n toimeksiannosta ohjauksen kokonaisvaltaista laadunvarmistusjärjestelmää vuonna 2016 kehittävän eVokesin kanssa. </w:t>
      </w:r>
    </w:p>
    <w:p w:rsidR="00900903" w:rsidRDefault="00900903" w:rsidP="00900903">
      <w:pPr>
        <w:pStyle w:val="Otsikko1"/>
        <w:ind w:left="1304" w:firstLine="1"/>
        <w:rPr>
          <w:b w:val="0"/>
          <w:color w:val="000000" w:themeColor="text1"/>
          <w:sz w:val="24"/>
          <w:szCs w:val="24"/>
        </w:rPr>
      </w:pPr>
      <w:r>
        <w:rPr>
          <w:b w:val="0"/>
          <w:color w:val="000000" w:themeColor="text1"/>
          <w:sz w:val="24"/>
          <w:szCs w:val="24"/>
        </w:rPr>
        <w:t xml:space="preserve">Ohjaamo-toiminnan lähtökohtien, linjausten ja tavoitteiden toteutumista käsitellään valtakunnallisessa ELO -ryhmässä KOHTAAMO -hankkeen arvioivien raporttien pohjalta ainakin kaksi kertaa vuoden 2016 aikana. </w:t>
      </w:r>
    </w:p>
    <w:p w:rsidR="007E446C" w:rsidRDefault="007E446C" w:rsidP="007E446C">
      <w:pPr>
        <w:pStyle w:val="Otsikko1"/>
        <w:ind w:left="1305"/>
        <w:rPr>
          <w:b w:val="0"/>
          <w:color w:val="000000" w:themeColor="text1"/>
          <w:sz w:val="24"/>
          <w:szCs w:val="24"/>
        </w:rPr>
      </w:pPr>
      <w:r w:rsidRPr="007E446C">
        <w:rPr>
          <w:b w:val="0"/>
          <w:color w:val="000000"/>
          <w:sz w:val="24"/>
          <w:szCs w:val="24"/>
        </w:rPr>
        <w:t xml:space="preserve">ELO -ryhmä tekee tunnetuksi </w:t>
      </w:r>
      <w:r w:rsidR="00300A6F" w:rsidRPr="00300A6F">
        <w:rPr>
          <w:b w:val="0"/>
          <w:sz w:val="24"/>
          <w:szCs w:val="24"/>
        </w:rPr>
        <w:t>”ELO -moniala”</w:t>
      </w:r>
      <w:r w:rsidR="00300A6F">
        <w:rPr>
          <w:b w:val="0"/>
          <w:sz w:val="24"/>
          <w:szCs w:val="24"/>
        </w:rPr>
        <w:t xml:space="preserve"> -</w:t>
      </w:r>
      <w:r w:rsidRPr="007E446C">
        <w:rPr>
          <w:b w:val="0"/>
          <w:color w:val="000000"/>
          <w:sz w:val="24"/>
          <w:szCs w:val="24"/>
        </w:rPr>
        <w:t>toimintaa sekä edistää eri hallinnonalojen ja ohjaustoimijoiden sitoutumista uudenlaiseen moni -hallinnolliseen / monialaiseen toimintaan ja tapaan järjestää palveluja yhdessä</w:t>
      </w:r>
      <w:r w:rsidR="00380D2E" w:rsidRPr="007E446C">
        <w:rPr>
          <w:b w:val="0"/>
          <w:color w:val="000000" w:themeColor="text1"/>
          <w:sz w:val="24"/>
          <w:szCs w:val="24"/>
        </w:rPr>
        <w:t xml:space="preserve"> </w:t>
      </w:r>
    </w:p>
    <w:p w:rsidR="0067172E" w:rsidRDefault="0067172E" w:rsidP="007E446C">
      <w:pPr>
        <w:pStyle w:val="Otsikko1"/>
        <w:ind w:left="1305"/>
        <w:rPr>
          <w:b w:val="0"/>
          <w:color w:val="000000" w:themeColor="text1"/>
          <w:sz w:val="24"/>
          <w:szCs w:val="24"/>
        </w:rPr>
      </w:pPr>
      <w:r>
        <w:rPr>
          <w:b w:val="0"/>
          <w:color w:val="000000" w:themeColor="text1"/>
          <w:sz w:val="24"/>
          <w:szCs w:val="24"/>
        </w:rPr>
        <w:t xml:space="preserve">Viimeistään vuoden 2017 alussa valtakunnallinen ELO -ryhmä yhdessä keskeisten toimijoiden kanssa käynnistää elinikäisen </w:t>
      </w:r>
      <w:r w:rsidR="00300A6F" w:rsidRPr="00300A6F">
        <w:rPr>
          <w:b w:val="0"/>
          <w:sz w:val="24"/>
          <w:szCs w:val="24"/>
        </w:rPr>
        <w:t>”ELO -moniala”</w:t>
      </w:r>
      <w:r w:rsidR="00300A6F">
        <w:rPr>
          <w:b w:val="0"/>
          <w:sz w:val="24"/>
          <w:szCs w:val="24"/>
        </w:rPr>
        <w:t xml:space="preserve"> -</w:t>
      </w:r>
      <w:r>
        <w:rPr>
          <w:b w:val="0"/>
          <w:color w:val="000000" w:themeColor="text1"/>
          <w:sz w:val="24"/>
          <w:szCs w:val="24"/>
        </w:rPr>
        <w:t>toimintamallin konkreettisen suunnittelun.</w:t>
      </w:r>
    </w:p>
    <w:p w:rsidR="00141C3F" w:rsidRDefault="00141C3F" w:rsidP="007E446C">
      <w:pPr>
        <w:pStyle w:val="Otsikko1"/>
        <w:ind w:left="1305"/>
        <w:rPr>
          <w:b w:val="0"/>
          <w:color w:val="000000" w:themeColor="text1"/>
          <w:sz w:val="24"/>
          <w:szCs w:val="24"/>
        </w:rPr>
      </w:pPr>
    </w:p>
    <w:p w:rsidR="00141C3F" w:rsidRDefault="00141C3F" w:rsidP="007E446C">
      <w:pPr>
        <w:pStyle w:val="Otsikko1"/>
        <w:ind w:left="1305"/>
        <w:rPr>
          <w:b w:val="0"/>
          <w:color w:val="000000" w:themeColor="text1"/>
          <w:sz w:val="24"/>
          <w:szCs w:val="24"/>
        </w:rPr>
      </w:pPr>
    </w:p>
    <w:p w:rsidR="00141C3F" w:rsidRDefault="00141C3F" w:rsidP="007E446C">
      <w:pPr>
        <w:pStyle w:val="Otsikko1"/>
        <w:ind w:left="1305"/>
        <w:rPr>
          <w:b w:val="0"/>
          <w:color w:val="000000" w:themeColor="text1"/>
          <w:sz w:val="24"/>
          <w:szCs w:val="24"/>
        </w:rPr>
      </w:pPr>
    </w:p>
    <w:p w:rsidR="00141C3F" w:rsidRDefault="00141C3F" w:rsidP="007E446C">
      <w:pPr>
        <w:pStyle w:val="Otsikko1"/>
        <w:ind w:left="1305"/>
        <w:rPr>
          <w:b w:val="0"/>
          <w:color w:val="000000" w:themeColor="text1"/>
          <w:sz w:val="24"/>
          <w:szCs w:val="24"/>
        </w:rPr>
      </w:pPr>
    </w:p>
    <w:p w:rsidR="00141C3F" w:rsidRDefault="00141C3F" w:rsidP="007E446C">
      <w:pPr>
        <w:pStyle w:val="Otsikko1"/>
        <w:ind w:left="1305"/>
        <w:rPr>
          <w:b w:val="0"/>
          <w:color w:val="000000" w:themeColor="text1"/>
          <w:sz w:val="24"/>
          <w:szCs w:val="24"/>
        </w:rPr>
      </w:pPr>
    </w:p>
    <w:p w:rsidR="00141C3F" w:rsidRPr="00141C3F" w:rsidRDefault="00141C3F" w:rsidP="00141C3F">
      <w:pPr>
        <w:pStyle w:val="Otsikko1"/>
        <w:rPr>
          <w:b w:val="0"/>
          <w:color w:val="000000" w:themeColor="text1"/>
          <w:sz w:val="32"/>
          <w:szCs w:val="32"/>
        </w:rPr>
      </w:pPr>
      <w:r w:rsidRPr="00141C3F">
        <w:rPr>
          <w:color w:val="000000" w:themeColor="text1"/>
          <w:sz w:val="32"/>
          <w:szCs w:val="32"/>
        </w:rPr>
        <w:lastRenderedPageBreak/>
        <w:t>Liite:</w:t>
      </w:r>
      <w:r w:rsidRPr="00141C3F">
        <w:rPr>
          <w:b w:val="0"/>
          <w:color w:val="000000" w:themeColor="text1"/>
          <w:sz w:val="32"/>
          <w:szCs w:val="32"/>
        </w:rPr>
        <w:t xml:space="preserve"> Suositus: ”ohjaamotoiminnan perusteet” </w:t>
      </w:r>
      <w:r w:rsidR="0020071C">
        <w:rPr>
          <w:b w:val="0"/>
          <w:color w:val="000000" w:themeColor="text1"/>
          <w:sz w:val="32"/>
          <w:szCs w:val="32"/>
        </w:rPr>
        <w:t xml:space="preserve"> 2015</w:t>
      </w:r>
    </w:p>
    <w:p w:rsidR="00141C3F" w:rsidRDefault="0020071C" w:rsidP="0020071C">
      <w:pPr>
        <w:pStyle w:val="Otsikko1"/>
        <w:rPr>
          <w:b w:val="0"/>
          <w:color w:val="000000" w:themeColor="text1"/>
          <w:sz w:val="24"/>
          <w:szCs w:val="24"/>
        </w:rPr>
      </w:pPr>
      <w:r>
        <w:rPr>
          <w:b w:val="0"/>
          <w:color w:val="000000" w:themeColor="text1"/>
          <w:sz w:val="24"/>
          <w:szCs w:val="24"/>
        </w:rPr>
        <w:t>(huom: tässä on vain teksti, alkuperäiseen PDF -tiedostoon kuuluu myös ELY-keskuksen ja ESR:n logot)</w:t>
      </w:r>
    </w:p>
    <w:p w:rsidR="00141C3F" w:rsidRDefault="00141C3F" w:rsidP="00141C3F">
      <w:pPr>
        <w:pStyle w:val="Default"/>
      </w:pPr>
    </w:p>
    <w:p w:rsidR="00141C3F" w:rsidRDefault="00141C3F" w:rsidP="00141C3F">
      <w:pPr>
        <w:pStyle w:val="Default"/>
        <w:rPr>
          <w:sz w:val="48"/>
          <w:szCs w:val="48"/>
        </w:rPr>
      </w:pPr>
      <w:r>
        <w:t xml:space="preserve"> </w:t>
      </w:r>
      <w:r>
        <w:rPr>
          <w:sz w:val="48"/>
          <w:szCs w:val="48"/>
        </w:rPr>
        <w:t xml:space="preserve">OHJAAMOTOIMINNAN PERUSTEET </w:t>
      </w:r>
    </w:p>
    <w:p w:rsidR="00141C3F" w:rsidRDefault="00141C3F" w:rsidP="00141C3F">
      <w:pPr>
        <w:pStyle w:val="Default"/>
        <w:rPr>
          <w:sz w:val="23"/>
          <w:szCs w:val="23"/>
        </w:rPr>
      </w:pPr>
      <w:r>
        <w:rPr>
          <w:b/>
          <w:bCs/>
          <w:sz w:val="23"/>
          <w:szCs w:val="23"/>
        </w:rPr>
        <w:t xml:space="preserve">Mikä on Ohjaamo? </w:t>
      </w:r>
    </w:p>
    <w:p w:rsidR="00141C3F" w:rsidRDefault="00141C3F" w:rsidP="00141C3F">
      <w:pPr>
        <w:pStyle w:val="Default"/>
        <w:rPr>
          <w:sz w:val="23"/>
          <w:szCs w:val="23"/>
        </w:rPr>
      </w:pPr>
      <w:r>
        <w:rPr>
          <w:sz w:val="23"/>
          <w:szCs w:val="23"/>
        </w:rPr>
        <w:t xml:space="preserve">Ohjaamo on nuorten alle 30-vuotiaiden matalan kynnyksen palvelupiste, jonka toimintamalli rakentuu monialaisesti tietoa, neuvontaa, ohjausta ja tukea tarjoavasta Ohjaamosta, eri hallinnonalojen peruspalveluista ja laajasta yhteistyöverkostosta. </w:t>
      </w:r>
    </w:p>
    <w:p w:rsidR="00141C3F" w:rsidRDefault="00141C3F" w:rsidP="00141C3F">
      <w:pPr>
        <w:pStyle w:val="Default"/>
        <w:rPr>
          <w:sz w:val="23"/>
          <w:szCs w:val="23"/>
        </w:rPr>
      </w:pPr>
      <w:r>
        <w:rPr>
          <w:sz w:val="23"/>
          <w:szCs w:val="23"/>
        </w:rPr>
        <w:t xml:space="preserve">Ohjaamon avoin toimintamalli kannustaa nuoria ottamaan yhteyttä oman tilanteensa selvittelemiseksi myös ilman lähettävää yhteistyötahoa. Ohjaamo tukee erityisesti erilaisissa nivelvaiheissa olevia nuoria ja edistää koulutukseen ja työelämään kiinnittymistä. Nuorten yksilölliset tilanteet huomioiden Ohjaamon tarjoama ohjaus ja tuki voi sisältää monia eri vaiheita ja mm. sosiaalisen kuntoutuksen ja terveydenhoitajan palveluita tähdäten opinto- tai työllistymispolulle pääsyyn ja polulla pärjäämiseen. </w:t>
      </w:r>
    </w:p>
    <w:p w:rsidR="00141C3F" w:rsidRDefault="00141C3F" w:rsidP="00141C3F">
      <w:pPr>
        <w:pStyle w:val="Default"/>
        <w:rPr>
          <w:sz w:val="23"/>
          <w:szCs w:val="23"/>
        </w:rPr>
      </w:pPr>
      <w:r>
        <w:rPr>
          <w:sz w:val="23"/>
          <w:szCs w:val="23"/>
        </w:rPr>
        <w:t xml:space="preserve">Ohjaamon ydintoimintaan kuuluu henkilökohtainen neuvonta ja ohjaus, tuki elämänhallintaan, urasuunnitteluun, sosiaalisten taitojen ja valmiuksien kehittämiseen sekä kouluttautumisen ja työllistymisen tukeminen. Ohjaamossa työskentelevät ammattilaiset selvittävät nuoren tilanteen ja palvelutarpeen yksilöllisesti tukien nuoren omaa osallistumista. Ohjaamon käytössä on toiminnallisia palveluja, jotka sekä auttavat tunnistamaan nuoren tarpeet että vahvistavat hänen toimintakykyään ja arjessa pärjäämistään. Nuoren kanssa yhteistyössä luodaan suunnitelma sovittujen tavoitteiden saavuttamiseksi. </w:t>
      </w:r>
    </w:p>
    <w:p w:rsidR="00141C3F" w:rsidRDefault="00141C3F" w:rsidP="00141C3F">
      <w:pPr>
        <w:pStyle w:val="Default"/>
        <w:rPr>
          <w:sz w:val="23"/>
          <w:szCs w:val="23"/>
        </w:rPr>
      </w:pPr>
      <w:r>
        <w:rPr>
          <w:sz w:val="23"/>
          <w:szCs w:val="23"/>
        </w:rPr>
        <w:t xml:space="preserve">Toimintamallin tavoitteena on, että Ohjaamo toimii nuoren tukena, kunnes tilanteeseen löydetään pidempikestoinen ratkaisu esimerkiksi yhteistyöverkoston tarjoamien palveluiden kautta tai nuoren siirtyessä opintoihin tai työelämään. </w:t>
      </w:r>
    </w:p>
    <w:p w:rsidR="00141C3F" w:rsidRDefault="00141C3F" w:rsidP="00141C3F">
      <w:pPr>
        <w:pStyle w:val="Default"/>
        <w:rPr>
          <w:sz w:val="23"/>
          <w:szCs w:val="23"/>
        </w:rPr>
      </w:pPr>
      <w:r>
        <w:rPr>
          <w:sz w:val="23"/>
          <w:szCs w:val="23"/>
        </w:rPr>
        <w:t xml:space="preserve">Ohjaamon laajaan yhteistyöverkostoon kuuluu viranomaistahojen, oppilaitosten ja työpajojen lisäksi esimerkiksi kolmannen sektorin toimijoita, vapaaehtoistyötä tekeviä ja muita nuorten parissa toimivia tahoja. Ohjaamo toimii myös yritysyhteistyön linkkinä paikallisten yrittäjien ja yrittäjäjärjestöjen suuntaan työnantajien ja nuorten kohtaamista edistäen. </w:t>
      </w:r>
    </w:p>
    <w:p w:rsidR="00141C3F" w:rsidRDefault="00141C3F" w:rsidP="00141C3F">
      <w:pPr>
        <w:pStyle w:val="Default"/>
        <w:pageBreakBefore/>
        <w:rPr>
          <w:sz w:val="23"/>
          <w:szCs w:val="23"/>
        </w:rPr>
      </w:pPr>
      <w:r>
        <w:rPr>
          <w:b/>
          <w:bCs/>
          <w:sz w:val="23"/>
          <w:szCs w:val="23"/>
        </w:rPr>
        <w:lastRenderedPageBreak/>
        <w:t xml:space="preserve">Ohjaamon vähimmäisvaatimukset </w:t>
      </w:r>
    </w:p>
    <w:p w:rsidR="00141C3F" w:rsidRDefault="00141C3F" w:rsidP="00141C3F">
      <w:pPr>
        <w:pStyle w:val="Default"/>
        <w:spacing w:after="22"/>
        <w:rPr>
          <w:sz w:val="23"/>
          <w:szCs w:val="23"/>
        </w:rPr>
      </w:pPr>
      <w:r>
        <w:rPr>
          <w:rFonts w:ascii="Arial" w:hAnsi="Arial" w:cs="Arial"/>
          <w:sz w:val="23"/>
          <w:szCs w:val="23"/>
        </w:rPr>
        <w:t xml:space="preserve">• </w:t>
      </w:r>
      <w:r>
        <w:rPr>
          <w:sz w:val="23"/>
          <w:szCs w:val="23"/>
        </w:rPr>
        <w:t xml:space="preserve">Kohderyhmänä ovat kaikki alle 30-vuotiaat nuoret </w:t>
      </w: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Ohjaamo on matalalla kynnyksellä toimiva palvelupiste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Avoinna vähintään kahtena päivänä viikossa, kolme tuntia päivässä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i/>
          <w:iCs/>
          <w:sz w:val="23"/>
          <w:szCs w:val="23"/>
        </w:rPr>
        <w:t xml:space="preserve">Suosituksena on, että Ohjaamo on </w:t>
      </w:r>
      <w:r>
        <w:rPr>
          <w:sz w:val="23"/>
          <w:szCs w:val="23"/>
        </w:rPr>
        <w:t xml:space="preserve">avoinna viitenä päivänä viikossa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i/>
          <w:iCs/>
          <w:sz w:val="23"/>
          <w:szCs w:val="23"/>
        </w:rPr>
        <w:t xml:space="preserve">Suosituksena on, että Ohjaamo </w:t>
      </w:r>
      <w:r>
        <w:rPr>
          <w:sz w:val="23"/>
          <w:szCs w:val="23"/>
        </w:rPr>
        <w:t xml:space="preserve">sijaitsee keskeisellä paikalla, jolloin se on helposti nuorten saavutettavissa ja että osana Ohjaamoa toimii liikkuva palvelu </w:t>
      </w:r>
    </w:p>
    <w:p w:rsidR="00141C3F" w:rsidRDefault="00141C3F" w:rsidP="00141C3F">
      <w:pPr>
        <w:pStyle w:val="Default"/>
        <w:rPr>
          <w:sz w:val="23"/>
          <w:szCs w:val="23"/>
        </w:rPr>
      </w:pPr>
      <w:r>
        <w:rPr>
          <w:rFonts w:ascii="Times New Roman" w:hAnsi="Times New Roman" w:cs="Times New Roman"/>
          <w:sz w:val="23"/>
          <w:szCs w:val="23"/>
        </w:rPr>
        <w:t xml:space="preserve">- </w:t>
      </w:r>
      <w:r>
        <w:rPr>
          <w:i/>
          <w:iCs/>
          <w:sz w:val="23"/>
          <w:szCs w:val="23"/>
        </w:rPr>
        <w:t xml:space="preserve">Suosituksena on, että Ohjaamo </w:t>
      </w:r>
      <w:r>
        <w:rPr>
          <w:sz w:val="23"/>
          <w:szCs w:val="23"/>
        </w:rPr>
        <w:t xml:space="preserve">sijaitsee paikassa, jota ei koeta nuorten keskuudessa leimaavana </w:t>
      </w:r>
    </w:p>
    <w:p w:rsidR="00141C3F" w:rsidRDefault="00141C3F" w:rsidP="00141C3F">
      <w:pPr>
        <w:pStyle w:val="Default"/>
        <w:rPr>
          <w:sz w:val="23"/>
          <w:szCs w:val="23"/>
        </w:rPr>
      </w:pP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Tarjoaa tietoa, neuvontaa, ohjausta ja tukea monialaisesti peruspalveluiden ja laajan yhteistyöverkoston kumppanuuksia hyödyntäen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Yhteistyössä kunta, valtio, kolmas sektori ja yrittäjät </w:t>
      </w: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Yhteistyö eri toimijoiden välillä perustuu sopimuksellisuuteen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Yhteistyöstä on selkeät sopimukset toimintaan osallistuvien kesken </w:t>
      </w:r>
    </w:p>
    <w:p w:rsidR="00141C3F" w:rsidRDefault="00141C3F" w:rsidP="00141C3F">
      <w:pPr>
        <w:pStyle w:val="Default"/>
        <w:rPr>
          <w:sz w:val="23"/>
          <w:szCs w:val="23"/>
        </w:rPr>
      </w:pP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Ohjaamossa fyysisesti läsnä joko koko ajan tai päivystämässä ovat ainakin seuraavat toimijat: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TE-toimisto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Sosiaalityö tai sosiaaliohjaus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Nuorten tieto- ja neuvontapalvelut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Oppilaitokset (vähintään 2. aste)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Nuorisotyöntekijä / työvalmentaja / palveluohjaaja tms. (nimikkeet vaihtelevat) </w:t>
      </w:r>
    </w:p>
    <w:p w:rsidR="00141C3F" w:rsidRDefault="00141C3F" w:rsidP="00141C3F">
      <w:pPr>
        <w:pStyle w:val="Default"/>
        <w:spacing w:after="22"/>
        <w:rPr>
          <w:sz w:val="23"/>
          <w:szCs w:val="23"/>
        </w:rPr>
      </w:pPr>
      <w:r>
        <w:rPr>
          <w:rFonts w:ascii="Arial" w:hAnsi="Arial" w:cs="Arial"/>
          <w:sz w:val="23"/>
          <w:szCs w:val="23"/>
        </w:rPr>
        <w:t xml:space="preserve">• </w:t>
      </w:r>
      <w:r>
        <w:rPr>
          <w:sz w:val="23"/>
          <w:szCs w:val="23"/>
        </w:rPr>
        <w:t xml:space="preserve">Ohjaamon työntekijöillä on kiinteä yhteys toiminta-alueen kaikkien kuntien etsivään nuorisotyöhön </w:t>
      </w: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Ohjaamon monialaiseen verkostoon kuuluvat ainakin seuraavat toimijat: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Mielenterveys- ja päihdepalvelut sekä terveyspalvelut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Työpajat sekä kuntouttavaa työtoimintaa ja tukityöllistämispaikkoja tarjoavat tahot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Kela </w:t>
      </w:r>
    </w:p>
    <w:p w:rsidR="00141C3F" w:rsidRDefault="00141C3F" w:rsidP="00141C3F">
      <w:pPr>
        <w:pStyle w:val="Default"/>
        <w:rPr>
          <w:sz w:val="23"/>
          <w:szCs w:val="23"/>
        </w:rPr>
      </w:pP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Ohjaamossa on käytössä Typpi-asiakasjärjestelmä </w:t>
      </w:r>
    </w:p>
    <w:p w:rsidR="00141C3F" w:rsidRDefault="00141C3F" w:rsidP="00141C3F">
      <w:pPr>
        <w:pStyle w:val="Default"/>
        <w:rPr>
          <w:sz w:val="23"/>
          <w:szCs w:val="23"/>
        </w:rPr>
      </w:pP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Nuoren osallisuuden tukeminen ja nuorten mahdollisuus vaikuttaa Ohjaamon toimintaan on suunnitelmallista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Nuori osallistuu aktiivisesti oman polkunsa suunnitteluun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Nuoret toimivat Ohjaamon toiminnan suunnittelijoina, kehittäjinä ja arvioijina </w:t>
      </w:r>
    </w:p>
    <w:p w:rsidR="00141C3F" w:rsidRDefault="00141C3F" w:rsidP="00141C3F">
      <w:pPr>
        <w:pStyle w:val="Otsikko1"/>
        <w:ind w:left="1305"/>
        <w:rPr>
          <w:b w:val="0"/>
          <w:color w:val="000000" w:themeColor="text1"/>
          <w:sz w:val="24"/>
          <w:szCs w:val="24"/>
        </w:rPr>
      </w:pPr>
    </w:p>
    <w:p w:rsidR="00141C3F" w:rsidRPr="007E446C" w:rsidRDefault="00141C3F" w:rsidP="007E446C">
      <w:pPr>
        <w:pStyle w:val="Otsikko1"/>
        <w:ind w:left="1305"/>
        <w:rPr>
          <w:b w:val="0"/>
          <w:color w:val="000000" w:themeColor="text1"/>
          <w:sz w:val="24"/>
          <w:szCs w:val="24"/>
        </w:rPr>
      </w:pPr>
    </w:p>
    <w:p w:rsidR="007E446C" w:rsidRPr="007E446C" w:rsidRDefault="007E446C" w:rsidP="007E446C">
      <w:pPr>
        <w:pStyle w:val="Otsikko1"/>
        <w:ind w:left="1305"/>
        <w:rPr>
          <w:b w:val="0"/>
          <w:color w:val="000000" w:themeColor="text1"/>
          <w:sz w:val="24"/>
          <w:szCs w:val="24"/>
        </w:rPr>
      </w:pPr>
    </w:p>
    <w:p w:rsidR="007E446C" w:rsidRDefault="007E446C" w:rsidP="007E446C">
      <w:pPr>
        <w:pStyle w:val="Otsikko1"/>
        <w:ind w:left="1305"/>
        <w:rPr>
          <w:color w:val="000000" w:themeColor="text1"/>
          <w:sz w:val="24"/>
          <w:szCs w:val="24"/>
        </w:rPr>
      </w:pPr>
    </w:p>
    <w:p w:rsidR="00D04567" w:rsidRPr="00E9239F" w:rsidRDefault="00D04567" w:rsidP="00BD18BF">
      <w:pPr>
        <w:rPr>
          <w:rFonts w:ascii="Times New Roman" w:hAnsi="Times New Roman" w:cs="Times New Roman"/>
          <w:color w:val="000000"/>
        </w:rPr>
      </w:pPr>
    </w:p>
    <w:sectPr w:rsidR="00D04567" w:rsidRPr="00E9239F" w:rsidSect="005F748C">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630D"/>
    <w:multiLevelType w:val="hybridMultilevel"/>
    <w:tmpl w:val="8DEE8980"/>
    <w:lvl w:ilvl="0" w:tplc="61882494">
      <w:start w:val="1"/>
      <w:numFmt w:val="bullet"/>
      <w:lvlText w:val="•"/>
      <w:lvlJc w:val="left"/>
      <w:pPr>
        <w:tabs>
          <w:tab w:val="num" w:pos="720"/>
        </w:tabs>
        <w:ind w:left="720" w:hanging="360"/>
      </w:pPr>
      <w:rPr>
        <w:rFonts w:ascii="Times New Roman" w:hAnsi="Times New Roman" w:hint="default"/>
      </w:rPr>
    </w:lvl>
    <w:lvl w:ilvl="1" w:tplc="B42C811E" w:tentative="1">
      <w:start w:val="1"/>
      <w:numFmt w:val="bullet"/>
      <w:lvlText w:val="•"/>
      <w:lvlJc w:val="left"/>
      <w:pPr>
        <w:tabs>
          <w:tab w:val="num" w:pos="1440"/>
        </w:tabs>
        <w:ind w:left="1440" w:hanging="360"/>
      </w:pPr>
      <w:rPr>
        <w:rFonts w:ascii="Times New Roman" w:hAnsi="Times New Roman" w:hint="default"/>
      </w:rPr>
    </w:lvl>
    <w:lvl w:ilvl="2" w:tplc="DEE0B77E" w:tentative="1">
      <w:start w:val="1"/>
      <w:numFmt w:val="bullet"/>
      <w:lvlText w:val="•"/>
      <w:lvlJc w:val="left"/>
      <w:pPr>
        <w:tabs>
          <w:tab w:val="num" w:pos="2160"/>
        </w:tabs>
        <w:ind w:left="2160" w:hanging="360"/>
      </w:pPr>
      <w:rPr>
        <w:rFonts w:ascii="Times New Roman" w:hAnsi="Times New Roman" w:hint="default"/>
      </w:rPr>
    </w:lvl>
    <w:lvl w:ilvl="3" w:tplc="E1CC0C16" w:tentative="1">
      <w:start w:val="1"/>
      <w:numFmt w:val="bullet"/>
      <w:lvlText w:val="•"/>
      <w:lvlJc w:val="left"/>
      <w:pPr>
        <w:tabs>
          <w:tab w:val="num" w:pos="2880"/>
        </w:tabs>
        <w:ind w:left="2880" w:hanging="360"/>
      </w:pPr>
      <w:rPr>
        <w:rFonts w:ascii="Times New Roman" w:hAnsi="Times New Roman" w:hint="default"/>
      </w:rPr>
    </w:lvl>
    <w:lvl w:ilvl="4" w:tplc="E3C6A7DA" w:tentative="1">
      <w:start w:val="1"/>
      <w:numFmt w:val="bullet"/>
      <w:lvlText w:val="•"/>
      <w:lvlJc w:val="left"/>
      <w:pPr>
        <w:tabs>
          <w:tab w:val="num" w:pos="3600"/>
        </w:tabs>
        <w:ind w:left="3600" w:hanging="360"/>
      </w:pPr>
      <w:rPr>
        <w:rFonts w:ascii="Times New Roman" w:hAnsi="Times New Roman" w:hint="default"/>
      </w:rPr>
    </w:lvl>
    <w:lvl w:ilvl="5" w:tplc="DC2AB07C" w:tentative="1">
      <w:start w:val="1"/>
      <w:numFmt w:val="bullet"/>
      <w:lvlText w:val="•"/>
      <w:lvlJc w:val="left"/>
      <w:pPr>
        <w:tabs>
          <w:tab w:val="num" w:pos="4320"/>
        </w:tabs>
        <w:ind w:left="4320" w:hanging="360"/>
      </w:pPr>
      <w:rPr>
        <w:rFonts w:ascii="Times New Roman" w:hAnsi="Times New Roman" w:hint="default"/>
      </w:rPr>
    </w:lvl>
    <w:lvl w:ilvl="6" w:tplc="F4E239B0" w:tentative="1">
      <w:start w:val="1"/>
      <w:numFmt w:val="bullet"/>
      <w:lvlText w:val="•"/>
      <w:lvlJc w:val="left"/>
      <w:pPr>
        <w:tabs>
          <w:tab w:val="num" w:pos="5040"/>
        </w:tabs>
        <w:ind w:left="5040" w:hanging="360"/>
      </w:pPr>
      <w:rPr>
        <w:rFonts w:ascii="Times New Roman" w:hAnsi="Times New Roman" w:hint="default"/>
      </w:rPr>
    </w:lvl>
    <w:lvl w:ilvl="7" w:tplc="78A8268A" w:tentative="1">
      <w:start w:val="1"/>
      <w:numFmt w:val="bullet"/>
      <w:lvlText w:val="•"/>
      <w:lvlJc w:val="left"/>
      <w:pPr>
        <w:tabs>
          <w:tab w:val="num" w:pos="5760"/>
        </w:tabs>
        <w:ind w:left="5760" w:hanging="360"/>
      </w:pPr>
      <w:rPr>
        <w:rFonts w:ascii="Times New Roman" w:hAnsi="Times New Roman" w:hint="default"/>
      </w:rPr>
    </w:lvl>
    <w:lvl w:ilvl="8" w:tplc="02C4660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9E1440"/>
    <w:multiLevelType w:val="hybridMultilevel"/>
    <w:tmpl w:val="19C27A42"/>
    <w:lvl w:ilvl="0" w:tplc="F5DA600C">
      <w:start w:val="1"/>
      <w:numFmt w:val="decimal"/>
      <w:lvlText w:val="%1."/>
      <w:lvlJc w:val="left"/>
      <w:pPr>
        <w:ind w:left="108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2">
    <w:nsid w:val="0E726631"/>
    <w:multiLevelType w:val="hybridMultilevel"/>
    <w:tmpl w:val="0F7A2F16"/>
    <w:lvl w:ilvl="0" w:tplc="67ACA810">
      <w:numFmt w:val="bullet"/>
      <w:lvlText w:val="-"/>
      <w:lvlJc w:val="left"/>
      <w:pPr>
        <w:ind w:left="720" w:hanging="360"/>
      </w:pPr>
      <w:rPr>
        <w:rFonts w:ascii="Calibri" w:eastAsia="Calibri" w:hAnsi="Calibri"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nsid w:val="18507D75"/>
    <w:multiLevelType w:val="multilevel"/>
    <w:tmpl w:val="74183C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B3E4760"/>
    <w:multiLevelType w:val="hybridMultilevel"/>
    <w:tmpl w:val="FB741C90"/>
    <w:lvl w:ilvl="0" w:tplc="7CE86F02">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84B6D3B"/>
    <w:multiLevelType w:val="hybridMultilevel"/>
    <w:tmpl w:val="8C12215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nsid w:val="2D653307"/>
    <w:multiLevelType w:val="multilevel"/>
    <w:tmpl w:val="7D721ECC"/>
    <w:lvl w:ilvl="0">
      <w:start w:val="1"/>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E8E2CC5"/>
    <w:multiLevelType w:val="hybridMultilevel"/>
    <w:tmpl w:val="5E4AD2D4"/>
    <w:lvl w:ilvl="0" w:tplc="8CEA9532">
      <w:start w:val="1"/>
      <w:numFmt w:val="bullet"/>
      <w:lvlText w:val="•"/>
      <w:lvlJc w:val="left"/>
      <w:pPr>
        <w:tabs>
          <w:tab w:val="num" w:pos="720"/>
        </w:tabs>
        <w:ind w:left="720" w:hanging="360"/>
      </w:pPr>
      <w:rPr>
        <w:rFonts w:ascii="Times New Roman" w:hAnsi="Times New Roman" w:hint="default"/>
      </w:rPr>
    </w:lvl>
    <w:lvl w:ilvl="1" w:tplc="10AE319C" w:tentative="1">
      <w:start w:val="1"/>
      <w:numFmt w:val="bullet"/>
      <w:lvlText w:val="•"/>
      <w:lvlJc w:val="left"/>
      <w:pPr>
        <w:tabs>
          <w:tab w:val="num" w:pos="1440"/>
        </w:tabs>
        <w:ind w:left="1440" w:hanging="360"/>
      </w:pPr>
      <w:rPr>
        <w:rFonts w:ascii="Times New Roman" w:hAnsi="Times New Roman" w:hint="default"/>
      </w:rPr>
    </w:lvl>
    <w:lvl w:ilvl="2" w:tplc="76B69AC2" w:tentative="1">
      <w:start w:val="1"/>
      <w:numFmt w:val="bullet"/>
      <w:lvlText w:val="•"/>
      <w:lvlJc w:val="left"/>
      <w:pPr>
        <w:tabs>
          <w:tab w:val="num" w:pos="2160"/>
        </w:tabs>
        <w:ind w:left="2160" w:hanging="360"/>
      </w:pPr>
      <w:rPr>
        <w:rFonts w:ascii="Times New Roman" w:hAnsi="Times New Roman" w:hint="default"/>
      </w:rPr>
    </w:lvl>
    <w:lvl w:ilvl="3" w:tplc="AB9AAC04" w:tentative="1">
      <w:start w:val="1"/>
      <w:numFmt w:val="bullet"/>
      <w:lvlText w:val="•"/>
      <w:lvlJc w:val="left"/>
      <w:pPr>
        <w:tabs>
          <w:tab w:val="num" w:pos="2880"/>
        </w:tabs>
        <w:ind w:left="2880" w:hanging="360"/>
      </w:pPr>
      <w:rPr>
        <w:rFonts w:ascii="Times New Roman" w:hAnsi="Times New Roman" w:hint="default"/>
      </w:rPr>
    </w:lvl>
    <w:lvl w:ilvl="4" w:tplc="98D0CAFC" w:tentative="1">
      <w:start w:val="1"/>
      <w:numFmt w:val="bullet"/>
      <w:lvlText w:val="•"/>
      <w:lvlJc w:val="left"/>
      <w:pPr>
        <w:tabs>
          <w:tab w:val="num" w:pos="3600"/>
        </w:tabs>
        <w:ind w:left="3600" w:hanging="360"/>
      </w:pPr>
      <w:rPr>
        <w:rFonts w:ascii="Times New Roman" w:hAnsi="Times New Roman" w:hint="default"/>
      </w:rPr>
    </w:lvl>
    <w:lvl w:ilvl="5" w:tplc="E2B6EBD6" w:tentative="1">
      <w:start w:val="1"/>
      <w:numFmt w:val="bullet"/>
      <w:lvlText w:val="•"/>
      <w:lvlJc w:val="left"/>
      <w:pPr>
        <w:tabs>
          <w:tab w:val="num" w:pos="4320"/>
        </w:tabs>
        <w:ind w:left="4320" w:hanging="360"/>
      </w:pPr>
      <w:rPr>
        <w:rFonts w:ascii="Times New Roman" w:hAnsi="Times New Roman" w:hint="default"/>
      </w:rPr>
    </w:lvl>
    <w:lvl w:ilvl="6" w:tplc="F7C258C0" w:tentative="1">
      <w:start w:val="1"/>
      <w:numFmt w:val="bullet"/>
      <w:lvlText w:val="•"/>
      <w:lvlJc w:val="left"/>
      <w:pPr>
        <w:tabs>
          <w:tab w:val="num" w:pos="5040"/>
        </w:tabs>
        <w:ind w:left="5040" w:hanging="360"/>
      </w:pPr>
      <w:rPr>
        <w:rFonts w:ascii="Times New Roman" w:hAnsi="Times New Roman" w:hint="default"/>
      </w:rPr>
    </w:lvl>
    <w:lvl w:ilvl="7" w:tplc="1F182BDC" w:tentative="1">
      <w:start w:val="1"/>
      <w:numFmt w:val="bullet"/>
      <w:lvlText w:val="•"/>
      <w:lvlJc w:val="left"/>
      <w:pPr>
        <w:tabs>
          <w:tab w:val="num" w:pos="5760"/>
        </w:tabs>
        <w:ind w:left="5760" w:hanging="360"/>
      </w:pPr>
      <w:rPr>
        <w:rFonts w:ascii="Times New Roman" w:hAnsi="Times New Roman" w:hint="default"/>
      </w:rPr>
    </w:lvl>
    <w:lvl w:ilvl="8" w:tplc="FE58166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68F3C61"/>
    <w:multiLevelType w:val="hybridMultilevel"/>
    <w:tmpl w:val="1D9C58B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nsid w:val="36BC7CF0"/>
    <w:multiLevelType w:val="hybridMultilevel"/>
    <w:tmpl w:val="A98CD8F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nsid w:val="416743F6"/>
    <w:multiLevelType w:val="hybridMultilevel"/>
    <w:tmpl w:val="BDAAD9DE"/>
    <w:lvl w:ilvl="0" w:tplc="45A662C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nsid w:val="441C1E0C"/>
    <w:multiLevelType w:val="multilevel"/>
    <w:tmpl w:val="CFB85F32"/>
    <w:lvl w:ilvl="0">
      <w:start w:val="2"/>
      <w:numFmt w:val="decimal"/>
      <w:lvlText w:val="%1."/>
      <w:lvlJc w:val="left"/>
      <w:pPr>
        <w:ind w:left="1211"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4DC0745D"/>
    <w:multiLevelType w:val="hybridMultilevel"/>
    <w:tmpl w:val="E526992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nsid w:val="4F4E2B9C"/>
    <w:multiLevelType w:val="multilevel"/>
    <w:tmpl w:val="59848908"/>
    <w:lvl w:ilvl="0">
      <w:start w:val="2"/>
      <w:numFmt w:val="decimal"/>
      <w:lvlText w:val="%1."/>
      <w:lvlJc w:val="left"/>
      <w:pPr>
        <w:ind w:left="360" w:hanging="360"/>
      </w:pPr>
      <w:rPr>
        <w:rFonts w:hint="default"/>
        <w:b/>
      </w:rPr>
    </w:lvl>
    <w:lvl w:ilvl="1">
      <w:start w:val="5"/>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14">
    <w:nsid w:val="53262620"/>
    <w:multiLevelType w:val="hybridMultilevel"/>
    <w:tmpl w:val="40DE0BF2"/>
    <w:lvl w:ilvl="0" w:tplc="A3521EDC">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nsid w:val="5DE729C8"/>
    <w:multiLevelType w:val="hybridMultilevel"/>
    <w:tmpl w:val="608E7E24"/>
    <w:lvl w:ilvl="0" w:tplc="5086B806">
      <w:start w:val="1"/>
      <w:numFmt w:val="decimal"/>
      <w:lvlText w:val="%1."/>
      <w:lvlJc w:val="left"/>
      <w:pPr>
        <w:ind w:left="108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16">
    <w:nsid w:val="683D3499"/>
    <w:multiLevelType w:val="multilevel"/>
    <w:tmpl w:val="2376E714"/>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9E00A73"/>
    <w:multiLevelType w:val="hybridMultilevel"/>
    <w:tmpl w:val="39AAAAEC"/>
    <w:lvl w:ilvl="0" w:tplc="AF0AC5C8">
      <w:start w:val="1"/>
      <w:numFmt w:val="bullet"/>
      <w:lvlText w:val="•"/>
      <w:lvlJc w:val="left"/>
      <w:pPr>
        <w:tabs>
          <w:tab w:val="num" w:pos="720"/>
        </w:tabs>
        <w:ind w:left="720" w:hanging="360"/>
      </w:pPr>
      <w:rPr>
        <w:rFonts w:ascii="Times New Roman" w:hAnsi="Times New Roman" w:hint="default"/>
      </w:rPr>
    </w:lvl>
    <w:lvl w:ilvl="1" w:tplc="46CC7320" w:tentative="1">
      <w:start w:val="1"/>
      <w:numFmt w:val="bullet"/>
      <w:lvlText w:val="•"/>
      <w:lvlJc w:val="left"/>
      <w:pPr>
        <w:tabs>
          <w:tab w:val="num" w:pos="1440"/>
        </w:tabs>
        <w:ind w:left="1440" w:hanging="360"/>
      </w:pPr>
      <w:rPr>
        <w:rFonts w:ascii="Times New Roman" w:hAnsi="Times New Roman" w:hint="default"/>
      </w:rPr>
    </w:lvl>
    <w:lvl w:ilvl="2" w:tplc="F208BA6E" w:tentative="1">
      <w:start w:val="1"/>
      <w:numFmt w:val="bullet"/>
      <w:lvlText w:val="•"/>
      <w:lvlJc w:val="left"/>
      <w:pPr>
        <w:tabs>
          <w:tab w:val="num" w:pos="2160"/>
        </w:tabs>
        <w:ind w:left="2160" w:hanging="360"/>
      </w:pPr>
      <w:rPr>
        <w:rFonts w:ascii="Times New Roman" w:hAnsi="Times New Roman" w:hint="default"/>
      </w:rPr>
    </w:lvl>
    <w:lvl w:ilvl="3" w:tplc="8346BAEC" w:tentative="1">
      <w:start w:val="1"/>
      <w:numFmt w:val="bullet"/>
      <w:lvlText w:val="•"/>
      <w:lvlJc w:val="left"/>
      <w:pPr>
        <w:tabs>
          <w:tab w:val="num" w:pos="2880"/>
        </w:tabs>
        <w:ind w:left="2880" w:hanging="360"/>
      </w:pPr>
      <w:rPr>
        <w:rFonts w:ascii="Times New Roman" w:hAnsi="Times New Roman" w:hint="default"/>
      </w:rPr>
    </w:lvl>
    <w:lvl w:ilvl="4" w:tplc="9D3C80A8" w:tentative="1">
      <w:start w:val="1"/>
      <w:numFmt w:val="bullet"/>
      <w:lvlText w:val="•"/>
      <w:lvlJc w:val="left"/>
      <w:pPr>
        <w:tabs>
          <w:tab w:val="num" w:pos="3600"/>
        </w:tabs>
        <w:ind w:left="3600" w:hanging="360"/>
      </w:pPr>
      <w:rPr>
        <w:rFonts w:ascii="Times New Roman" w:hAnsi="Times New Roman" w:hint="default"/>
      </w:rPr>
    </w:lvl>
    <w:lvl w:ilvl="5" w:tplc="2C2E2CD8" w:tentative="1">
      <w:start w:val="1"/>
      <w:numFmt w:val="bullet"/>
      <w:lvlText w:val="•"/>
      <w:lvlJc w:val="left"/>
      <w:pPr>
        <w:tabs>
          <w:tab w:val="num" w:pos="4320"/>
        </w:tabs>
        <w:ind w:left="4320" w:hanging="360"/>
      </w:pPr>
      <w:rPr>
        <w:rFonts w:ascii="Times New Roman" w:hAnsi="Times New Roman" w:hint="default"/>
      </w:rPr>
    </w:lvl>
    <w:lvl w:ilvl="6" w:tplc="E1F624DC" w:tentative="1">
      <w:start w:val="1"/>
      <w:numFmt w:val="bullet"/>
      <w:lvlText w:val="•"/>
      <w:lvlJc w:val="left"/>
      <w:pPr>
        <w:tabs>
          <w:tab w:val="num" w:pos="5040"/>
        </w:tabs>
        <w:ind w:left="5040" w:hanging="360"/>
      </w:pPr>
      <w:rPr>
        <w:rFonts w:ascii="Times New Roman" w:hAnsi="Times New Roman" w:hint="default"/>
      </w:rPr>
    </w:lvl>
    <w:lvl w:ilvl="7" w:tplc="92345662" w:tentative="1">
      <w:start w:val="1"/>
      <w:numFmt w:val="bullet"/>
      <w:lvlText w:val="•"/>
      <w:lvlJc w:val="left"/>
      <w:pPr>
        <w:tabs>
          <w:tab w:val="num" w:pos="5760"/>
        </w:tabs>
        <w:ind w:left="5760" w:hanging="360"/>
      </w:pPr>
      <w:rPr>
        <w:rFonts w:ascii="Times New Roman" w:hAnsi="Times New Roman" w:hint="default"/>
      </w:rPr>
    </w:lvl>
    <w:lvl w:ilvl="8" w:tplc="4C20E86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06805DF"/>
    <w:multiLevelType w:val="hybridMultilevel"/>
    <w:tmpl w:val="C818D4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nsid w:val="75CB4528"/>
    <w:multiLevelType w:val="hybridMultilevel"/>
    <w:tmpl w:val="C4B0109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6"/>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 w:numId="8">
    <w:abstractNumId w:val="9"/>
  </w:num>
  <w:num w:numId="9">
    <w:abstractNumId w:val="12"/>
  </w:num>
  <w:num w:numId="10">
    <w:abstractNumId w:val="8"/>
  </w:num>
  <w:num w:numId="11">
    <w:abstractNumId w:val="18"/>
  </w:num>
  <w:num w:numId="12">
    <w:abstractNumId w:val="0"/>
  </w:num>
  <w:num w:numId="13">
    <w:abstractNumId w:val="19"/>
  </w:num>
  <w:num w:numId="14">
    <w:abstractNumId w:val="14"/>
  </w:num>
  <w:num w:numId="15">
    <w:abstractNumId w:val="11"/>
  </w:num>
  <w:num w:numId="16">
    <w:abstractNumId w:val="3"/>
  </w:num>
  <w:num w:numId="17">
    <w:abstractNumId w:val="4"/>
  </w:num>
  <w:num w:numId="18">
    <w:abstractNumId w:val="7"/>
  </w:num>
  <w:num w:numId="19">
    <w:abstractNumId w:val="17"/>
  </w:num>
  <w:num w:numId="20">
    <w:abstractNumId w:val="10"/>
  </w:num>
  <w:num w:numId="21">
    <w:abstractNumId w:val="1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compat/>
  <w:rsids>
    <w:rsidRoot w:val="003062F7"/>
    <w:rsid w:val="00007347"/>
    <w:rsid w:val="00050C26"/>
    <w:rsid w:val="00085E98"/>
    <w:rsid w:val="000968B0"/>
    <w:rsid w:val="00132AC5"/>
    <w:rsid w:val="00141C3F"/>
    <w:rsid w:val="001537BF"/>
    <w:rsid w:val="001B4A67"/>
    <w:rsid w:val="001D6D33"/>
    <w:rsid w:val="001F131D"/>
    <w:rsid w:val="0020071C"/>
    <w:rsid w:val="00240943"/>
    <w:rsid w:val="002603D2"/>
    <w:rsid w:val="00260459"/>
    <w:rsid w:val="00266591"/>
    <w:rsid w:val="0029110E"/>
    <w:rsid w:val="002B14EE"/>
    <w:rsid w:val="00300A6F"/>
    <w:rsid w:val="003062F7"/>
    <w:rsid w:val="0032355E"/>
    <w:rsid w:val="00325C14"/>
    <w:rsid w:val="003304A2"/>
    <w:rsid w:val="003330E2"/>
    <w:rsid w:val="00360585"/>
    <w:rsid w:val="00380D2E"/>
    <w:rsid w:val="003B75D1"/>
    <w:rsid w:val="003C586C"/>
    <w:rsid w:val="003D4904"/>
    <w:rsid w:val="003D69B7"/>
    <w:rsid w:val="00424A92"/>
    <w:rsid w:val="004310E1"/>
    <w:rsid w:val="00440D14"/>
    <w:rsid w:val="004667F1"/>
    <w:rsid w:val="00467F7C"/>
    <w:rsid w:val="00475ECD"/>
    <w:rsid w:val="004E2F14"/>
    <w:rsid w:val="004F1201"/>
    <w:rsid w:val="004F222F"/>
    <w:rsid w:val="004F6797"/>
    <w:rsid w:val="00502DCA"/>
    <w:rsid w:val="00503478"/>
    <w:rsid w:val="00503890"/>
    <w:rsid w:val="00523C2F"/>
    <w:rsid w:val="00570F01"/>
    <w:rsid w:val="005A4D0B"/>
    <w:rsid w:val="005E42E0"/>
    <w:rsid w:val="005F6F3F"/>
    <w:rsid w:val="005F748C"/>
    <w:rsid w:val="00614E0D"/>
    <w:rsid w:val="0063168C"/>
    <w:rsid w:val="00644914"/>
    <w:rsid w:val="006458F4"/>
    <w:rsid w:val="0067172E"/>
    <w:rsid w:val="00686B8A"/>
    <w:rsid w:val="006A32CE"/>
    <w:rsid w:val="006C7A15"/>
    <w:rsid w:val="006F0CDC"/>
    <w:rsid w:val="00724F17"/>
    <w:rsid w:val="0073122B"/>
    <w:rsid w:val="00732371"/>
    <w:rsid w:val="00737068"/>
    <w:rsid w:val="0076375A"/>
    <w:rsid w:val="007765A2"/>
    <w:rsid w:val="00781854"/>
    <w:rsid w:val="00795262"/>
    <w:rsid w:val="007B12F6"/>
    <w:rsid w:val="007D751D"/>
    <w:rsid w:val="007E446C"/>
    <w:rsid w:val="007F3E7A"/>
    <w:rsid w:val="0080020D"/>
    <w:rsid w:val="00817F1A"/>
    <w:rsid w:val="00821C3A"/>
    <w:rsid w:val="00840466"/>
    <w:rsid w:val="00850D40"/>
    <w:rsid w:val="008B30E7"/>
    <w:rsid w:val="00900903"/>
    <w:rsid w:val="00907513"/>
    <w:rsid w:val="00942885"/>
    <w:rsid w:val="009511DF"/>
    <w:rsid w:val="009910E9"/>
    <w:rsid w:val="009971BB"/>
    <w:rsid w:val="009C7311"/>
    <w:rsid w:val="009D1C6B"/>
    <w:rsid w:val="009F3A93"/>
    <w:rsid w:val="00A13BA9"/>
    <w:rsid w:val="00A1608D"/>
    <w:rsid w:val="00A27AFB"/>
    <w:rsid w:val="00A50832"/>
    <w:rsid w:val="00AB29A8"/>
    <w:rsid w:val="00AB5547"/>
    <w:rsid w:val="00AF058D"/>
    <w:rsid w:val="00B0042B"/>
    <w:rsid w:val="00B02758"/>
    <w:rsid w:val="00B12C30"/>
    <w:rsid w:val="00B1603B"/>
    <w:rsid w:val="00B164D3"/>
    <w:rsid w:val="00BB0569"/>
    <w:rsid w:val="00BB3852"/>
    <w:rsid w:val="00BD18BF"/>
    <w:rsid w:val="00C06B71"/>
    <w:rsid w:val="00C14AA8"/>
    <w:rsid w:val="00C644FF"/>
    <w:rsid w:val="00C94EFE"/>
    <w:rsid w:val="00CB36F4"/>
    <w:rsid w:val="00CC7A55"/>
    <w:rsid w:val="00CE6085"/>
    <w:rsid w:val="00D04567"/>
    <w:rsid w:val="00D063F5"/>
    <w:rsid w:val="00D21B12"/>
    <w:rsid w:val="00D5775D"/>
    <w:rsid w:val="00D66DB8"/>
    <w:rsid w:val="00D71398"/>
    <w:rsid w:val="00D95BE7"/>
    <w:rsid w:val="00DC46F8"/>
    <w:rsid w:val="00DD7E18"/>
    <w:rsid w:val="00E35FC3"/>
    <w:rsid w:val="00E47026"/>
    <w:rsid w:val="00E720C1"/>
    <w:rsid w:val="00E807A7"/>
    <w:rsid w:val="00E9239F"/>
    <w:rsid w:val="00EB5E76"/>
    <w:rsid w:val="00EC14EE"/>
    <w:rsid w:val="00F21AD5"/>
    <w:rsid w:val="00F2390F"/>
    <w:rsid w:val="00F42E86"/>
    <w:rsid w:val="00F774DD"/>
    <w:rsid w:val="00F80DEC"/>
    <w:rsid w:val="00FA5432"/>
    <w:rsid w:val="00FB4335"/>
    <w:rsid w:val="00FE3923"/>
    <w:rsid w:val="00FE3B9F"/>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F748C"/>
  </w:style>
  <w:style w:type="paragraph" w:styleId="Otsikko1">
    <w:name w:val="heading 1"/>
    <w:basedOn w:val="Normaali"/>
    <w:link w:val="Otsikko1Char"/>
    <w:uiPriority w:val="9"/>
    <w:qFormat/>
    <w:rsid w:val="003062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062F7"/>
    <w:rPr>
      <w:rFonts w:ascii="Times New Roman" w:eastAsia="Times New Roman" w:hAnsi="Times New Roman" w:cs="Times New Roman"/>
      <w:b/>
      <w:bCs/>
      <w:kern w:val="36"/>
      <w:sz w:val="48"/>
      <w:szCs w:val="48"/>
      <w:lang w:eastAsia="fi-FI"/>
    </w:rPr>
  </w:style>
  <w:style w:type="paragraph" w:styleId="Luettelokappale">
    <w:name w:val="List Paragraph"/>
    <w:basedOn w:val="Normaali"/>
    <w:uiPriority w:val="34"/>
    <w:qFormat/>
    <w:rsid w:val="00BD18BF"/>
    <w:pPr>
      <w:spacing w:after="0" w:line="240" w:lineRule="auto"/>
      <w:ind w:left="720"/>
    </w:pPr>
    <w:rPr>
      <w:rFonts w:ascii="Calibri" w:hAnsi="Calibri" w:cs="Calibri"/>
      <w:lang w:eastAsia="fi-FI"/>
    </w:rPr>
  </w:style>
  <w:style w:type="paragraph" w:styleId="Kommentinteksti">
    <w:name w:val="annotation text"/>
    <w:basedOn w:val="Normaali"/>
    <w:link w:val="KommentintekstiChar"/>
    <w:uiPriority w:val="99"/>
    <w:semiHidden/>
    <w:unhideWhenUsed/>
    <w:rsid w:val="00DD7E1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7E18"/>
    <w:rPr>
      <w:sz w:val="20"/>
      <w:szCs w:val="20"/>
    </w:rPr>
  </w:style>
  <w:style w:type="character" w:styleId="Kommentinviite">
    <w:name w:val="annotation reference"/>
    <w:basedOn w:val="Kappaleenoletusfontti"/>
    <w:uiPriority w:val="99"/>
    <w:semiHidden/>
    <w:unhideWhenUsed/>
    <w:rsid w:val="000968B0"/>
    <w:rPr>
      <w:sz w:val="16"/>
      <w:szCs w:val="16"/>
    </w:rPr>
  </w:style>
  <w:style w:type="paragraph" w:styleId="Seliteteksti">
    <w:name w:val="Balloon Text"/>
    <w:basedOn w:val="Normaali"/>
    <w:link w:val="SelitetekstiChar"/>
    <w:uiPriority w:val="99"/>
    <w:semiHidden/>
    <w:unhideWhenUsed/>
    <w:rsid w:val="000968B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968B0"/>
    <w:rPr>
      <w:rFonts w:ascii="Tahoma" w:hAnsi="Tahoma" w:cs="Tahoma"/>
      <w:sz w:val="16"/>
      <w:szCs w:val="16"/>
    </w:rPr>
  </w:style>
  <w:style w:type="paragraph" w:customStyle="1" w:styleId="Default">
    <w:name w:val="Default"/>
    <w:rsid w:val="00141C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8459">
      <w:bodyDiv w:val="1"/>
      <w:marLeft w:val="0"/>
      <w:marRight w:val="0"/>
      <w:marTop w:val="0"/>
      <w:marBottom w:val="0"/>
      <w:divBdr>
        <w:top w:val="none" w:sz="0" w:space="0" w:color="auto"/>
        <w:left w:val="none" w:sz="0" w:space="0" w:color="auto"/>
        <w:bottom w:val="none" w:sz="0" w:space="0" w:color="auto"/>
        <w:right w:val="none" w:sz="0" w:space="0" w:color="auto"/>
      </w:divBdr>
      <w:divsChild>
        <w:div w:id="897085111">
          <w:marLeft w:val="418"/>
          <w:marRight w:val="0"/>
          <w:marTop w:val="96"/>
          <w:marBottom w:val="0"/>
          <w:divBdr>
            <w:top w:val="none" w:sz="0" w:space="0" w:color="auto"/>
            <w:left w:val="none" w:sz="0" w:space="0" w:color="auto"/>
            <w:bottom w:val="none" w:sz="0" w:space="0" w:color="auto"/>
            <w:right w:val="none" w:sz="0" w:space="0" w:color="auto"/>
          </w:divBdr>
        </w:div>
      </w:divsChild>
    </w:div>
    <w:div w:id="43257813">
      <w:bodyDiv w:val="1"/>
      <w:marLeft w:val="0"/>
      <w:marRight w:val="0"/>
      <w:marTop w:val="0"/>
      <w:marBottom w:val="0"/>
      <w:divBdr>
        <w:top w:val="none" w:sz="0" w:space="0" w:color="auto"/>
        <w:left w:val="none" w:sz="0" w:space="0" w:color="auto"/>
        <w:bottom w:val="none" w:sz="0" w:space="0" w:color="auto"/>
        <w:right w:val="none" w:sz="0" w:space="0" w:color="auto"/>
      </w:divBdr>
      <w:divsChild>
        <w:div w:id="2022050263">
          <w:marLeft w:val="418"/>
          <w:marRight w:val="0"/>
          <w:marTop w:val="115"/>
          <w:marBottom w:val="0"/>
          <w:divBdr>
            <w:top w:val="none" w:sz="0" w:space="0" w:color="auto"/>
            <w:left w:val="none" w:sz="0" w:space="0" w:color="auto"/>
            <w:bottom w:val="none" w:sz="0" w:space="0" w:color="auto"/>
            <w:right w:val="none" w:sz="0" w:space="0" w:color="auto"/>
          </w:divBdr>
        </w:div>
      </w:divsChild>
    </w:div>
    <w:div w:id="314455773">
      <w:bodyDiv w:val="1"/>
      <w:marLeft w:val="0"/>
      <w:marRight w:val="0"/>
      <w:marTop w:val="0"/>
      <w:marBottom w:val="0"/>
      <w:divBdr>
        <w:top w:val="none" w:sz="0" w:space="0" w:color="auto"/>
        <w:left w:val="none" w:sz="0" w:space="0" w:color="auto"/>
        <w:bottom w:val="none" w:sz="0" w:space="0" w:color="auto"/>
        <w:right w:val="none" w:sz="0" w:space="0" w:color="auto"/>
      </w:divBdr>
    </w:div>
    <w:div w:id="472144042">
      <w:bodyDiv w:val="1"/>
      <w:marLeft w:val="0"/>
      <w:marRight w:val="0"/>
      <w:marTop w:val="0"/>
      <w:marBottom w:val="0"/>
      <w:divBdr>
        <w:top w:val="none" w:sz="0" w:space="0" w:color="auto"/>
        <w:left w:val="none" w:sz="0" w:space="0" w:color="auto"/>
        <w:bottom w:val="none" w:sz="0" w:space="0" w:color="auto"/>
        <w:right w:val="none" w:sz="0" w:space="0" w:color="auto"/>
      </w:divBdr>
    </w:div>
    <w:div w:id="890731737">
      <w:bodyDiv w:val="1"/>
      <w:marLeft w:val="0"/>
      <w:marRight w:val="0"/>
      <w:marTop w:val="0"/>
      <w:marBottom w:val="0"/>
      <w:divBdr>
        <w:top w:val="none" w:sz="0" w:space="0" w:color="auto"/>
        <w:left w:val="none" w:sz="0" w:space="0" w:color="auto"/>
        <w:bottom w:val="none" w:sz="0" w:space="0" w:color="auto"/>
        <w:right w:val="none" w:sz="0" w:space="0" w:color="auto"/>
      </w:divBdr>
      <w:divsChild>
        <w:div w:id="1507864447">
          <w:marLeft w:val="418"/>
          <w:marRight w:val="0"/>
          <w:marTop w:val="115"/>
          <w:marBottom w:val="0"/>
          <w:divBdr>
            <w:top w:val="none" w:sz="0" w:space="0" w:color="auto"/>
            <w:left w:val="none" w:sz="0" w:space="0" w:color="auto"/>
            <w:bottom w:val="none" w:sz="0" w:space="0" w:color="auto"/>
            <w:right w:val="none" w:sz="0" w:space="0" w:color="auto"/>
          </w:divBdr>
        </w:div>
      </w:divsChild>
    </w:div>
    <w:div w:id="961113919">
      <w:bodyDiv w:val="1"/>
      <w:marLeft w:val="0"/>
      <w:marRight w:val="0"/>
      <w:marTop w:val="0"/>
      <w:marBottom w:val="0"/>
      <w:divBdr>
        <w:top w:val="none" w:sz="0" w:space="0" w:color="auto"/>
        <w:left w:val="none" w:sz="0" w:space="0" w:color="auto"/>
        <w:bottom w:val="none" w:sz="0" w:space="0" w:color="auto"/>
        <w:right w:val="none" w:sz="0" w:space="0" w:color="auto"/>
      </w:divBdr>
      <w:divsChild>
        <w:div w:id="1201166002">
          <w:marLeft w:val="547"/>
          <w:marRight w:val="0"/>
          <w:marTop w:val="0"/>
          <w:marBottom w:val="0"/>
          <w:divBdr>
            <w:top w:val="none" w:sz="0" w:space="0" w:color="auto"/>
            <w:left w:val="none" w:sz="0" w:space="0" w:color="auto"/>
            <w:bottom w:val="none" w:sz="0" w:space="0" w:color="auto"/>
            <w:right w:val="none" w:sz="0" w:space="0" w:color="auto"/>
          </w:divBdr>
        </w:div>
        <w:div w:id="439103256">
          <w:marLeft w:val="547"/>
          <w:marRight w:val="0"/>
          <w:marTop w:val="0"/>
          <w:marBottom w:val="0"/>
          <w:divBdr>
            <w:top w:val="none" w:sz="0" w:space="0" w:color="auto"/>
            <w:left w:val="none" w:sz="0" w:space="0" w:color="auto"/>
            <w:bottom w:val="none" w:sz="0" w:space="0" w:color="auto"/>
            <w:right w:val="none" w:sz="0" w:space="0" w:color="auto"/>
          </w:divBdr>
        </w:div>
        <w:div w:id="864170509">
          <w:marLeft w:val="547"/>
          <w:marRight w:val="0"/>
          <w:marTop w:val="0"/>
          <w:marBottom w:val="0"/>
          <w:divBdr>
            <w:top w:val="none" w:sz="0" w:space="0" w:color="auto"/>
            <w:left w:val="none" w:sz="0" w:space="0" w:color="auto"/>
            <w:bottom w:val="none" w:sz="0" w:space="0" w:color="auto"/>
            <w:right w:val="none" w:sz="0" w:space="0" w:color="auto"/>
          </w:divBdr>
        </w:div>
        <w:div w:id="733772770">
          <w:marLeft w:val="547"/>
          <w:marRight w:val="0"/>
          <w:marTop w:val="0"/>
          <w:marBottom w:val="0"/>
          <w:divBdr>
            <w:top w:val="none" w:sz="0" w:space="0" w:color="auto"/>
            <w:left w:val="none" w:sz="0" w:space="0" w:color="auto"/>
            <w:bottom w:val="none" w:sz="0" w:space="0" w:color="auto"/>
            <w:right w:val="none" w:sz="0" w:space="0" w:color="auto"/>
          </w:divBdr>
        </w:div>
        <w:div w:id="697126122">
          <w:marLeft w:val="547"/>
          <w:marRight w:val="0"/>
          <w:marTop w:val="0"/>
          <w:marBottom w:val="0"/>
          <w:divBdr>
            <w:top w:val="none" w:sz="0" w:space="0" w:color="auto"/>
            <w:left w:val="none" w:sz="0" w:space="0" w:color="auto"/>
            <w:bottom w:val="none" w:sz="0" w:space="0" w:color="auto"/>
            <w:right w:val="none" w:sz="0" w:space="0" w:color="auto"/>
          </w:divBdr>
        </w:div>
        <w:div w:id="1446123208">
          <w:marLeft w:val="547"/>
          <w:marRight w:val="0"/>
          <w:marTop w:val="0"/>
          <w:marBottom w:val="0"/>
          <w:divBdr>
            <w:top w:val="none" w:sz="0" w:space="0" w:color="auto"/>
            <w:left w:val="none" w:sz="0" w:space="0" w:color="auto"/>
            <w:bottom w:val="none" w:sz="0" w:space="0" w:color="auto"/>
            <w:right w:val="none" w:sz="0" w:space="0" w:color="auto"/>
          </w:divBdr>
        </w:div>
        <w:div w:id="2123304057">
          <w:marLeft w:val="547"/>
          <w:marRight w:val="0"/>
          <w:marTop w:val="0"/>
          <w:marBottom w:val="0"/>
          <w:divBdr>
            <w:top w:val="none" w:sz="0" w:space="0" w:color="auto"/>
            <w:left w:val="none" w:sz="0" w:space="0" w:color="auto"/>
            <w:bottom w:val="none" w:sz="0" w:space="0" w:color="auto"/>
            <w:right w:val="none" w:sz="0" w:space="0" w:color="auto"/>
          </w:divBdr>
        </w:div>
        <w:div w:id="130752798">
          <w:marLeft w:val="547"/>
          <w:marRight w:val="0"/>
          <w:marTop w:val="0"/>
          <w:marBottom w:val="0"/>
          <w:divBdr>
            <w:top w:val="none" w:sz="0" w:space="0" w:color="auto"/>
            <w:left w:val="none" w:sz="0" w:space="0" w:color="auto"/>
            <w:bottom w:val="none" w:sz="0" w:space="0" w:color="auto"/>
            <w:right w:val="none" w:sz="0" w:space="0" w:color="auto"/>
          </w:divBdr>
        </w:div>
        <w:div w:id="310985517">
          <w:marLeft w:val="547"/>
          <w:marRight w:val="0"/>
          <w:marTop w:val="0"/>
          <w:marBottom w:val="0"/>
          <w:divBdr>
            <w:top w:val="none" w:sz="0" w:space="0" w:color="auto"/>
            <w:left w:val="none" w:sz="0" w:space="0" w:color="auto"/>
            <w:bottom w:val="none" w:sz="0" w:space="0" w:color="auto"/>
            <w:right w:val="none" w:sz="0" w:space="0" w:color="auto"/>
          </w:divBdr>
        </w:div>
      </w:divsChild>
    </w:div>
    <w:div w:id="1916740273">
      <w:bodyDiv w:val="1"/>
      <w:marLeft w:val="0"/>
      <w:marRight w:val="0"/>
      <w:marTop w:val="0"/>
      <w:marBottom w:val="0"/>
      <w:divBdr>
        <w:top w:val="none" w:sz="0" w:space="0" w:color="auto"/>
        <w:left w:val="none" w:sz="0" w:space="0" w:color="auto"/>
        <w:bottom w:val="none" w:sz="0" w:space="0" w:color="auto"/>
        <w:right w:val="none" w:sz="0" w:space="0" w:color="auto"/>
      </w:divBdr>
    </w:div>
    <w:div w:id="20046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868E8-625D-4DD5-A015-D227F76A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1313</Words>
  <Characters>10644</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11934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temleminar1</dc:creator>
  <cp:lastModifiedBy>temleminar1</cp:lastModifiedBy>
  <cp:revision>2</cp:revision>
  <cp:lastPrinted>2016-01-29T10:40:00Z</cp:lastPrinted>
  <dcterms:created xsi:type="dcterms:W3CDTF">2016-06-17T11:27:00Z</dcterms:created>
  <dcterms:modified xsi:type="dcterms:W3CDTF">2016-06-17T11:27:00Z</dcterms:modified>
</cp:coreProperties>
</file>