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CE" w:rsidRDefault="00A465CE">
      <w:pPr>
        <w:rPr>
          <w:rFonts w:ascii="Calibri" w:hAnsi="Calibri"/>
          <w:color w:val="000000"/>
        </w:rPr>
      </w:pPr>
      <w:bookmarkStart w:id="0" w:name="_GoBack"/>
      <w:bookmarkEnd w:id="0"/>
    </w:p>
    <w:p w:rsidR="00A465CE" w:rsidRDefault="00A465CE">
      <w:pPr>
        <w:rPr>
          <w:rFonts w:ascii="Calibri" w:hAnsi="Calibri"/>
          <w:color w:val="000000"/>
        </w:rPr>
      </w:pPr>
    </w:p>
    <w:p w:rsidR="00A465CE" w:rsidRDefault="00FD1971">
      <w:pPr>
        <w:rPr>
          <w:rFonts w:ascii="Calibri" w:hAnsi="Calibri"/>
          <w:color w:val="000000"/>
        </w:rPr>
      </w:pPr>
      <w:r>
        <w:rPr>
          <w:noProof/>
          <w:lang w:eastAsia="fi-FI"/>
        </w:rPr>
        <w:drawing>
          <wp:inline distT="0" distB="0" distL="0" distR="0" wp14:anchorId="64E091AB" wp14:editId="16412C5C">
            <wp:extent cx="1943100" cy="781050"/>
            <wp:effectExtent l="0" t="0" r="0" b="0"/>
            <wp:docPr id="1" name="Kuva 1" descr="Kuvaus: 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us: iklo väri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D0" w:rsidRPr="00FD1971" w:rsidRDefault="00DF0AD0">
      <w:pPr>
        <w:rPr>
          <w:rFonts w:ascii="Calibri" w:hAnsi="Calibri"/>
          <w:b/>
          <w:color w:val="000000"/>
        </w:rPr>
      </w:pPr>
      <w:r w:rsidRPr="00FD1971">
        <w:rPr>
          <w:rFonts w:ascii="Calibri" w:hAnsi="Calibri"/>
          <w:b/>
          <w:color w:val="000000"/>
        </w:rPr>
        <w:t>Arvoisa opetusministeri Krista Kiuru</w:t>
      </w:r>
    </w:p>
    <w:p w:rsidR="00DF0AD0" w:rsidRPr="00FD1971" w:rsidRDefault="00DF0AD0">
      <w:pPr>
        <w:rPr>
          <w:rFonts w:ascii="Calibri" w:hAnsi="Calibri"/>
          <w:b/>
          <w:color w:val="000000"/>
        </w:rPr>
      </w:pPr>
      <w:r w:rsidRPr="00FD1971">
        <w:rPr>
          <w:rFonts w:ascii="Calibri" w:hAnsi="Calibri"/>
          <w:b/>
          <w:color w:val="000000"/>
        </w:rPr>
        <w:t xml:space="preserve">Arvoisa sivistysvaliokunnan puheenjohtaja </w:t>
      </w:r>
      <w:r w:rsidR="00FD1971" w:rsidRPr="00FD1971">
        <w:rPr>
          <w:rFonts w:ascii="Calibri" w:hAnsi="Calibri"/>
          <w:b/>
          <w:color w:val="000000"/>
        </w:rPr>
        <w:t>Raija Vahasalo</w:t>
      </w:r>
    </w:p>
    <w:p w:rsidR="00FD1971" w:rsidRDefault="00FD1971" w:rsidP="00FD1971">
      <w:r>
        <w:t xml:space="preserve">Iltakoulujen liitto (=IKLO)  edustaa aikuislukioiden ja –linjojen ylläpitäjiä. Aikuislukioissa ja –linjoilla opiskelee koulutustaustaltaan, kansallisuudeltaan ja iältään  hyvin monenlaisia henkilöitä aina peruskoulun alkuvaiheen opetuksesta korkeasti koulutettuihin aineopiskelijoihin. Hyvin suuren osan muodostavat peruskoulua (vuosiluokat 7-9 ) käyvät maahanmuuttajat, nuorten lukion keskeyttäneet sekä sellaiset henkilöt, joilla ei ole lainkaan toisen asteen tutkintoa.  </w:t>
      </w:r>
    </w:p>
    <w:p w:rsidR="00FD1971" w:rsidRDefault="00FD1971" w:rsidP="00FD1971">
      <w:pPr>
        <w:rPr>
          <w:rFonts w:ascii="Calibri" w:hAnsi="Calibri"/>
          <w:color w:val="000000"/>
        </w:rPr>
      </w:pPr>
      <w:r>
        <w:t>Aikuislukiotoiminta on tasa-arvoistavaa ja syrjäytymistä ehkäisevää, sillä se antaa monille opiskelijoille ns.  toisen mahdollisuuden ja monille elinikäisen oppimisen väylän</w:t>
      </w:r>
      <w:r w:rsidRPr="005A2A52">
        <w:t>.</w:t>
      </w:r>
    </w:p>
    <w:p w:rsidR="00A465CE" w:rsidRDefault="00FD1971">
      <w:pPr>
        <w:rPr>
          <w:rFonts w:ascii="Calibri" w:hAnsi="Calibri"/>
          <w:color w:val="000000"/>
        </w:rPr>
      </w:pPr>
      <w:r w:rsidRPr="006F60BE">
        <w:rPr>
          <w:rFonts w:ascii="Calibri" w:hAnsi="Calibri"/>
          <w:b/>
          <w:color w:val="000000"/>
        </w:rPr>
        <w:t>Olemme huo</w:t>
      </w:r>
      <w:r w:rsidR="006F60BE" w:rsidRPr="006F60BE">
        <w:rPr>
          <w:rFonts w:ascii="Calibri" w:hAnsi="Calibri"/>
          <w:b/>
          <w:color w:val="000000"/>
        </w:rPr>
        <w:t>lissamme Hallituksen esityksen</w:t>
      </w:r>
      <w:r w:rsidRPr="006F60BE">
        <w:rPr>
          <w:rFonts w:ascii="Calibri" w:hAnsi="Calibri"/>
          <w:b/>
          <w:color w:val="000000"/>
        </w:rPr>
        <w:t xml:space="preserve">  Oppilas- ja opiskelijahuoltolaiksi</w:t>
      </w:r>
      <w:r w:rsidR="006F60BE" w:rsidRPr="006F60BE">
        <w:rPr>
          <w:rFonts w:ascii="Calibri" w:hAnsi="Calibri"/>
          <w:b/>
          <w:color w:val="000000"/>
        </w:rPr>
        <w:t xml:space="preserve"> (HE 67/2013 vp) vaikutuksista aikuislukioiden opiskelijoihin</w:t>
      </w:r>
      <w:r w:rsidR="006F60BE">
        <w:rPr>
          <w:rFonts w:ascii="Calibri" w:hAnsi="Calibri"/>
          <w:b/>
          <w:color w:val="000000"/>
        </w:rPr>
        <w:t xml:space="preserve">. </w:t>
      </w:r>
      <w:r>
        <w:rPr>
          <w:rFonts w:ascii="Calibri" w:hAnsi="Calibri"/>
          <w:color w:val="000000"/>
        </w:rPr>
        <w:t>Kuten lakiluonnoksessa oli, l</w:t>
      </w:r>
      <w:r w:rsidR="00A465CE">
        <w:rPr>
          <w:rFonts w:ascii="Calibri" w:hAnsi="Calibri"/>
          <w:color w:val="000000"/>
        </w:rPr>
        <w:t xml:space="preserve">ain tulisi koskea aikuisten lukiokoulutuksessa tutkintotavoitteisesti   opiskelevia </w:t>
      </w:r>
      <w:r>
        <w:rPr>
          <w:rFonts w:ascii="Calibri" w:hAnsi="Calibri"/>
          <w:color w:val="000000"/>
        </w:rPr>
        <w:t xml:space="preserve"> t</w:t>
      </w:r>
      <w:r w:rsidR="00A465CE">
        <w:rPr>
          <w:rFonts w:ascii="Calibri" w:hAnsi="Calibri"/>
          <w:color w:val="000000"/>
        </w:rPr>
        <w:t>ai ainakin sen tulisi koskea seuraavia ryhmiä:</w:t>
      </w:r>
    </w:p>
    <w:p w:rsidR="00FD1971" w:rsidRPr="00FD1971" w:rsidRDefault="00A465CE" w:rsidP="00A465CE">
      <w:pPr>
        <w:pStyle w:val="Luettelokappale"/>
        <w:numPr>
          <w:ilvl w:val="0"/>
          <w:numId w:val="1"/>
        </w:numPr>
      </w:pPr>
      <w:r w:rsidRPr="00A465CE">
        <w:rPr>
          <w:rFonts w:ascii="Calibri" w:hAnsi="Calibri"/>
          <w:color w:val="000000"/>
        </w:rPr>
        <w:t xml:space="preserve"> </w:t>
      </w:r>
      <w:r w:rsidRPr="00FD1971">
        <w:rPr>
          <w:rFonts w:ascii="Calibri" w:hAnsi="Calibri"/>
          <w:b/>
          <w:color w:val="000000"/>
        </w:rPr>
        <w:t>Opiskelijaan liitty</w:t>
      </w:r>
      <w:r w:rsidRPr="007313A5">
        <w:rPr>
          <w:rFonts w:ascii="Calibri" w:hAnsi="Calibri"/>
          <w:b/>
        </w:rPr>
        <w:t>v</w:t>
      </w:r>
      <w:r w:rsidR="00BA674F" w:rsidRPr="007313A5">
        <w:rPr>
          <w:rFonts w:ascii="Calibri" w:hAnsi="Calibri"/>
          <w:b/>
        </w:rPr>
        <w:t>ä</w:t>
      </w:r>
      <w:r w:rsidRPr="00FD1971">
        <w:rPr>
          <w:rFonts w:ascii="Calibri" w:hAnsi="Calibri"/>
          <w:b/>
          <w:color w:val="000000"/>
        </w:rPr>
        <w:t>stä erityisestä syystä alle 18-vuotiaana aikuisten lukiokoulutukseen otetut opiskelijat</w:t>
      </w:r>
      <w:r w:rsidRPr="00A465CE">
        <w:rPr>
          <w:rFonts w:ascii="Calibri" w:hAnsi="Calibri"/>
          <w:color w:val="000000"/>
        </w:rPr>
        <w:t>.  Heill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 xml:space="preserve"> on usein l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ht</w:t>
      </w:r>
      <w:r>
        <w:rPr>
          <w:rFonts w:ascii="Calibri" w:hAnsi="Calibri"/>
          <w:color w:val="000000"/>
        </w:rPr>
        <w:t>ö</w:t>
      </w:r>
      <w:r w:rsidRPr="00A465CE">
        <w:rPr>
          <w:rFonts w:ascii="Calibri" w:hAnsi="Calibri"/>
          <w:color w:val="000000"/>
        </w:rPr>
        <w:t>kohtaisesti erityisen tuen tarve, johon opiskelijahuollon toimenpiteill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 xml:space="preserve"> voidaan vastata. Alle 18-vuotiaina lukio-opintonsa aloittaneita on kohdeltava tasavertaisesti riippumatta siit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, suorittavatko he lukion nuorten tai aikuisten opetussuunnitelman mukaan.</w:t>
      </w:r>
      <w:r w:rsidRPr="00A465CE">
        <w:rPr>
          <w:rFonts w:ascii="Calibri" w:hAnsi="Calibri"/>
          <w:color w:val="000000"/>
        </w:rPr>
        <w:br/>
      </w:r>
    </w:p>
    <w:p w:rsidR="00EB7461" w:rsidRDefault="00A465CE" w:rsidP="00A465CE">
      <w:pPr>
        <w:pStyle w:val="Luettelokappale"/>
        <w:numPr>
          <w:ilvl w:val="0"/>
          <w:numId w:val="1"/>
        </w:numPr>
      </w:pPr>
      <w:r w:rsidRPr="007313A5">
        <w:rPr>
          <w:rFonts w:cs="Tahoma"/>
          <w:b/>
        </w:rPr>
        <w:t>Nuorte</w:t>
      </w:r>
      <w:r w:rsidR="00BA674F" w:rsidRPr="007313A5">
        <w:rPr>
          <w:rFonts w:cs="Tahoma"/>
          <w:b/>
        </w:rPr>
        <w:t>n</w:t>
      </w:r>
      <w:r w:rsidRPr="007313A5">
        <w:rPr>
          <w:rFonts w:ascii="Tahoma" w:hAnsi="Tahoma" w:cs="Tahoma"/>
          <w:b/>
        </w:rPr>
        <w:t xml:space="preserve"> </w:t>
      </w:r>
      <w:r w:rsidRPr="007313A5">
        <w:rPr>
          <w:rFonts w:ascii="Calibri" w:hAnsi="Calibri"/>
          <w:b/>
        </w:rPr>
        <w:t>lukio</w:t>
      </w:r>
      <w:r w:rsidR="00BA674F" w:rsidRPr="007313A5">
        <w:rPr>
          <w:rFonts w:ascii="Calibri" w:hAnsi="Calibri"/>
          <w:b/>
        </w:rPr>
        <w:t>koulutukse</w:t>
      </w:r>
      <w:r w:rsidRPr="007313A5">
        <w:rPr>
          <w:rFonts w:ascii="Calibri" w:hAnsi="Calibri"/>
          <w:b/>
        </w:rPr>
        <w:t xml:space="preserve">ssa </w:t>
      </w:r>
      <w:r w:rsidRPr="00FD1971">
        <w:rPr>
          <w:rFonts w:ascii="Calibri" w:hAnsi="Calibri"/>
          <w:b/>
          <w:color w:val="000000"/>
        </w:rPr>
        <w:t xml:space="preserve">opintonsa keskeyttäneet, jotka jatkavat opintoja aikuislukiossa (keskeytyksestä alle yksi vuosi). </w:t>
      </w:r>
      <w:r w:rsidRPr="00A465CE">
        <w:rPr>
          <w:rFonts w:ascii="Calibri" w:hAnsi="Calibri"/>
          <w:color w:val="000000"/>
        </w:rPr>
        <w:t>Heid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t lasketaan lukio-opinnot alle 18-vuotiaina aloittaneiksi.  T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ss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 xml:space="preserve"> joukossa on runsaasti erityisen tuen tarvitsijoita, jotka </w:t>
      </w:r>
      <w:r>
        <w:rPr>
          <w:rFonts w:ascii="Calibri" w:hAnsi="Calibri"/>
          <w:color w:val="000000"/>
        </w:rPr>
        <w:t xml:space="preserve">nuorten </w:t>
      </w:r>
      <w:r w:rsidRPr="00A465CE">
        <w:rPr>
          <w:rFonts w:ascii="Calibri" w:hAnsi="Calibri"/>
          <w:color w:val="000000"/>
        </w:rPr>
        <w:t>lukiossa ovat saaneet psykologin, kuraattorin ja kouluterveydenhoitajan palveluita.  N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iden palvelujen poistaminen kesken lukio-opintojen ei ole mitenk</w:t>
      </w:r>
      <w:r>
        <w:rPr>
          <w:rFonts w:ascii="Calibri" w:hAnsi="Calibri"/>
          <w:color w:val="000000"/>
        </w:rPr>
        <w:t>ää</w:t>
      </w:r>
      <w:r w:rsidRPr="00A465CE">
        <w:rPr>
          <w:rFonts w:ascii="Calibri" w:hAnsi="Calibri"/>
          <w:color w:val="000000"/>
        </w:rPr>
        <w:t>n perusteltavissa. Hyvill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 xml:space="preserve"> tukitoimilla he saavat lukion ja ylioppilastutkinnon suoritettua ja p</w:t>
      </w:r>
      <w:r>
        <w:rPr>
          <w:rFonts w:ascii="Calibri" w:hAnsi="Calibri"/>
          <w:color w:val="000000"/>
        </w:rPr>
        <w:t>ää</w:t>
      </w:r>
      <w:r w:rsidRPr="00A465CE">
        <w:rPr>
          <w:rFonts w:ascii="Calibri" w:hAnsi="Calibri"/>
          <w:color w:val="000000"/>
        </w:rPr>
        <w:t>sev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 xml:space="preserve">t </w:t>
      </w:r>
      <w:r w:rsidR="00BA674F" w:rsidRPr="007313A5">
        <w:rPr>
          <w:rFonts w:ascii="Calibri" w:hAnsi="Calibri"/>
        </w:rPr>
        <w:t xml:space="preserve">eteenpäin </w:t>
      </w:r>
      <w:r w:rsidRPr="00A465CE">
        <w:rPr>
          <w:rFonts w:ascii="Calibri" w:hAnsi="Calibri"/>
          <w:color w:val="000000"/>
        </w:rPr>
        <w:t>el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m</w:t>
      </w:r>
      <w:r>
        <w:rPr>
          <w:rFonts w:ascii="Calibri" w:hAnsi="Calibri"/>
          <w:color w:val="000000"/>
        </w:rPr>
        <w:t>ä</w:t>
      </w:r>
      <w:r w:rsidRPr="00A465CE">
        <w:rPr>
          <w:rFonts w:ascii="Calibri" w:hAnsi="Calibri"/>
          <w:color w:val="000000"/>
        </w:rPr>
        <w:t>ss</w:t>
      </w:r>
      <w:r>
        <w:rPr>
          <w:rFonts w:ascii="Calibri" w:hAnsi="Calibri"/>
          <w:color w:val="000000"/>
        </w:rPr>
        <w:t>ää</w:t>
      </w:r>
      <w:r w:rsidRPr="00A465CE">
        <w:rPr>
          <w:rFonts w:ascii="Calibri" w:hAnsi="Calibri"/>
          <w:color w:val="000000"/>
        </w:rPr>
        <w:t>n.  Opiskelujen aikainen tuki on  kaikkien osapuolten etu ja nuorisotakuun hengen mukaista. </w:t>
      </w:r>
      <w:r w:rsidRPr="00A465CE">
        <w:rPr>
          <w:rStyle w:val="apple-converted-space"/>
          <w:rFonts w:ascii="Calibri" w:hAnsi="Calibri"/>
          <w:color w:val="000000"/>
        </w:rPr>
        <w:t> </w:t>
      </w:r>
      <w:r w:rsidRPr="00A465CE">
        <w:rPr>
          <w:rFonts w:ascii="Calibri" w:hAnsi="Calibri"/>
          <w:color w:val="000000"/>
        </w:rPr>
        <w:br/>
      </w:r>
      <w:r w:rsidRPr="00A465CE">
        <w:rPr>
          <w:rFonts w:ascii="Calibri" w:hAnsi="Calibri"/>
          <w:color w:val="000000"/>
        </w:rPr>
        <w:br/>
        <w:t xml:space="preserve">Kaiken kaikkiaan kaikkia </w:t>
      </w:r>
      <w:r w:rsidRPr="00FD1971">
        <w:rPr>
          <w:rFonts w:ascii="Calibri" w:hAnsi="Calibri"/>
          <w:b/>
          <w:color w:val="000000"/>
        </w:rPr>
        <w:t>toisen asteen opiskelijoita tulisi kohdella samoin iästä riippumatta</w:t>
      </w:r>
      <w:r w:rsidRPr="00A465CE">
        <w:rPr>
          <w:rFonts w:ascii="Calibri" w:hAnsi="Calibri"/>
          <w:color w:val="000000"/>
        </w:rPr>
        <w:t>.</w:t>
      </w:r>
      <w:r w:rsidRPr="00A465CE">
        <w:rPr>
          <w:rFonts w:ascii="Calibri" w:hAnsi="Calibri"/>
          <w:color w:val="000000"/>
        </w:rPr>
        <w:br/>
      </w:r>
      <w:r w:rsidRPr="00A465CE">
        <w:rPr>
          <w:rFonts w:ascii="Calibri" w:hAnsi="Calibri"/>
          <w:color w:val="000000"/>
        </w:rPr>
        <w:br/>
      </w:r>
      <w:r w:rsidR="007313A5">
        <w:t xml:space="preserve">Turussa/Jyväskylässä </w:t>
      </w:r>
      <w:r w:rsidR="00FD1971">
        <w:t xml:space="preserve"> 17.9.2013</w:t>
      </w:r>
    </w:p>
    <w:p w:rsidR="007313A5" w:rsidRDefault="007313A5" w:rsidP="007313A5">
      <w:pPr>
        <w:pStyle w:val="Luettelokappale"/>
      </w:pPr>
    </w:p>
    <w:p w:rsidR="00FD1971" w:rsidRDefault="00FD1971" w:rsidP="00FD1971">
      <w:pPr>
        <w:ind w:firstLine="720"/>
      </w:pPr>
      <w:r>
        <w:t>Erja Vihervaara</w:t>
      </w:r>
      <w:r>
        <w:tab/>
      </w:r>
      <w:r>
        <w:tab/>
      </w:r>
      <w:r w:rsidR="007313A5">
        <w:tab/>
      </w:r>
      <w:r>
        <w:t>Tarja Boe</w:t>
      </w:r>
    </w:p>
    <w:p w:rsidR="00FD1971" w:rsidRDefault="00FD1971" w:rsidP="00FD1971">
      <w:pPr>
        <w:ind w:firstLine="720"/>
      </w:pPr>
      <w:r>
        <w:t xml:space="preserve">Turun iltalukion rehtori, IKLOn pj.    </w:t>
      </w:r>
      <w:r w:rsidR="007313A5">
        <w:tab/>
      </w:r>
      <w:r w:rsidR="007313A5">
        <w:tab/>
      </w:r>
      <w:r>
        <w:t xml:space="preserve"> Jyväskylän aikuislukion rehtori, IKLOn varapj.</w:t>
      </w:r>
    </w:p>
    <w:sectPr w:rsidR="00FD19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0332"/>
    <w:multiLevelType w:val="hybridMultilevel"/>
    <w:tmpl w:val="C756E408"/>
    <w:lvl w:ilvl="0" w:tplc="FA645E0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CE"/>
    <w:rsid w:val="0020101A"/>
    <w:rsid w:val="006F60BE"/>
    <w:rsid w:val="007313A5"/>
    <w:rsid w:val="00A465CE"/>
    <w:rsid w:val="00B82644"/>
    <w:rsid w:val="00BA674F"/>
    <w:rsid w:val="00DF0AD0"/>
    <w:rsid w:val="00EB7461"/>
    <w:rsid w:val="00F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A465CE"/>
  </w:style>
  <w:style w:type="paragraph" w:styleId="Luettelokappale">
    <w:name w:val="List Paragraph"/>
    <w:basedOn w:val="Normaali"/>
    <w:uiPriority w:val="34"/>
    <w:qFormat/>
    <w:rsid w:val="00A465C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D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1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A465CE"/>
  </w:style>
  <w:style w:type="paragraph" w:styleId="Luettelokappale">
    <w:name w:val="List Paragraph"/>
    <w:basedOn w:val="Normaali"/>
    <w:uiPriority w:val="34"/>
    <w:qFormat/>
    <w:rsid w:val="00A465C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D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JAO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Vihervaara Erja</cp:lastModifiedBy>
  <cp:revision>2</cp:revision>
  <dcterms:created xsi:type="dcterms:W3CDTF">2013-09-18T07:16:00Z</dcterms:created>
  <dcterms:modified xsi:type="dcterms:W3CDTF">2013-09-18T07:16:00Z</dcterms:modified>
</cp:coreProperties>
</file>