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7BF387" w14:textId="77777777" w:rsidR="005537F5" w:rsidRPr="00711012" w:rsidRDefault="00711012" w:rsidP="00711012">
      <w:pPr>
        <w:spacing w:line="312" w:lineRule="auto"/>
        <w:rPr>
          <w:rFonts w:asciiTheme="majorHAnsi" w:hAnsiTheme="majorHAnsi"/>
          <w:b/>
          <w:color w:val="008000"/>
        </w:rPr>
      </w:pPr>
      <w:r w:rsidRPr="00711012">
        <w:rPr>
          <w:rFonts w:asciiTheme="majorHAnsi" w:hAnsiTheme="majorHAnsi"/>
          <w:b/>
          <w:color w:val="008000"/>
        </w:rPr>
        <w:t>9lk biologia</w:t>
      </w:r>
      <w:r w:rsidRPr="00711012">
        <w:rPr>
          <w:rFonts w:asciiTheme="majorHAnsi" w:hAnsiTheme="majorHAnsi"/>
          <w:b/>
          <w:color w:val="008000"/>
        </w:rPr>
        <w:tab/>
        <w:t>KPL 22 VANHEMMILTA SAADUT GEENIT VAIKUTTAVAT OMINAISUUKSIIMME</w:t>
      </w:r>
    </w:p>
    <w:p w14:paraId="593A5BBB" w14:textId="77777777" w:rsidR="00711012" w:rsidRDefault="00711012" w:rsidP="00711012">
      <w:pPr>
        <w:spacing w:line="312" w:lineRule="auto"/>
        <w:rPr>
          <w:rFonts w:asciiTheme="majorHAnsi" w:hAnsiTheme="majorHAnsi"/>
        </w:rPr>
      </w:pPr>
      <w:r w:rsidRPr="00711012">
        <w:rPr>
          <w:rFonts w:asciiTheme="majorHAnsi" w:hAnsiTheme="majorHAnsi"/>
          <w:lang w:val="en-US"/>
        </w:rPr>
        <w:drawing>
          <wp:anchor distT="0" distB="0" distL="114300" distR="114300" simplePos="0" relativeHeight="251658240" behindDoc="0" locked="0" layoutInCell="1" allowOverlap="1" wp14:anchorId="2DA2EA8A" wp14:editId="5E0C7285">
            <wp:simplePos x="0" y="0"/>
            <wp:positionH relativeFrom="column">
              <wp:posOffset>4572000</wp:posOffset>
            </wp:positionH>
            <wp:positionV relativeFrom="paragraph">
              <wp:posOffset>159385</wp:posOffset>
            </wp:positionV>
            <wp:extent cx="2068830" cy="2378075"/>
            <wp:effectExtent l="0" t="0" r="0" b="9525"/>
            <wp:wrapSquare wrapText="bothSides"/>
            <wp:docPr id="8195" name="Kuva 8195" descr="kromosomikart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5" name="Picture 4" descr="kromosomikartt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8830" cy="237807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EDDFF09" w14:textId="77777777" w:rsidR="00711012" w:rsidRDefault="00711012" w:rsidP="00711012">
      <w:pPr>
        <w:spacing w:line="312" w:lineRule="auto"/>
        <w:rPr>
          <w:rFonts w:asciiTheme="majorHAnsi" w:hAnsiTheme="majorHAnsi"/>
          <w:noProof/>
          <w:szCs w:val="22"/>
          <w:lang w:val="en-US" w:eastAsia="fi-FI"/>
        </w:rPr>
      </w:pPr>
      <w:r>
        <w:rPr>
          <w:rFonts w:asciiTheme="majorHAnsi" w:hAnsiTheme="majorHAnsi"/>
        </w:rPr>
        <w:t>Jokaisessa ”tavallisessa” solussasi DNA eli geenit on pakattu 46:ksi kromosomiksi.  Näistä 23 olet saanut äidiltäsi munasolusta ja 23 isältäsi siittiöstä (23 + 23 = 46).  DNA pakataan aina samalla tavalla kromosomeiksi, eli esim. kromosomissa numero 11 on aina sama pätkä DNA:ta eli samat geenit.</w:t>
      </w:r>
      <w:r w:rsidR="00A86F3F">
        <w:rPr>
          <w:rFonts w:asciiTheme="majorHAnsi" w:hAnsiTheme="majorHAnsi"/>
        </w:rPr>
        <w:t xml:space="preserve">  Kromosomit </w:t>
      </w:r>
      <w:r>
        <w:rPr>
          <w:rFonts w:asciiTheme="majorHAnsi" w:hAnsiTheme="majorHAnsi"/>
        </w:rPr>
        <w:t>voidaan järjestää pareiksi koon ja muodon mukaan.</w:t>
      </w:r>
      <w:r w:rsidRPr="00711012">
        <w:rPr>
          <w:rFonts w:asciiTheme="minorHAnsi" w:hAnsiTheme="minorHAnsi"/>
          <w:noProof/>
          <w:sz w:val="24"/>
          <w:lang w:val="en-US" w:eastAsia="fi-FI"/>
        </w:rPr>
        <w:t xml:space="preserve"> </w:t>
      </w:r>
      <w:r>
        <w:rPr>
          <w:rFonts w:asciiTheme="majorHAnsi" w:hAnsiTheme="majorHAnsi"/>
          <w:noProof/>
          <w:szCs w:val="22"/>
          <w:lang w:val="en-US" w:eastAsia="fi-FI"/>
        </w:rPr>
        <w:t xml:space="preserve">Näistä kromosomipareista olet siis saanut toisen äidiltä ja toisen isältä ja niissä on kummassakin geenit koskien samoja ominaisuuksia – esim. silmien väriä tai hiusten kiharuutta. Tällaisia kromosomipareja sanotaan </w:t>
      </w:r>
      <w:r w:rsidRPr="00711012">
        <w:rPr>
          <w:rFonts w:asciiTheme="majorHAnsi" w:hAnsiTheme="majorHAnsi"/>
          <w:b/>
          <w:noProof/>
          <w:color w:val="008000"/>
          <w:szCs w:val="22"/>
          <w:lang w:val="en-US" w:eastAsia="fi-FI"/>
        </w:rPr>
        <w:t>vastinkromosomeiksi</w:t>
      </w:r>
      <w:r>
        <w:rPr>
          <w:rFonts w:asciiTheme="majorHAnsi" w:hAnsiTheme="majorHAnsi"/>
          <w:noProof/>
          <w:szCs w:val="22"/>
          <w:lang w:val="en-US" w:eastAsia="fi-FI"/>
        </w:rPr>
        <w:t xml:space="preserve"> – eli ne vastaavat toisiaan.  </w:t>
      </w:r>
    </w:p>
    <w:p w14:paraId="158DB78A" w14:textId="77777777" w:rsidR="00711012" w:rsidRDefault="00711012" w:rsidP="00711012">
      <w:pPr>
        <w:spacing w:line="312" w:lineRule="auto"/>
        <w:rPr>
          <w:rFonts w:asciiTheme="majorHAnsi" w:hAnsiTheme="majorHAnsi"/>
          <w:noProof/>
          <w:szCs w:val="22"/>
          <w:lang w:val="en-US" w:eastAsia="fi-FI"/>
        </w:rPr>
      </w:pPr>
    </w:p>
    <w:p w14:paraId="78C6F69B" w14:textId="77777777" w:rsidR="00711012" w:rsidRPr="00711012" w:rsidRDefault="00711012" w:rsidP="00711012">
      <w:pPr>
        <w:spacing w:line="312" w:lineRule="auto"/>
        <w:rPr>
          <w:rFonts w:asciiTheme="majorHAnsi" w:hAnsiTheme="majorHAnsi"/>
          <w:b/>
          <w:noProof/>
          <w:color w:val="008000"/>
          <w:szCs w:val="22"/>
          <w:lang w:val="en-US" w:eastAsia="fi-FI"/>
        </w:rPr>
      </w:pPr>
      <w:r w:rsidRPr="00711012">
        <w:rPr>
          <w:rFonts w:asciiTheme="majorHAnsi" w:hAnsiTheme="majorHAnsi"/>
          <w:b/>
          <w:noProof/>
          <w:color w:val="008000"/>
          <w:szCs w:val="22"/>
          <w:lang w:val="en-US" w:eastAsia="fi-FI"/>
        </w:rPr>
        <w:t>VALLITSEVA TAI PEITTYVÄ GEENI</w:t>
      </w:r>
      <w:r>
        <w:rPr>
          <w:rFonts w:asciiTheme="majorHAnsi" w:hAnsiTheme="majorHAnsi"/>
          <w:b/>
          <w:noProof/>
          <w:color w:val="008000"/>
          <w:szCs w:val="22"/>
          <w:lang w:val="en-US" w:eastAsia="fi-FI"/>
        </w:rPr>
        <w:t>N MUOTO</w:t>
      </w:r>
    </w:p>
    <w:p w14:paraId="03EF9179" w14:textId="77777777" w:rsidR="00711012" w:rsidRDefault="00711012" w:rsidP="00711012">
      <w:pPr>
        <w:spacing w:line="312" w:lineRule="auto"/>
        <w:rPr>
          <w:rFonts w:asciiTheme="majorHAnsi" w:hAnsiTheme="majorHAnsi"/>
          <w:szCs w:val="22"/>
        </w:rPr>
      </w:pPr>
      <w:r w:rsidRPr="00711012">
        <w:rPr>
          <w:rFonts w:asciiTheme="majorHAnsi" w:hAnsiTheme="majorHAnsi"/>
          <w:szCs w:val="22"/>
          <w:lang w:val="en-US"/>
        </w:rPr>
        <w:drawing>
          <wp:anchor distT="0" distB="0" distL="114300" distR="114300" simplePos="0" relativeHeight="251659264" behindDoc="0" locked="0" layoutInCell="1" allowOverlap="1" wp14:anchorId="1E922F9C" wp14:editId="69393E99">
            <wp:simplePos x="0" y="0"/>
            <wp:positionH relativeFrom="column">
              <wp:posOffset>3886200</wp:posOffset>
            </wp:positionH>
            <wp:positionV relativeFrom="paragraph">
              <wp:posOffset>368935</wp:posOffset>
            </wp:positionV>
            <wp:extent cx="2743200" cy="935355"/>
            <wp:effectExtent l="0" t="0" r="0" b="4445"/>
            <wp:wrapSquare wrapText="bothSides"/>
            <wp:docPr id="9219" name="Kuva 9219" descr="108Avastinkromosom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9" name="Picture 4" descr="108Avastinkromosomi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93535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rFonts w:asciiTheme="majorHAnsi" w:hAnsiTheme="majorHAnsi"/>
          <w:szCs w:val="22"/>
        </w:rPr>
        <w:t xml:space="preserve">Jokaisesta geenistä on olemassa kaksi eri muotoa: joko vallitseva tai peittyvä. </w:t>
      </w:r>
    </w:p>
    <w:p w14:paraId="18AC777F" w14:textId="77777777" w:rsidR="00711012" w:rsidRPr="00711012" w:rsidRDefault="00711012" w:rsidP="00711012">
      <w:pPr>
        <w:spacing w:line="312" w:lineRule="auto"/>
        <w:rPr>
          <w:rFonts w:asciiTheme="majorHAnsi" w:hAnsiTheme="majorHAnsi"/>
          <w:b/>
          <w:color w:val="008000"/>
          <w:szCs w:val="22"/>
        </w:rPr>
      </w:pPr>
      <w:r w:rsidRPr="00711012">
        <w:rPr>
          <w:rFonts w:asciiTheme="majorHAnsi" w:hAnsiTheme="majorHAnsi"/>
          <w:b/>
          <w:color w:val="008000"/>
          <w:szCs w:val="22"/>
        </w:rPr>
        <w:t>Vallitseva geeni:</w:t>
      </w:r>
    </w:p>
    <w:p w14:paraId="2B7100E1" w14:textId="77777777" w:rsidR="00711012" w:rsidRPr="00711012" w:rsidRDefault="00711012" w:rsidP="00711012">
      <w:pPr>
        <w:pStyle w:val="Luettelokappale"/>
        <w:numPr>
          <w:ilvl w:val="0"/>
          <w:numId w:val="1"/>
        </w:numPr>
        <w:spacing w:line="312" w:lineRule="auto"/>
        <w:rPr>
          <w:rFonts w:asciiTheme="majorHAnsi" w:hAnsiTheme="majorHAnsi"/>
          <w:szCs w:val="22"/>
        </w:rPr>
      </w:pPr>
      <w:r w:rsidRPr="00711012">
        <w:rPr>
          <w:rFonts w:asciiTheme="majorHAnsi" w:hAnsiTheme="majorHAnsi"/>
          <w:szCs w:val="22"/>
        </w:rPr>
        <w:t>kirjoitetaan isolla kirjaimella (esim. A)</w:t>
      </w:r>
    </w:p>
    <w:p w14:paraId="293B84FE" w14:textId="77777777" w:rsidR="00711012" w:rsidRPr="00711012" w:rsidRDefault="00711012" w:rsidP="00711012">
      <w:pPr>
        <w:pStyle w:val="Luettelokappale"/>
        <w:numPr>
          <w:ilvl w:val="0"/>
          <w:numId w:val="1"/>
        </w:numPr>
        <w:spacing w:line="312" w:lineRule="auto"/>
        <w:rPr>
          <w:rFonts w:asciiTheme="majorHAnsi" w:hAnsiTheme="majorHAnsi"/>
          <w:szCs w:val="22"/>
        </w:rPr>
      </w:pPr>
      <w:r>
        <w:rPr>
          <w:rFonts w:asciiTheme="majorHAnsi" w:hAnsiTheme="majorHAnsi"/>
          <w:noProof/>
          <w:szCs w:val="22"/>
          <w:lang w:val="en-US" w:eastAsia="fi-FI"/>
        </w:rPr>
        <mc:AlternateContent>
          <mc:Choice Requires="wps">
            <w:drawing>
              <wp:anchor distT="0" distB="0" distL="114300" distR="114300" simplePos="0" relativeHeight="251661312" behindDoc="0" locked="0" layoutInCell="1" allowOverlap="1" wp14:anchorId="542365FF" wp14:editId="6D0CCF7C">
                <wp:simplePos x="0" y="0"/>
                <wp:positionH relativeFrom="column">
                  <wp:posOffset>5486400</wp:posOffset>
                </wp:positionH>
                <wp:positionV relativeFrom="paragraph">
                  <wp:posOffset>364490</wp:posOffset>
                </wp:positionV>
                <wp:extent cx="1106805" cy="457200"/>
                <wp:effectExtent l="0" t="0" r="0" b="0"/>
                <wp:wrapSquare wrapText="bothSides"/>
                <wp:docPr id="2" name="Tekstiruutu 2"/>
                <wp:cNvGraphicFramePr/>
                <a:graphic xmlns:a="http://schemas.openxmlformats.org/drawingml/2006/main">
                  <a:graphicData uri="http://schemas.microsoft.com/office/word/2010/wordprocessingShape">
                    <wps:wsp>
                      <wps:cNvSpPr txBox="1"/>
                      <wps:spPr>
                        <a:xfrm>
                          <a:off x="0" y="0"/>
                          <a:ext cx="1106805"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2BDAA9" w14:textId="77777777" w:rsidR="00A86F3F" w:rsidRPr="00711012" w:rsidRDefault="00A86F3F">
                            <w:pPr>
                              <w:rPr>
                                <w:rFonts w:asciiTheme="majorHAnsi" w:hAnsiTheme="majorHAnsi"/>
                              </w:rPr>
                            </w:pPr>
                            <w:r w:rsidRPr="00711012">
                              <w:rPr>
                                <w:rFonts w:asciiTheme="majorHAnsi" w:hAnsiTheme="majorHAnsi"/>
                              </w:rPr>
                              <w:t>Samaperintäiset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kstiruutu 2" o:spid="_x0000_s1026" type="#_x0000_t202" style="position:absolute;left:0;text-align:left;margin-left:6in;margin-top:28.7pt;width:87.15pt;height:36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" filled="f" stroked="f">
                <v:textbox>
                  <w:txbxContent>
                    <w:p w14:paraId="112BDAA9" w14:textId="77777777" w:rsidR="00A86F3F" w:rsidRPr="00711012" w:rsidRDefault="00A86F3F">
                      <w:pPr>
                        <w:rPr>
                          <w:rFonts w:asciiTheme="majorHAnsi" w:hAnsiTheme="majorHAnsi"/>
                        </w:rPr>
                      </w:pPr>
                      <w:r w:rsidRPr="00711012">
                        <w:rPr>
                          <w:rFonts w:asciiTheme="majorHAnsi" w:hAnsiTheme="majorHAnsi"/>
                        </w:rPr>
                        <w:t>Samaperintäiset</w:t>
                      </w:r>
                    </w:p>
                  </w:txbxContent>
                </v:textbox>
                <w10:wrap type="square"/>
              </v:shape>
            </w:pict>
          </mc:Fallback>
        </mc:AlternateContent>
      </w:r>
      <w:r>
        <w:rPr>
          <w:rFonts w:asciiTheme="majorHAnsi" w:hAnsiTheme="majorHAnsi"/>
          <w:noProof/>
          <w:szCs w:val="22"/>
          <w:lang w:val="en-US" w:eastAsia="fi-FI"/>
        </w:rPr>
        <mc:AlternateContent>
          <mc:Choice Requires="wps">
            <w:drawing>
              <wp:anchor distT="0" distB="0" distL="114300" distR="114300" simplePos="0" relativeHeight="251660288" behindDoc="0" locked="0" layoutInCell="1" allowOverlap="1" wp14:anchorId="1F80BECF" wp14:editId="2924E14B">
                <wp:simplePos x="0" y="0"/>
                <wp:positionH relativeFrom="column">
                  <wp:posOffset>4114800</wp:posOffset>
                </wp:positionH>
                <wp:positionV relativeFrom="paragraph">
                  <wp:posOffset>364490</wp:posOffset>
                </wp:positionV>
                <wp:extent cx="946150" cy="457200"/>
                <wp:effectExtent l="0" t="0" r="0" b="0"/>
                <wp:wrapSquare wrapText="bothSides"/>
                <wp:docPr id="1" name="Tekstiruutu 1"/>
                <wp:cNvGraphicFramePr/>
                <a:graphic xmlns:a="http://schemas.openxmlformats.org/drawingml/2006/main">
                  <a:graphicData uri="http://schemas.microsoft.com/office/word/2010/wordprocessingShape">
                    <wps:wsp>
                      <wps:cNvSpPr txBox="1"/>
                      <wps:spPr>
                        <a:xfrm>
                          <a:off x="0" y="0"/>
                          <a:ext cx="94615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E3C8C6" w14:textId="77777777" w:rsidR="00A86F3F" w:rsidRPr="00711012" w:rsidRDefault="00A86F3F">
                            <w:pPr>
                              <w:rPr>
                                <w:rFonts w:asciiTheme="majorHAnsi" w:hAnsiTheme="majorHAnsi"/>
                              </w:rPr>
                            </w:pPr>
                            <w:r w:rsidRPr="00711012">
                              <w:rPr>
                                <w:rFonts w:asciiTheme="majorHAnsi" w:hAnsiTheme="majorHAnsi"/>
                              </w:rPr>
                              <w:t>Eriperintäiset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iruutu 1" o:spid="_x0000_s1027" type="#_x0000_t202" style="position:absolute;left:0;text-align:left;margin-left:324pt;margin-top:28.7pt;width:74.5pt;height:36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" filled="f" stroked="f">
                <v:textbox>
                  <w:txbxContent>
                    <w:p w14:paraId="06E3C8C6" w14:textId="77777777" w:rsidR="00A86F3F" w:rsidRPr="00711012" w:rsidRDefault="00A86F3F">
                      <w:pPr>
                        <w:rPr>
                          <w:rFonts w:asciiTheme="majorHAnsi" w:hAnsiTheme="majorHAnsi"/>
                        </w:rPr>
                      </w:pPr>
                      <w:r w:rsidRPr="00711012">
                        <w:rPr>
                          <w:rFonts w:asciiTheme="majorHAnsi" w:hAnsiTheme="majorHAnsi"/>
                        </w:rPr>
                        <w:t>Eriperintäiset</w:t>
                      </w:r>
                    </w:p>
                  </w:txbxContent>
                </v:textbox>
                <w10:wrap type="square"/>
              </v:shape>
            </w:pict>
          </mc:Fallback>
        </mc:AlternateContent>
      </w:r>
      <w:r>
        <w:rPr>
          <w:rFonts w:asciiTheme="majorHAnsi" w:hAnsiTheme="majorHAnsi"/>
          <w:szCs w:val="22"/>
        </w:rPr>
        <w:t>on ”vahvempi” kuin peittyvä geeni, mikä tarkoittaa sitä että riittää kun saat joko äidiltä tai isältä vallitsevan geenin niin tietty ominaisuus tulee sinussa näkyviin</w:t>
      </w:r>
    </w:p>
    <w:p w14:paraId="6B69C229" w14:textId="77777777" w:rsidR="00711012" w:rsidRPr="00711012" w:rsidRDefault="00711012" w:rsidP="00711012">
      <w:pPr>
        <w:spacing w:line="312" w:lineRule="auto"/>
        <w:rPr>
          <w:rFonts w:asciiTheme="majorHAnsi" w:hAnsiTheme="majorHAnsi"/>
          <w:b/>
          <w:color w:val="008000"/>
          <w:szCs w:val="22"/>
        </w:rPr>
      </w:pPr>
      <w:r w:rsidRPr="00711012">
        <w:rPr>
          <w:rFonts w:asciiTheme="majorHAnsi" w:hAnsiTheme="majorHAnsi"/>
          <w:b/>
          <w:color w:val="008000"/>
          <w:szCs w:val="22"/>
        </w:rPr>
        <w:t>Peittyvä geeni:</w:t>
      </w:r>
    </w:p>
    <w:p w14:paraId="534AA072" w14:textId="77777777" w:rsidR="00711012" w:rsidRPr="00711012" w:rsidRDefault="00711012" w:rsidP="00711012">
      <w:pPr>
        <w:pStyle w:val="Luettelokappale"/>
        <w:numPr>
          <w:ilvl w:val="0"/>
          <w:numId w:val="1"/>
        </w:numPr>
        <w:spacing w:line="312" w:lineRule="auto"/>
        <w:rPr>
          <w:rFonts w:asciiTheme="majorHAnsi" w:hAnsiTheme="majorHAnsi"/>
          <w:szCs w:val="22"/>
        </w:rPr>
      </w:pPr>
      <w:r w:rsidRPr="00711012">
        <w:rPr>
          <w:rFonts w:asciiTheme="majorHAnsi" w:hAnsiTheme="majorHAnsi"/>
          <w:szCs w:val="22"/>
        </w:rPr>
        <w:t>kirjoitetaan pienellä kirjaimella (esim. a)</w:t>
      </w:r>
    </w:p>
    <w:p w14:paraId="70FA1180" w14:textId="77777777" w:rsidR="00711012" w:rsidRDefault="00711012" w:rsidP="00711012">
      <w:pPr>
        <w:pStyle w:val="Luettelokappale"/>
        <w:numPr>
          <w:ilvl w:val="0"/>
          <w:numId w:val="1"/>
        </w:numPr>
        <w:spacing w:line="312" w:lineRule="auto"/>
        <w:rPr>
          <w:rFonts w:asciiTheme="majorHAnsi" w:hAnsiTheme="majorHAnsi"/>
          <w:szCs w:val="22"/>
        </w:rPr>
      </w:pPr>
      <w:r>
        <w:rPr>
          <w:rFonts w:asciiTheme="majorHAnsi" w:hAnsiTheme="majorHAnsi"/>
          <w:szCs w:val="22"/>
        </w:rPr>
        <w:t>on ”heikompi” kuin vallitseva geeni, eli tarvitset sekä äidiltä että isältä peittyvän kirjaimen jotta ominaisuus tulee sinussa näkyviin</w:t>
      </w:r>
    </w:p>
    <w:p w14:paraId="447E3E68" w14:textId="77777777" w:rsidR="003C067A" w:rsidRDefault="003C067A" w:rsidP="003C067A">
      <w:pPr>
        <w:spacing w:line="312" w:lineRule="auto"/>
        <w:rPr>
          <w:rFonts w:asciiTheme="majorHAnsi" w:hAnsiTheme="majorHAnsi"/>
          <w:szCs w:val="22"/>
        </w:rPr>
      </w:pPr>
    </w:p>
    <w:p w14:paraId="3A2CECA1" w14:textId="77777777" w:rsidR="003C067A" w:rsidRPr="003C067A" w:rsidRDefault="003C067A" w:rsidP="003C067A">
      <w:pPr>
        <w:spacing w:line="312" w:lineRule="auto"/>
        <w:rPr>
          <w:rFonts w:asciiTheme="majorHAnsi" w:hAnsiTheme="majorHAnsi"/>
          <w:b/>
          <w:color w:val="008000"/>
          <w:szCs w:val="22"/>
        </w:rPr>
      </w:pPr>
      <w:r w:rsidRPr="003C067A">
        <w:rPr>
          <w:rFonts w:asciiTheme="majorHAnsi" w:hAnsiTheme="majorHAnsi"/>
          <w:b/>
          <w:color w:val="008000"/>
          <w:szCs w:val="22"/>
        </w:rPr>
        <w:t>ERIPERINTÄINEN VAI SAMAPERINTÄINEN?</w:t>
      </w:r>
    </w:p>
    <w:p w14:paraId="687EB5F3" w14:textId="77777777" w:rsidR="003C067A" w:rsidRDefault="003C067A" w:rsidP="003C067A">
      <w:pPr>
        <w:spacing w:line="312" w:lineRule="auto"/>
        <w:rPr>
          <w:rFonts w:asciiTheme="majorHAnsi" w:hAnsiTheme="majorHAnsi"/>
          <w:szCs w:val="22"/>
        </w:rPr>
      </w:pPr>
      <w:r>
        <w:rPr>
          <w:rFonts w:asciiTheme="majorHAnsi" w:hAnsiTheme="majorHAnsi"/>
          <w:szCs w:val="22"/>
        </w:rPr>
        <w:t xml:space="preserve">Jos sait sekä äidiltä että isältä saman muodon geenistä, olet </w:t>
      </w:r>
      <w:r w:rsidRPr="003C067A">
        <w:rPr>
          <w:rFonts w:asciiTheme="majorHAnsi" w:hAnsiTheme="majorHAnsi"/>
          <w:b/>
          <w:color w:val="008000"/>
          <w:szCs w:val="22"/>
        </w:rPr>
        <w:t>samaperintäinen</w:t>
      </w:r>
      <w:r>
        <w:rPr>
          <w:rFonts w:asciiTheme="majorHAnsi" w:hAnsiTheme="majorHAnsi"/>
          <w:szCs w:val="22"/>
        </w:rPr>
        <w:t xml:space="preserve">.  Sinulla voi olla silloin geenistä joko kaksi vallitsevaa muotoa (äidiltä A, isältä A = AA) tai kaksi peittyvää muotoa (äidiltä a, isältä a = aa).  Jos sait äidiltä ja isältä erilaiset geenin muodot, olet </w:t>
      </w:r>
      <w:r w:rsidRPr="003C067A">
        <w:rPr>
          <w:rFonts w:asciiTheme="majorHAnsi" w:hAnsiTheme="majorHAnsi"/>
          <w:b/>
          <w:color w:val="008000"/>
          <w:szCs w:val="22"/>
        </w:rPr>
        <w:t>eriperintäinen</w:t>
      </w:r>
      <w:r>
        <w:rPr>
          <w:rFonts w:asciiTheme="majorHAnsi" w:hAnsiTheme="majorHAnsi"/>
          <w:szCs w:val="22"/>
        </w:rPr>
        <w:t xml:space="preserve"> (äidiltä A, isältä a = Aa).</w:t>
      </w:r>
    </w:p>
    <w:p w14:paraId="601726D5" w14:textId="77777777" w:rsidR="003C067A" w:rsidRDefault="003C067A" w:rsidP="003C067A">
      <w:pPr>
        <w:spacing w:line="312" w:lineRule="auto"/>
        <w:rPr>
          <w:rFonts w:asciiTheme="majorHAnsi" w:hAnsiTheme="majorHAnsi"/>
          <w:szCs w:val="22"/>
        </w:rPr>
      </w:pPr>
    </w:p>
    <w:p w14:paraId="7339A75F" w14:textId="77777777" w:rsidR="003C067A" w:rsidRPr="003C067A" w:rsidRDefault="003C067A" w:rsidP="003C067A">
      <w:pPr>
        <w:spacing w:line="312" w:lineRule="auto"/>
        <w:rPr>
          <w:rFonts w:asciiTheme="majorHAnsi" w:hAnsiTheme="majorHAnsi"/>
          <w:b/>
          <w:color w:val="008000"/>
          <w:szCs w:val="22"/>
        </w:rPr>
      </w:pPr>
      <w:r w:rsidRPr="003C067A">
        <w:rPr>
          <w:rFonts w:asciiTheme="majorHAnsi" w:hAnsiTheme="majorHAnsi"/>
          <w:b/>
          <w:color w:val="008000"/>
          <w:szCs w:val="22"/>
        </w:rPr>
        <w:t>YHDEN VALLITSEVAN GEENIN OMINAISUUDET</w:t>
      </w:r>
    </w:p>
    <w:p w14:paraId="05D6DA3B" w14:textId="77777777" w:rsidR="003C067A" w:rsidRDefault="003C067A" w:rsidP="003C067A">
      <w:pPr>
        <w:spacing w:line="312" w:lineRule="auto"/>
        <w:rPr>
          <w:rFonts w:asciiTheme="majorHAnsi" w:hAnsiTheme="majorHAnsi"/>
          <w:szCs w:val="22"/>
        </w:rPr>
      </w:pPr>
      <w:r>
        <w:rPr>
          <w:rFonts w:asciiTheme="majorHAnsi" w:hAnsiTheme="majorHAnsi"/>
          <w:szCs w:val="22"/>
        </w:rPr>
        <w:t xml:space="preserve">Meillä on paljon sellaisia ominaisuuksia jotka ovat yhden ainoan vallitsevan geenin määräämiä.  Eli riittää että saat jommalta kummalta vanhemmaltasi vallitsevan geenin ja ominaisuus tulee sinussa näkyviin.  Tällaisia ominaisuuksia ovat esim. korvan nipukat, kyömy nenä, pisamat tai kiharat hiukset.  Joskus kuitenkin käy niin, että sinulla voi olla tällainen vallitseva geeni mutta ominaisuus ei kuitenkaan näy sinussa.  </w:t>
      </w:r>
      <w:r>
        <w:rPr>
          <w:rFonts w:asciiTheme="majorHAnsi" w:hAnsiTheme="majorHAnsi"/>
          <w:szCs w:val="22"/>
        </w:rPr>
        <w:lastRenderedPageBreak/>
        <w:t>Tästä hyvä esimerkki on kaljuus.  Naisista ei koskaan tule kaljuja, joten vaikka hän olisi saanut kaljuus-geenin vanhemmiltaan, se ei näy hänessä koska hän on nainen.  Hän voi kuitenkin antaa tämän kaljuusgeenin edelleen lapsilleen ja jos poikalapsi saa geenin, hänestä tulee kalju.</w:t>
      </w:r>
    </w:p>
    <w:p w14:paraId="1E7EC082" w14:textId="77777777" w:rsidR="003C067A" w:rsidRDefault="003C067A" w:rsidP="003C067A">
      <w:pPr>
        <w:spacing w:line="312" w:lineRule="auto"/>
        <w:rPr>
          <w:rFonts w:asciiTheme="majorHAnsi" w:hAnsiTheme="majorHAnsi"/>
          <w:szCs w:val="22"/>
        </w:rPr>
      </w:pPr>
    </w:p>
    <w:p w14:paraId="7FAC021B" w14:textId="77777777" w:rsidR="003C067A" w:rsidRPr="0061639B" w:rsidRDefault="003C067A" w:rsidP="003C067A">
      <w:pPr>
        <w:spacing w:line="312" w:lineRule="auto"/>
        <w:rPr>
          <w:rFonts w:asciiTheme="majorHAnsi" w:hAnsiTheme="majorHAnsi"/>
          <w:b/>
          <w:color w:val="008000"/>
          <w:szCs w:val="22"/>
        </w:rPr>
      </w:pPr>
      <w:r w:rsidRPr="0061639B">
        <w:rPr>
          <w:rFonts w:asciiTheme="majorHAnsi" w:hAnsiTheme="majorHAnsi"/>
          <w:b/>
          <w:color w:val="008000"/>
          <w:szCs w:val="22"/>
        </w:rPr>
        <w:t>GEENIEN YHTEISVAIKUTUS</w:t>
      </w:r>
    </w:p>
    <w:p w14:paraId="04D9BF92" w14:textId="77777777" w:rsidR="003C067A" w:rsidRDefault="003C067A" w:rsidP="003C067A">
      <w:pPr>
        <w:spacing w:line="312" w:lineRule="auto"/>
        <w:rPr>
          <w:rFonts w:asciiTheme="majorHAnsi" w:hAnsiTheme="majorHAnsi"/>
          <w:szCs w:val="22"/>
        </w:rPr>
      </w:pPr>
      <w:r>
        <w:rPr>
          <w:rFonts w:asciiTheme="majorHAnsi" w:hAnsiTheme="majorHAnsi"/>
          <w:szCs w:val="22"/>
        </w:rPr>
        <w:t>On siis ominaisuuksia joihin riittää yksi geeni, mutta on myös ominaisuuksi</w:t>
      </w:r>
      <w:r w:rsidR="0061639B">
        <w:rPr>
          <w:rFonts w:asciiTheme="majorHAnsi" w:hAnsiTheme="majorHAnsi"/>
          <w:szCs w:val="22"/>
        </w:rPr>
        <w:t>a joihin tarvitaan monta geeniä jotka vaikuttavat yhdessä.  Tällaisia ominaisuuksia ovat mm. älykkyys, pituus, paino, musikaalisuus ja ihon väri.  Mitä enemmän saat näitä geenejä vanhemmiltasi, sitä vahvemmin ominaisuus näkyy sinussa.</w:t>
      </w:r>
    </w:p>
    <w:p w14:paraId="3096FDF6" w14:textId="77777777" w:rsidR="0061639B" w:rsidRDefault="0061639B" w:rsidP="003C067A">
      <w:pPr>
        <w:spacing w:line="312" w:lineRule="auto"/>
        <w:rPr>
          <w:rFonts w:asciiTheme="majorHAnsi" w:hAnsiTheme="majorHAnsi"/>
          <w:szCs w:val="22"/>
        </w:rPr>
      </w:pPr>
    </w:p>
    <w:p w14:paraId="2B998981" w14:textId="77777777" w:rsidR="0061639B" w:rsidRPr="00B86996" w:rsidRDefault="0061639B" w:rsidP="003C067A">
      <w:pPr>
        <w:spacing w:line="312" w:lineRule="auto"/>
        <w:rPr>
          <w:rFonts w:asciiTheme="majorHAnsi" w:hAnsiTheme="majorHAnsi"/>
          <w:b/>
          <w:color w:val="008000"/>
          <w:szCs w:val="22"/>
        </w:rPr>
      </w:pPr>
      <w:r w:rsidRPr="00B86996">
        <w:rPr>
          <w:rFonts w:asciiTheme="majorHAnsi" w:hAnsiTheme="majorHAnsi"/>
          <w:b/>
          <w:color w:val="008000"/>
          <w:szCs w:val="22"/>
        </w:rPr>
        <w:t>RISTEYTYSTEHTÄVÄ</w:t>
      </w:r>
    </w:p>
    <w:p w14:paraId="3C3CEA1D" w14:textId="77777777" w:rsidR="0061639B" w:rsidRDefault="0061639B" w:rsidP="003C067A">
      <w:pPr>
        <w:spacing w:line="312" w:lineRule="auto"/>
        <w:rPr>
          <w:rFonts w:asciiTheme="majorHAnsi" w:hAnsiTheme="majorHAnsi"/>
          <w:szCs w:val="22"/>
        </w:rPr>
      </w:pPr>
      <w:r>
        <w:rPr>
          <w:rFonts w:asciiTheme="majorHAnsi" w:hAnsiTheme="majorHAnsi"/>
          <w:szCs w:val="22"/>
        </w:rPr>
        <w:t>Kun selvitetään kuinka ominaisuudet periytyvät vanhemmilta lapsille, voidaan käyttää apuna risteytyskaavioita.  Tässä yksi esimerkki.</w:t>
      </w:r>
    </w:p>
    <w:p w14:paraId="07EE229F" w14:textId="77777777" w:rsidR="0061639B" w:rsidRDefault="00B86996" w:rsidP="003C067A">
      <w:pPr>
        <w:spacing w:line="312" w:lineRule="auto"/>
        <w:rPr>
          <w:rFonts w:asciiTheme="majorHAnsi" w:hAnsiTheme="majorHAnsi"/>
          <w:szCs w:val="22"/>
        </w:rPr>
      </w:pPr>
      <w:r>
        <w:rPr>
          <w:rFonts w:asciiTheme="majorHAnsi" w:hAnsiTheme="majorHAnsi"/>
          <w:szCs w:val="22"/>
        </w:rPr>
        <w:t xml:space="preserve">Lähtötilanne: </w:t>
      </w:r>
      <w:r w:rsidR="0061639B">
        <w:rPr>
          <w:rFonts w:asciiTheme="majorHAnsi" w:hAnsiTheme="majorHAnsi"/>
          <w:szCs w:val="22"/>
        </w:rPr>
        <w:t>Kiharat hiukset ovat yhden vallitsevan geenin perusteella periytyvä ominaisuus.  Perheen äidillä on kiharat hiukset ja hän on geenien suhteen eriperintäinen.  Isällä ei ole kiharia hiuksia, hän on samaperintäinen.</w:t>
      </w:r>
      <w:r>
        <w:rPr>
          <w:rFonts w:asciiTheme="majorHAnsi" w:hAnsiTheme="majorHAnsi"/>
          <w:szCs w:val="22"/>
        </w:rPr>
        <w:t xml:space="preserve">  Tuleeko lapsista kiharatukkaisia vai ei?</w:t>
      </w:r>
    </w:p>
    <w:tbl>
      <w:tblPr>
        <w:tblStyle w:val="Taulukkoruudukko"/>
        <w:tblpPr w:leftFromText="141" w:rightFromText="141" w:vertAnchor="text" w:horzAnchor="page" w:tblpX="8083" w:tblpY="1445"/>
        <w:tblW w:w="0" w:type="auto"/>
        <w:tblLook w:val="04A0" w:firstRow="1" w:lastRow="0" w:firstColumn="1" w:lastColumn="0" w:noHBand="0" w:noVBand="1"/>
      </w:tblPr>
      <w:tblGrid>
        <w:gridCol w:w="1116"/>
        <w:gridCol w:w="1116"/>
        <w:gridCol w:w="1116"/>
      </w:tblGrid>
      <w:tr w:rsidR="00B86996" w14:paraId="15ED010E" w14:textId="77777777" w:rsidTr="00B86996">
        <w:trPr>
          <w:trHeight w:val="662"/>
        </w:trPr>
        <w:tc>
          <w:tcPr>
            <w:tcW w:w="1116" w:type="dxa"/>
          </w:tcPr>
          <w:p w14:paraId="55B2D732" w14:textId="77777777" w:rsidR="00B86996" w:rsidRDefault="00B86996" w:rsidP="00B86996">
            <w:pPr>
              <w:spacing w:line="312" w:lineRule="auto"/>
              <w:rPr>
                <w:rFonts w:asciiTheme="majorHAnsi" w:hAnsiTheme="majorHAnsi"/>
                <w:szCs w:val="22"/>
              </w:rPr>
            </w:pPr>
            <w:r>
              <w:rPr>
                <w:rFonts w:asciiTheme="majorHAnsi" w:hAnsiTheme="majorHAnsi"/>
                <w:szCs w:val="22"/>
              </w:rPr>
              <w:t xml:space="preserve">        Isä -&gt;</w:t>
            </w:r>
          </w:p>
          <w:p w14:paraId="48F68429" w14:textId="77777777" w:rsidR="00B86996" w:rsidRDefault="00B86996" w:rsidP="00B86996">
            <w:pPr>
              <w:spacing w:line="312" w:lineRule="auto"/>
              <w:rPr>
                <w:rFonts w:asciiTheme="majorHAnsi" w:hAnsiTheme="majorHAnsi"/>
                <w:szCs w:val="22"/>
              </w:rPr>
            </w:pPr>
            <w:r>
              <w:rPr>
                <w:rFonts w:asciiTheme="majorHAnsi" w:hAnsiTheme="majorHAnsi"/>
                <w:szCs w:val="22"/>
              </w:rPr>
              <w:t>Äiti</w:t>
            </w:r>
          </w:p>
        </w:tc>
        <w:tc>
          <w:tcPr>
            <w:tcW w:w="1116" w:type="dxa"/>
          </w:tcPr>
          <w:p w14:paraId="3439016C" w14:textId="77777777" w:rsidR="00B86996" w:rsidRDefault="00B86996" w:rsidP="00B86996">
            <w:pPr>
              <w:spacing w:line="312" w:lineRule="auto"/>
              <w:rPr>
                <w:rFonts w:asciiTheme="majorHAnsi" w:hAnsiTheme="majorHAnsi"/>
                <w:szCs w:val="22"/>
              </w:rPr>
            </w:pPr>
            <w:r>
              <w:rPr>
                <w:rFonts w:asciiTheme="majorHAnsi" w:hAnsiTheme="majorHAnsi"/>
                <w:szCs w:val="22"/>
              </w:rPr>
              <w:t>k</w:t>
            </w:r>
          </w:p>
        </w:tc>
        <w:tc>
          <w:tcPr>
            <w:tcW w:w="1116" w:type="dxa"/>
          </w:tcPr>
          <w:p w14:paraId="09F84EA0" w14:textId="77777777" w:rsidR="00B86996" w:rsidRDefault="00B86996" w:rsidP="00B86996">
            <w:pPr>
              <w:spacing w:line="312" w:lineRule="auto"/>
              <w:rPr>
                <w:rFonts w:asciiTheme="majorHAnsi" w:hAnsiTheme="majorHAnsi"/>
                <w:szCs w:val="22"/>
              </w:rPr>
            </w:pPr>
            <w:r>
              <w:rPr>
                <w:rFonts w:asciiTheme="majorHAnsi" w:hAnsiTheme="majorHAnsi"/>
                <w:szCs w:val="22"/>
              </w:rPr>
              <w:t>k</w:t>
            </w:r>
          </w:p>
        </w:tc>
      </w:tr>
      <w:tr w:rsidR="00B86996" w14:paraId="27847FC2" w14:textId="77777777" w:rsidTr="00B86996">
        <w:trPr>
          <w:trHeight w:val="675"/>
        </w:trPr>
        <w:tc>
          <w:tcPr>
            <w:tcW w:w="1116" w:type="dxa"/>
          </w:tcPr>
          <w:p w14:paraId="404E4104" w14:textId="77777777" w:rsidR="00B86996" w:rsidRDefault="00B86996" w:rsidP="00B86996">
            <w:pPr>
              <w:spacing w:line="312" w:lineRule="auto"/>
              <w:rPr>
                <w:rFonts w:asciiTheme="majorHAnsi" w:hAnsiTheme="majorHAnsi"/>
                <w:szCs w:val="22"/>
              </w:rPr>
            </w:pPr>
            <w:r>
              <w:rPr>
                <w:rFonts w:asciiTheme="majorHAnsi" w:hAnsiTheme="majorHAnsi"/>
                <w:szCs w:val="22"/>
              </w:rPr>
              <w:t xml:space="preserve"> K</w:t>
            </w:r>
          </w:p>
          <w:p w14:paraId="15210282" w14:textId="77777777" w:rsidR="00B86996" w:rsidRDefault="00B86996" w:rsidP="00B86996">
            <w:pPr>
              <w:spacing w:line="312" w:lineRule="auto"/>
              <w:rPr>
                <w:rFonts w:asciiTheme="majorHAnsi" w:hAnsiTheme="majorHAnsi"/>
                <w:szCs w:val="22"/>
              </w:rPr>
            </w:pPr>
          </w:p>
        </w:tc>
        <w:tc>
          <w:tcPr>
            <w:tcW w:w="1116" w:type="dxa"/>
          </w:tcPr>
          <w:p w14:paraId="2E69F6B7" w14:textId="77777777" w:rsidR="00B86996" w:rsidRDefault="00B86996" w:rsidP="00B86996">
            <w:pPr>
              <w:spacing w:line="312" w:lineRule="auto"/>
              <w:rPr>
                <w:rFonts w:asciiTheme="majorHAnsi" w:hAnsiTheme="majorHAnsi"/>
                <w:szCs w:val="22"/>
              </w:rPr>
            </w:pPr>
            <w:r>
              <w:rPr>
                <w:rFonts w:asciiTheme="majorHAnsi" w:hAnsiTheme="majorHAnsi"/>
                <w:szCs w:val="22"/>
              </w:rPr>
              <w:t>Kk</w:t>
            </w:r>
          </w:p>
        </w:tc>
        <w:tc>
          <w:tcPr>
            <w:tcW w:w="1116" w:type="dxa"/>
          </w:tcPr>
          <w:p w14:paraId="322A9AE1" w14:textId="77777777" w:rsidR="00B86996" w:rsidRDefault="00B86996" w:rsidP="00B86996">
            <w:pPr>
              <w:spacing w:line="312" w:lineRule="auto"/>
              <w:rPr>
                <w:rFonts w:asciiTheme="majorHAnsi" w:hAnsiTheme="majorHAnsi"/>
                <w:szCs w:val="22"/>
              </w:rPr>
            </w:pPr>
            <w:r>
              <w:rPr>
                <w:rFonts w:asciiTheme="majorHAnsi" w:hAnsiTheme="majorHAnsi"/>
                <w:szCs w:val="22"/>
              </w:rPr>
              <w:t>Kk</w:t>
            </w:r>
          </w:p>
        </w:tc>
      </w:tr>
      <w:tr w:rsidR="00B86996" w14:paraId="59E320CA" w14:textId="77777777" w:rsidTr="00B86996">
        <w:trPr>
          <w:trHeight w:val="662"/>
        </w:trPr>
        <w:tc>
          <w:tcPr>
            <w:tcW w:w="1116" w:type="dxa"/>
          </w:tcPr>
          <w:p w14:paraId="2125FD09" w14:textId="77777777" w:rsidR="00B86996" w:rsidRDefault="00B86996" w:rsidP="00B86996">
            <w:pPr>
              <w:spacing w:line="312" w:lineRule="auto"/>
              <w:rPr>
                <w:rFonts w:asciiTheme="majorHAnsi" w:hAnsiTheme="majorHAnsi"/>
                <w:szCs w:val="22"/>
              </w:rPr>
            </w:pPr>
            <w:r>
              <w:rPr>
                <w:rFonts w:asciiTheme="majorHAnsi" w:hAnsiTheme="majorHAnsi"/>
                <w:szCs w:val="22"/>
              </w:rPr>
              <w:t>k</w:t>
            </w:r>
          </w:p>
          <w:p w14:paraId="496907A7" w14:textId="77777777" w:rsidR="00B86996" w:rsidRDefault="00B86996" w:rsidP="00B86996">
            <w:pPr>
              <w:spacing w:line="312" w:lineRule="auto"/>
              <w:rPr>
                <w:rFonts w:asciiTheme="majorHAnsi" w:hAnsiTheme="majorHAnsi"/>
                <w:szCs w:val="22"/>
              </w:rPr>
            </w:pPr>
          </w:p>
        </w:tc>
        <w:tc>
          <w:tcPr>
            <w:tcW w:w="1116" w:type="dxa"/>
          </w:tcPr>
          <w:p w14:paraId="5D577326" w14:textId="77777777" w:rsidR="00B86996" w:rsidRDefault="00B86996" w:rsidP="00B86996">
            <w:pPr>
              <w:spacing w:line="312" w:lineRule="auto"/>
              <w:rPr>
                <w:rFonts w:asciiTheme="majorHAnsi" w:hAnsiTheme="majorHAnsi"/>
                <w:szCs w:val="22"/>
              </w:rPr>
            </w:pPr>
            <w:r>
              <w:rPr>
                <w:rFonts w:asciiTheme="majorHAnsi" w:hAnsiTheme="majorHAnsi"/>
                <w:szCs w:val="22"/>
              </w:rPr>
              <w:t>kk</w:t>
            </w:r>
          </w:p>
        </w:tc>
        <w:tc>
          <w:tcPr>
            <w:tcW w:w="1116" w:type="dxa"/>
          </w:tcPr>
          <w:p w14:paraId="7EE95EB4" w14:textId="77777777" w:rsidR="00B86996" w:rsidRDefault="00B86996" w:rsidP="00B86996">
            <w:pPr>
              <w:spacing w:line="312" w:lineRule="auto"/>
              <w:rPr>
                <w:rFonts w:asciiTheme="majorHAnsi" w:hAnsiTheme="majorHAnsi"/>
                <w:szCs w:val="22"/>
              </w:rPr>
            </w:pPr>
            <w:r>
              <w:rPr>
                <w:rFonts w:asciiTheme="majorHAnsi" w:hAnsiTheme="majorHAnsi"/>
                <w:szCs w:val="22"/>
              </w:rPr>
              <w:t>kk</w:t>
            </w:r>
          </w:p>
        </w:tc>
      </w:tr>
    </w:tbl>
    <w:p w14:paraId="796DD9E5" w14:textId="77777777" w:rsidR="00B86996" w:rsidRDefault="00B86996" w:rsidP="003C067A">
      <w:pPr>
        <w:spacing w:line="312" w:lineRule="auto"/>
        <w:rPr>
          <w:rFonts w:asciiTheme="majorHAnsi" w:hAnsiTheme="majorHAnsi"/>
          <w:szCs w:val="22"/>
        </w:rPr>
      </w:pPr>
      <w:r>
        <w:rPr>
          <w:rFonts w:asciiTheme="majorHAnsi" w:hAnsiTheme="majorHAnsi"/>
          <w:szCs w:val="22"/>
        </w:rPr>
        <w:t>Aluksi: valitaan kirjain joka kuvaa kiharia hiuksia, vaikkapa kirjan K.  Koska äidillä on kiharat, hänellä on pakko olla yksi iso K-kirjain.  Hän on eriperintäinen, joten hän on muotoa Kk.  Isä</w:t>
      </w:r>
      <w:r w:rsidR="00A86F3F">
        <w:rPr>
          <w:rFonts w:asciiTheme="majorHAnsi" w:hAnsiTheme="majorHAnsi"/>
          <w:szCs w:val="22"/>
        </w:rPr>
        <w:t>llä ei ole kiharia ja hän on sama</w:t>
      </w:r>
      <w:r>
        <w:rPr>
          <w:rFonts w:asciiTheme="majorHAnsi" w:hAnsiTheme="majorHAnsi"/>
          <w:szCs w:val="22"/>
        </w:rPr>
        <w:t>perintäinen, joten hänen kirjaimensa ovat kk.  Piirretään risteytyskaavio, jonne laitetaan äidin ja isän geenit näkyviin.  Sitten yhdistetään geenejä ja katsotaan mitä tapahtuu!</w:t>
      </w:r>
    </w:p>
    <w:p w14:paraId="064D1158" w14:textId="77777777" w:rsidR="00B86996" w:rsidRDefault="00B86996" w:rsidP="003C067A">
      <w:pPr>
        <w:spacing w:line="312" w:lineRule="auto"/>
        <w:rPr>
          <w:rFonts w:asciiTheme="majorHAnsi" w:hAnsiTheme="majorHAnsi"/>
          <w:szCs w:val="22"/>
        </w:rPr>
      </w:pPr>
      <w:r>
        <w:rPr>
          <w:rFonts w:asciiTheme="majorHAnsi" w:hAnsiTheme="majorHAnsi"/>
          <w:szCs w:val="22"/>
        </w:rPr>
        <w:t>Taulukosta näemme, ett</w:t>
      </w:r>
      <w:r w:rsidR="000B3C36">
        <w:rPr>
          <w:rFonts w:asciiTheme="majorHAnsi" w:hAnsiTheme="majorHAnsi"/>
          <w:szCs w:val="22"/>
        </w:rPr>
        <w:t xml:space="preserve">ä </w:t>
      </w:r>
      <w:r>
        <w:rPr>
          <w:rFonts w:asciiTheme="majorHAnsi" w:hAnsiTheme="majorHAnsi"/>
          <w:szCs w:val="22"/>
        </w:rPr>
        <w:t xml:space="preserve">kahdessa ruudussa </w:t>
      </w:r>
      <w:r w:rsidR="000B3C36">
        <w:rPr>
          <w:rFonts w:asciiTheme="majorHAnsi" w:hAnsiTheme="majorHAnsi"/>
          <w:szCs w:val="22"/>
        </w:rPr>
        <w:t xml:space="preserve">on </w:t>
      </w:r>
      <w:r>
        <w:rPr>
          <w:rFonts w:asciiTheme="majorHAnsi" w:hAnsiTheme="majorHAnsi"/>
          <w:szCs w:val="22"/>
        </w:rPr>
        <w:t>kirjaimet Kk ja kahdessa kk.  Tämä tarkoittaa sitä, että puolella lapsista geenit ovat muotoa Kk ja puolella kk.  Koska yksikin iso K-kirjain saa aikaan kiharat hiukset, 50%:lla lapsista on mahdollisuus kihariin hiuksiin.</w:t>
      </w:r>
    </w:p>
    <w:p w14:paraId="559F06DA" w14:textId="77777777" w:rsidR="00B86996" w:rsidRDefault="00B86996" w:rsidP="003C067A">
      <w:pPr>
        <w:spacing w:line="312" w:lineRule="auto"/>
        <w:rPr>
          <w:rFonts w:asciiTheme="majorHAnsi" w:hAnsiTheme="majorHAnsi"/>
          <w:szCs w:val="22"/>
        </w:rPr>
      </w:pPr>
    </w:p>
    <w:p w14:paraId="50D6C7A4" w14:textId="77777777" w:rsidR="0061639B" w:rsidRPr="0061639B" w:rsidRDefault="0061639B" w:rsidP="003C067A">
      <w:pPr>
        <w:spacing w:line="312" w:lineRule="auto"/>
        <w:rPr>
          <w:rFonts w:asciiTheme="majorHAnsi" w:hAnsiTheme="majorHAnsi"/>
          <w:b/>
          <w:color w:val="008000"/>
          <w:szCs w:val="22"/>
        </w:rPr>
      </w:pPr>
      <w:r w:rsidRPr="0061639B">
        <w:rPr>
          <w:rFonts w:asciiTheme="majorHAnsi" w:hAnsiTheme="majorHAnsi"/>
          <w:b/>
          <w:color w:val="008000"/>
          <w:szCs w:val="22"/>
        </w:rPr>
        <w:t>MUTAATIOT</w:t>
      </w:r>
    </w:p>
    <w:p w14:paraId="5AB5AE60" w14:textId="56E2B05E" w:rsidR="0061639B" w:rsidRPr="003C067A" w:rsidRDefault="0061639B" w:rsidP="003C067A">
      <w:pPr>
        <w:spacing w:line="312" w:lineRule="auto"/>
        <w:rPr>
          <w:rFonts w:asciiTheme="majorHAnsi" w:hAnsiTheme="majorHAnsi"/>
          <w:szCs w:val="22"/>
        </w:rPr>
      </w:pPr>
      <w:r>
        <w:rPr>
          <w:rFonts w:asciiTheme="majorHAnsi" w:hAnsiTheme="majorHAnsi"/>
          <w:szCs w:val="22"/>
        </w:rPr>
        <w:t xml:space="preserve">Mutaatiot ovat virheitä DNA:ssa.  </w:t>
      </w:r>
      <w:r w:rsidR="00607DA0">
        <w:rPr>
          <w:rFonts w:asciiTheme="majorHAnsi" w:hAnsiTheme="majorHAnsi"/>
          <w:szCs w:val="22"/>
        </w:rPr>
        <w:t xml:space="preserve">Mutaatioita aiheuttaa esim. säteily tai erilaiset kemikaalit.  </w:t>
      </w:r>
      <w:r>
        <w:rPr>
          <w:rFonts w:asciiTheme="majorHAnsi" w:hAnsiTheme="majorHAnsi"/>
          <w:szCs w:val="22"/>
        </w:rPr>
        <w:t xml:space="preserve">Nämä mutaatiot voivat muuttaa geenien toimintaa monella eri tavalla – pahimmillaan geeniin voi tulla virhe joka käskee soluja jakautumaan aivan holtittoman paljon.  Tämä tauti on nimeltään syöpä.  Joskus mutaatiot voivat olla niin pieniä </w:t>
      </w:r>
      <w:r w:rsidR="00E17DE8">
        <w:rPr>
          <w:rFonts w:asciiTheme="majorHAnsi" w:hAnsiTheme="majorHAnsi"/>
          <w:szCs w:val="22"/>
        </w:rPr>
        <w:t xml:space="preserve">ja vaarattomia </w:t>
      </w:r>
      <w:r>
        <w:rPr>
          <w:rFonts w:asciiTheme="majorHAnsi" w:hAnsiTheme="majorHAnsi"/>
          <w:szCs w:val="22"/>
        </w:rPr>
        <w:t xml:space="preserve">ettemme koskaan huomaa niitä.  Joskus mutaatioista voi olla myös hyötyä – esimerkkinä voisi olla laktoosi-intoleranssi.  Alun perin </w:t>
      </w:r>
      <w:r w:rsidR="00E17DE8">
        <w:rPr>
          <w:rFonts w:asciiTheme="majorHAnsi" w:hAnsiTheme="majorHAnsi"/>
          <w:szCs w:val="22"/>
        </w:rPr>
        <w:t xml:space="preserve">kaikki </w:t>
      </w:r>
      <w:r>
        <w:rPr>
          <w:rFonts w:asciiTheme="majorHAnsi" w:hAnsiTheme="majorHAnsi"/>
          <w:szCs w:val="22"/>
        </w:rPr>
        <w:t xml:space="preserve">ihmiset olivat </w:t>
      </w:r>
      <w:proofErr w:type="spellStart"/>
      <w:r>
        <w:rPr>
          <w:rFonts w:asciiTheme="majorHAnsi" w:hAnsiTheme="majorHAnsi"/>
          <w:szCs w:val="22"/>
        </w:rPr>
        <w:t>laktoosi-intolerantikkoja</w:t>
      </w:r>
      <w:proofErr w:type="spellEnd"/>
      <w:r>
        <w:rPr>
          <w:rFonts w:asciiTheme="majorHAnsi" w:hAnsiTheme="majorHAnsi"/>
          <w:szCs w:val="22"/>
        </w:rPr>
        <w:t xml:space="preserve">, eli eivät pystyneet juomaan maitoa.  Jonkun ihmisen geeniin tuli kuitenkin virhe, joka mahdollisti maidon juomisen ja näin hän sai enemmän proteiineja ja ravintoa kuin ne ketkä eivät voineet juoda maitoa.  Tämä </w:t>
      </w:r>
      <w:r w:rsidR="00E17DE8">
        <w:rPr>
          <w:rFonts w:asciiTheme="majorHAnsi" w:hAnsiTheme="majorHAnsi"/>
          <w:szCs w:val="22"/>
        </w:rPr>
        <w:t xml:space="preserve">hyvä </w:t>
      </w:r>
      <w:bookmarkStart w:id="0" w:name="_GoBack"/>
      <w:bookmarkEnd w:id="0"/>
      <w:r>
        <w:rPr>
          <w:rFonts w:asciiTheme="majorHAnsi" w:hAnsiTheme="majorHAnsi"/>
          <w:szCs w:val="22"/>
        </w:rPr>
        <w:t xml:space="preserve">virhe siirtyi maidonjuojan lapsille ja niiden lapsille ja niiden lapsille ja niiden lapsille ja nyt ollaan tilanteessa jossa maidon juojia on enemmän kuin </w:t>
      </w:r>
      <w:proofErr w:type="spellStart"/>
      <w:r>
        <w:rPr>
          <w:rFonts w:asciiTheme="majorHAnsi" w:hAnsiTheme="majorHAnsi"/>
          <w:szCs w:val="22"/>
        </w:rPr>
        <w:t>laktoosi-intolerantikkoja</w:t>
      </w:r>
      <w:proofErr w:type="spellEnd"/>
      <w:r>
        <w:rPr>
          <w:rFonts w:asciiTheme="majorHAnsi" w:hAnsiTheme="majorHAnsi"/>
          <w:szCs w:val="22"/>
        </w:rPr>
        <w:t>!</w:t>
      </w:r>
    </w:p>
    <w:p w14:paraId="06EF83E0" w14:textId="77777777" w:rsidR="00711012" w:rsidRPr="00711012" w:rsidRDefault="00711012" w:rsidP="00711012">
      <w:pPr>
        <w:spacing w:line="312" w:lineRule="auto"/>
        <w:rPr>
          <w:rFonts w:asciiTheme="majorHAnsi" w:hAnsiTheme="majorHAnsi"/>
          <w:szCs w:val="22"/>
        </w:rPr>
      </w:pPr>
    </w:p>
    <w:sectPr w:rsidR="00711012" w:rsidRPr="00711012" w:rsidSect="002354C1">
      <w:pgSz w:w="11900" w:h="16840"/>
      <w:pgMar w:top="851" w:right="1134" w:bottom="851"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Narrow">
    <w:panose1 w:val="020B0506020202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A4A08"/>
    <w:multiLevelType w:val="hybridMultilevel"/>
    <w:tmpl w:val="4C280D3C"/>
    <w:lvl w:ilvl="0" w:tplc="A8D810DC">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1304"/>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012"/>
    <w:rsid w:val="000B3C36"/>
    <w:rsid w:val="002354C1"/>
    <w:rsid w:val="003C067A"/>
    <w:rsid w:val="005537F5"/>
    <w:rsid w:val="00607DA0"/>
    <w:rsid w:val="0061639B"/>
    <w:rsid w:val="006C479D"/>
    <w:rsid w:val="00711012"/>
    <w:rsid w:val="009C13E3"/>
    <w:rsid w:val="00A86F3F"/>
    <w:rsid w:val="00B86996"/>
    <w:rsid w:val="00E17DE8"/>
  </w:rsids>
  <m:mathPr>
    <m:mathFont m:val="Cambria Math"/>
    <m:brkBin m:val="before"/>
    <m:brkBinSub m:val="--"/>
    <m:smallFrac m:val="0"/>
    <m:dispDef m:val="0"/>
    <m:lMargin m:val="0"/>
    <m:rMargin m:val="0"/>
    <m:defJc m:val="centerGroup"/>
    <m:wrapRight/>
    <m:intLim m:val="subSup"/>
    <m:naryLim m:val="subSup"/>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2DE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i-FI"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5537F5"/>
    <w:rPr>
      <w:rFonts w:ascii="Arial Narrow" w:hAnsi="Arial Narrow"/>
      <w:sz w:val="22"/>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Loppuviitteenteksti1">
    <w:name w:val="Loppuviitteen teksti1"/>
    <w:semiHidden/>
    <w:unhideWhenUsed/>
  </w:style>
  <w:style w:type="character" w:customStyle="1" w:styleId="Kappaleenoletuskirjasin1">
    <w:name w:val="Kappaleen oletuskirjasin1"/>
    <w:semiHidden/>
    <w:unhideWhenUsed/>
    <w:rsid w:val="009C13E3"/>
  </w:style>
  <w:style w:type="character" w:customStyle="1" w:styleId="Kappaleenoletuskirjasin10">
    <w:name w:val="Kappaleen oletuskirjasin1"/>
    <w:semiHidden/>
    <w:unhideWhenUsed/>
    <w:rsid w:val="005537F5"/>
  </w:style>
  <w:style w:type="paragraph" w:styleId="Seliteteksti">
    <w:name w:val="Balloon Text"/>
    <w:basedOn w:val="Normaali"/>
    <w:link w:val="SelitetekstiMerkki"/>
    <w:uiPriority w:val="99"/>
    <w:semiHidden/>
    <w:unhideWhenUsed/>
    <w:rsid w:val="00711012"/>
    <w:pPr>
      <w:spacing w:after="0"/>
    </w:pPr>
    <w:rPr>
      <w:rFonts w:ascii="Lucida Grande" w:hAnsi="Lucida Grande" w:cs="Lucida Grande"/>
      <w:sz w:val="18"/>
      <w:szCs w:val="18"/>
    </w:rPr>
  </w:style>
  <w:style w:type="character" w:customStyle="1" w:styleId="SelitetekstiMerkki">
    <w:name w:val="Seliteteksti Merkki"/>
    <w:basedOn w:val="Kappaleenoletusfontti"/>
    <w:link w:val="Seliteteksti"/>
    <w:uiPriority w:val="99"/>
    <w:semiHidden/>
    <w:rsid w:val="00711012"/>
    <w:rPr>
      <w:rFonts w:ascii="Lucida Grande" w:hAnsi="Lucida Grande" w:cs="Lucida Grande"/>
      <w:sz w:val="18"/>
      <w:szCs w:val="18"/>
    </w:rPr>
  </w:style>
  <w:style w:type="paragraph" w:styleId="Luettelokappale">
    <w:name w:val="List Paragraph"/>
    <w:basedOn w:val="Normaali"/>
    <w:uiPriority w:val="34"/>
    <w:qFormat/>
    <w:rsid w:val="00711012"/>
    <w:pPr>
      <w:ind w:left="720"/>
      <w:contextualSpacing/>
    </w:pPr>
  </w:style>
  <w:style w:type="table" w:styleId="Taulukkoruudukko">
    <w:name w:val="Table Grid"/>
    <w:basedOn w:val="Normaalitaulukko"/>
    <w:uiPriority w:val="59"/>
    <w:rsid w:val="00B86996"/>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i-FI"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5537F5"/>
    <w:rPr>
      <w:rFonts w:ascii="Arial Narrow" w:hAnsi="Arial Narrow"/>
      <w:sz w:val="22"/>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Loppuviitteenteksti1">
    <w:name w:val="Loppuviitteen teksti1"/>
    <w:semiHidden/>
    <w:unhideWhenUsed/>
  </w:style>
  <w:style w:type="character" w:customStyle="1" w:styleId="Kappaleenoletuskirjasin1">
    <w:name w:val="Kappaleen oletuskirjasin1"/>
    <w:semiHidden/>
    <w:unhideWhenUsed/>
    <w:rsid w:val="009C13E3"/>
  </w:style>
  <w:style w:type="character" w:customStyle="1" w:styleId="Kappaleenoletuskirjasin10">
    <w:name w:val="Kappaleen oletuskirjasin1"/>
    <w:semiHidden/>
    <w:unhideWhenUsed/>
    <w:rsid w:val="005537F5"/>
  </w:style>
  <w:style w:type="paragraph" w:styleId="Seliteteksti">
    <w:name w:val="Balloon Text"/>
    <w:basedOn w:val="Normaali"/>
    <w:link w:val="SelitetekstiMerkki"/>
    <w:uiPriority w:val="99"/>
    <w:semiHidden/>
    <w:unhideWhenUsed/>
    <w:rsid w:val="00711012"/>
    <w:pPr>
      <w:spacing w:after="0"/>
    </w:pPr>
    <w:rPr>
      <w:rFonts w:ascii="Lucida Grande" w:hAnsi="Lucida Grande" w:cs="Lucida Grande"/>
      <w:sz w:val="18"/>
      <w:szCs w:val="18"/>
    </w:rPr>
  </w:style>
  <w:style w:type="character" w:customStyle="1" w:styleId="SelitetekstiMerkki">
    <w:name w:val="Seliteteksti Merkki"/>
    <w:basedOn w:val="Kappaleenoletusfontti"/>
    <w:link w:val="Seliteteksti"/>
    <w:uiPriority w:val="99"/>
    <w:semiHidden/>
    <w:rsid w:val="00711012"/>
    <w:rPr>
      <w:rFonts w:ascii="Lucida Grande" w:hAnsi="Lucida Grande" w:cs="Lucida Grande"/>
      <w:sz w:val="18"/>
      <w:szCs w:val="18"/>
    </w:rPr>
  </w:style>
  <w:style w:type="paragraph" w:styleId="Luettelokappale">
    <w:name w:val="List Paragraph"/>
    <w:basedOn w:val="Normaali"/>
    <w:uiPriority w:val="34"/>
    <w:qFormat/>
    <w:rsid w:val="00711012"/>
    <w:pPr>
      <w:ind w:left="720"/>
      <w:contextualSpacing/>
    </w:pPr>
  </w:style>
  <w:style w:type="table" w:styleId="Taulukkoruudukko">
    <w:name w:val="Table Grid"/>
    <w:basedOn w:val="Normaalitaulukko"/>
    <w:uiPriority w:val="59"/>
    <w:rsid w:val="00B86996"/>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524</Words>
  <Characters>4246</Characters>
  <Application>Microsoft Macintosh Word</Application>
  <DocSecurity>0</DocSecurity>
  <Lines>35</Lines>
  <Paragraphs>9</Paragraphs>
  <ScaleCrop>false</ScaleCrop>
  <Company/>
  <LinksUpToDate>false</LinksUpToDate>
  <CharactersWithSpaces>4761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Tedder</dc:creator>
  <cp:keywords/>
  <dc:description/>
  <cp:lastModifiedBy>Joanna Tedder</cp:lastModifiedBy>
  <cp:revision>4</cp:revision>
  <dcterms:created xsi:type="dcterms:W3CDTF">2014-03-17T16:23:00Z</dcterms:created>
  <dcterms:modified xsi:type="dcterms:W3CDTF">2014-03-17T17:16:00Z</dcterms:modified>
</cp:coreProperties>
</file>