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57" w:rsidRPr="00395192" w:rsidRDefault="00874857">
      <w:pPr>
        <w:rPr>
          <w:rFonts w:ascii="Times New Roman" w:hAnsi="Times New Roman"/>
          <w:b/>
          <w:i/>
          <w:color w:val="000000" w:themeColor="text1"/>
          <w:sz w:val="22"/>
          <w:szCs w:val="22"/>
        </w:rPr>
        <w:sectPr w:rsidR="00874857" w:rsidRPr="00395192" w:rsidSect="00044F44">
          <w:headerReference w:type="default" r:id="rId12"/>
          <w:headerReference w:type="first" r:id="rId13"/>
          <w:type w:val="continuous"/>
          <w:pgSz w:w="11907" w:h="16840" w:code="9"/>
          <w:pgMar w:top="1571" w:right="1418" w:bottom="1077" w:left="1134" w:header="567" w:footer="284" w:gutter="0"/>
          <w:cols w:num="2" w:space="708"/>
          <w:formProt w:val="0"/>
          <w:titlePg/>
          <w:docGrid w:linePitch="360"/>
        </w:sectPr>
      </w:pPr>
      <w:bookmarkStart w:id="0" w:name="_GoBack"/>
      <w:bookmarkEnd w:id="0"/>
    </w:p>
    <w:p w:rsidR="00086FE7" w:rsidRDefault="00086FE7" w:rsidP="00E34687">
      <w:pPr>
        <w:spacing w:line="276" w:lineRule="auto"/>
        <w:ind w:left="142"/>
        <w:jc w:val="both"/>
        <w:rPr>
          <w:b/>
          <w:color w:val="000000" w:themeColor="text1"/>
        </w:rPr>
      </w:pPr>
    </w:p>
    <w:p w:rsidR="00FC59DA" w:rsidRPr="00FC59DA" w:rsidRDefault="00FC59DA" w:rsidP="00E34687">
      <w:pPr>
        <w:spacing w:line="276" w:lineRule="auto"/>
        <w:ind w:left="142"/>
        <w:jc w:val="both"/>
        <w:rPr>
          <w:rFonts w:cs="Arial"/>
          <w:b/>
          <w:color w:val="000000" w:themeColor="text1"/>
          <w:sz w:val="22"/>
          <w:szCs w:val="22"/>
        </w:rPr>
      </w:pPr>
      <w:r w:rsidRPr="00FC59DA">
        <w:rPr>
          <w:b/>
          <w:color w:val="000000" w:themeColor="text1"/>
        </w:rPr>
        <w:t>Valtakunnallisen E</w:t>
      </w:r>
      <w:r w:rsidR="004815C5">
        <w:rPr>
          <w:b/>
          <w:color w:val="000000" w:themeColor="text1"/>
        </w:rPr>
        <w:t xml:space="preserve">LO -ryhmän (8.6.2017) </w:t>
      </w:r>
      <w:proofErr w:type="gramStart"/>
      <w:r w:rsidR="004815C5">
        <w:rPr>
          <w:b/>
          <w:color w:val="000000" w:themeColor="text1"/>
        </w:rPr>
        <w:t xml:space="preserve">kommentit </w:t>
      </w:r>
      <w:r w:rsidRPr="00FC59DA">
        <w:rPr>
          <w:b/>
          <w:color w:val="000000" w:themeColor="text1"/>
        </w:rPr>
        <w:t xml:space="preserve"> uraohjauksen</w:t>
      </w:r>
      <w:proofErr w:type="gramEnd"/>
      <w:r w:rsidRPr="00FC59DA">
        <w:rPr>
          <w:b/>
          <w:color w:val="000000" w:themeColor="text1"/>
        </w:rPr>
        <w:t xml:space="preserve"> erikoistumiskoulutuksen suunnitteluryhmän esitykseen</w:t>
      </w:r>
      <w:r w:rsidR="004815C5">
        <w:rPr>
          <w:b/>
          <w:color w:val="000000" w:themeColor="text1"/>
        </w:rPr>
        <w:t xml:space="preserve">/ </w:t>
      </w:r>
      <w:r w:rsidRPr="00FC59DA">
        <w:rPr>
          <w:b/>
          <w:color w:val="000000" w:themeColor="text1"/>
        </w:rPr>
        <w:t>tilannekatsaukseen</w:t>
      </w:r>
    </w:p>
    <w:p w:rsidR="004815C5" w:rsidRDefault="004815C5" w:rsidP="004815C5">
      <w:pPr>
        <w:rPr>
          <w:rFonts w:ascii="Calibri" w:eastAsia="Calibri" w:hAnsi="Calibri"/>
          <w:sz w:val="22"/>
          <w:szCs w:val="22"/>
          <w:lang w:eastAsia="fi-FI"/>
        </w:rPr>
      </w:pPr>
    </w:p>
    <w:p w:rsidR="004815C5" w:rsidRDefault="004815C5" w:rsidP="004815C5">
      <w:pPr>
        <w:rPr>
          <w:rFonts w:ascii="Calibri" w:eastAsia="Calibri" w:hAnsi="Calibri"/>
          <w:sz w:val="22"/>
          <w:szCs w:val="22"/>
          <w:lang w:eastAsia="fi-FI"/>
        </w:rPr>
      </w:pPr>
      <w:proofErr w:type="spellStart"/>
      <w:r>
        <w:rPr>
          <w:rFonts w:ascii="Calibri" w:eastAsia="Calibri" w:hAnsi="Calibri"/>
          <w:sz w:val="22"/>
          <w:szCs w:val="22"/>
          <w:lang w:eastAsia="fi-FI"/>
        </w:rPr>
        <w:t>Valtakunnallien</w:t>
      </w:r>
      <w:proofErr w:type="spellEnd"/>
      <w:r>
        <w:rPr>
          <w:rFonts w:ascii="Calibri" w:eastAsia="Calibri" w:hAnsi="Calibri"/>
          <w:sz w:val="22"/>
          <w:szCs w:val="22"/>
          <w:lang w:eastAsia="fi-FI"/>
        </w:rPr>
        <w:t xml:space="preserve"> ELO </w:t>
      </w:r>
      <w:proofErr w:type="gramStart"/>
      <w:r>
        <w:rPr>
          <w:rFonts w:ascii="Calibri" w:eastAsia="Calibri" w:hAnsi="Calibri"/>
          <w:sz w:val="22"/>
          <w:szCs w:val="22"/>
          <w:lang w:eastAsia="fi-FI"/>
        </w:rPr>
        <w:t>–ryhmän</w:t>
      </w:r>
      <w:proofErr w:type="gramEnd"/>
      <w:r>
        <w:rPr>
          <w:rFonts w:ascii="Calibri" w:eastAsia="Calibri" w:hAnsi="Calibri"/>
          <w:sz w:val="22"/>
          <w:szCs w:val="22"/>
          <w:lang w:eastAsia="fi-FI"/>
        </w:rPr>
        <w:t xml:space="preserve"> kokouksessa 8.6.2017 asiakohdassa 7. Käsiteltiin uraohjauksen erikoist</w:t>
      </w:r>
      <w:r>
        <w:rPr>
          <w:rFonts w:ascii="Calibri" w:eastAsia="Calibri" w:hAnsi="Calibri"/>
          <w:sz w:val="22"/>
          <w:szCs w:val="22"/>
          <w:lang w:eastAsia="fi-FI"/>
        </w:rPr>
        <w:t>u</w:t>
      </w:r>
      <w:r>
        <w:rPr>
          <w:rFonts w:ascii="Calibri" w:eastAsia="Calibri" w:hAnsi="Calibri"/>
          <w:sz w:val="22"/>
          <w:szCs w:val="22"/>
          <w:lang w:eastAsia="fi-FI"/>
        </w:rPr>
        <w:t>miskoulutuksen tilannetta suunnitteluryhmän laatiman tilannekatsauksen pohjalta.</w:t>
      </w:r>
    </w:p>
    <w:p w:rsidR="004815C5" w:rsidRDefault="004815C5" w:rsidP="004815C5">
      <w:pPr>
        <w:rPr>
          <w:rFonts w:ascii="Calibri" w:eastAsia="Calibri" w:hAnsi="Calibri"/>
          <w:sz w:val="22"/>
          <w:szCs w:val="22"/>
          <w:lang w:eastAsia="fi-FI"/>
        </w:rPr>
      </w:pPr>
    </w:p>
    <w:p w:rsidR="004815C5" w:rsidRDefault="004815C5" w:rsidP="00CF1122">
      <w:pPr>
        <w:pStyle w:val="Luettelokappale"/>
        <w:numPr>
          <w:ilvl w:val="0"/>
          <w:numId w:val="17"/>
        </w:numPr>
        <w:tabs>
          <w:tab w:val="clear" w:pos="2608"/>
        </w:tabs>
        <w:spacing w:after="200" w:line="276" w:lineRule="auto"/>
        <w:rPr>
          <w:rFonts w:cs="Arial"/>
          <w:b/>
        </w:rPr>
      </w:pPr>
      <w:r>
        <w:rPr>
          <w:rFonts w:cs="Arial"/>
          <w:b/>
        </w:rPr>
        <w:t>Aikuisten uraohjauksen erikoistumiskoulutuksen suunnittelun tilanne</w:t>
      </w:r>
    </w:p>
    <w:p w:rsidR="004815C5" w:rsidRDefault="004815C5" w:rsidP="004815C5">
      <w:pPr>
        <w:pStyle w:val="Luettelokappale"/>
        <w:spacing w:after="200" w:line="276" w:lineRule="auto"/>
        <w:ind w:left="786" w:firstLine="518"/>
        <w:rPr>
          <w:rFonts w:cs="Arial"/>
        </w:rPr>
      </w:pPr>
    </w:p>
    <w:p w:rsidR="004815C5" w:rsidRDefault="004815C5" w:rsidP="004815C5">
      <w:pPr>
        <w:pStyle w:val="Luettelokappale"/>
        <w:spacing w:after="200" w:line="276" w:lineRule="auto"/>
        <w:ind w:left="786"/>
        <w:rPr>
          <w:rFonts w:cs="Arial"/>
        </w:rPr>
      </w:pPr>
      <w:r>
        <w:rPr>
          <w:rFonts w:cs="Arial"/>
        </w:rPr>
        <w:t xml:space="preserve">Teija Felt ja Ari-Pekka Leminen esittelivät varsin tuoretta tilannekatsausta. Todettiin, että jos viiden </w:t>
      </w:r>
      <w:proofErr w:type="spellStart"/>
      <w:r>
        <w:rPr>
          <w:rFonts w:cs="Arial"/>
        </w:rPr>
        <w:t>ammattkorkeakoulun</w:t>
      </w:r>
      <w:proofErr w:type="spellEnd"/>
      <w:r>
        <w:rPr>
          <w:rFonts w:cs="Arial"/>
        </w:rPr>
        <w:t xml:space="preserve"> ja kahden yliopiston pian jätettävät uraohjauksen erikoistumi</w:t>
      </w:r>
      <w:r>
        <w:rPr>
          <w:rFonts w:cs="Arial"/>
        </w:rPr>
        <w:t>s</w:t>
      </w:r>
      <w:r>
        <w:rPr>
          <w:rFonts w:cs="Arial"/>
        </w:rPr>
        <w:t>koulutushakemukset menevät läpi, ensimmäiset erikoistumiskoulutukset voisivat ehkäpä a</w:t>
      </w:r>
      <w:r>
        <w:rPr>
          <w:rFonts w:cs="Arial"/>
        </w:rPr>
        <w:t>l</w:t>
      </w:r>
      <w:r>
        <w:rPr>
          <w:rFonts w:cs="Arial"/>
        </w:rPr>
        <w:t xml:space="preserve">kaa jo ensi vuonna. </w:t>
      </w:r>
      <w:proofErr w:type="spellStart"/>
      <w:r>
        <w:rPr>
          <w:rFonts w:cs="Arial"/>
        </w:rPr>
        <w:t>Kolutuksen</w:t>
      </w:r>
      <w:proofErr w:type="spellEnd"/>
      <w:r>
        <w:rPr>
          <w:rFonts w:cs="Arial"/>
        </w:rPr>
        <w:t xml:space="preserve"> laajuus olisi 30 op, koulutukseen voisivat hakea soveltuvan korkeakoulututkinnon ja riittävän ohjauskokemuksen omaavat. Koulutus olisi maksullista. Koulutuksella voitaisiin turvata ohjauksen laatu myös tulevaisuuden </w:t>
      </w:r>
      <w:proofErr w:type="spellStart"/>
      <w:r>
        <w:rPr>
          <w:rFonts w:cs="Arial"/>
        </w:rPr>
        <w:t>monitoimijaisessa</w:t>
      </w:r>
      <w:proofErr w:type="spellEnd"/>
      <w:r>
        <w:rPr>
          <w:rFonts w:cs="Arial"/>
        </w:rPr>
        <w:t xml:space="preserve"> y</w:t>
      </w:r>
      <w:r>
        <w:rPr>
          <w:rFonts w:cs="Arial"/>
        </w:rPr>
        <w:t>m</w:t>
      </w:r>
      <w:r>
        <w:rPr>
          <w:rFonts w:cs="Arial"/>
        </w:rPr>
        <w:t>päristössä.</w:t>
      </w:r>
    </w:p>
    <w:p w:rsidR="004815C5" w:rsidRDefault="004815C5" w:rsidP="00F51FE5">
      <w:pPr>
        <w:ind w:left="709"/>
        <w:rPr>
          <w:rFonts w:ascii="Calibri" w:eastAsia="Calibri" w:hAnsi="Calibri"/>
          <w:sz w:val="22"/>
          <w:szCs w:val="22"/>
          <w:lang w:eastAsia="fi-FI"/>
        </w:rPr>
      </w:pPr>
      <w:r>
        <w:rPr>
          <w:rFonts w:cs="Arial"/>
        </w:rPr>
        <w:t xml:space="preserve">Käytiin läpi suunnitteluryhmän </w:t>
      </w:r>
      <w:proofErr w:type="spellStart"/>
      <w:r w:rsidR="00CF1122">
        <w:rPr>
          <w:rFonts w:cs="Arial"/>
        </w:rPr>
        <w:t>ELO-ryhmälle</w:t>
      </w:r>
      <w:proofErr w:type="spellEnd"/>
      <w:r w:rsidR="00CF1122">
        <w:rPr>
          <w:rFonts w:cs="Arial"/>
        </w:rPr>
        <w:t xml:space="preserve"> pohdittavaksi antamia </w:t>
      </w:r>
      <w:r>
        <w:rPr>
          <w:rFonts w:cs="Arial"/>
        </w:rPr>
        <w:t>kysymyksiä</w:t>
      </w:r>
      <w:r w:rsidR="00CF1122">
        <w:rPr>
          <w:rFonts w:cs="Arial"/>
        </w:rPr>
        <w:t>:</w:t>
      </w:r>
    </w:p>
    <w:p w:rsidR="004815C5" w:rsidRDefault="004815C5" w:rsidP="004815C5">
      <w:pPr>
        <w:rPr>
          <w:rFonts w:ascii="Calibri" w:eastAsia="Calibri" w:hAnsi="Calibri"/>
          <w:sz w:val="22"/>
          <w:szCs w:val="22"/>
          <w:lang w:eastAsia="fi-FI"/>
        </w:rPr>
      </w:pPr>
    </w:p>
    <w:p w:rsidR="004815C5" w:rsidRPr="004815C5" w:rsidRDefault="004815C5" w:rsidP="004815C5">
      <w:pPr>
        <w:numPr>
          <w:ilvl w:val="0"/>
          <w:numId w:val="15"/>
        </w:numPr>
        <w:tabs>
          <w:tab w:val="clear" w:pos="2608"/>
        </w:tabs>
        <w:rPr>
          <w:rFonts w:ascii="Calibri" w:eastAsia="Calibri" w:hAnsi="Calibri"/>
          <w:b/>
          <w:sz w:val="22"/>
          <w:szCs w:val="22"/>
          <w:lang w:eastAsia="fi-FI"/>
        </w:rPr>
      </w:pPr>
      <w:r w:rsidRPr="004815C5">
        <w:rPr>
          <w:rFonts w:ascii="Calibri" w:eastAsia="Calibri" w:hAnsi="Calibri"/>
          <w:b/>
          <w:sz w:val="22"/>
          <w:szCs w:val="22"/>
          <w:lang w:eastAsia="fi-FI"/>
        </w:rPr>
        <w:t>Miten koulutuksen kohderyhmä hahmotetaan, missä ja kenellä suurin tarve ko. koulutukse</w:t>
      </w:r>
      <w:r w:rsidRPr="004815C5">
        <w:rPr>
          <w:rFonts w:ascii="Calibri" w:eastAsia="Calibri" w:hAnsi="Calibri"/>
          <w:b/>
          <w:sz w:val="22"/>
          <w:szCs w:val="22"/>
          <w:lang w:eastAsia="fi-FI"/>
        </w:rPr>
        <w:t>l</w:t>
      </w:r>
      <w:r w:rsidRPr="004815C5">
        <w:rPr>
          <w:rFonts w:ascii="Calibri" w:eastAsia="Calibri" w:hAnsi="Calibri"/>
          <w:b/>
          <w:sz w:val="22"/>
          <w:szCs w:val="22"/>
          <w:lang w:eastAsia="fi-FI"/>
        </w:rPr>
        <w:t xml:space="preserve">le? </w:t>
      </w:r>
    </w:p>
    <w:p w:rsidR="004815C5" w:rsidRPr="00CF1122" w:rsidRDefault="004815C5" w:rsidP="00CF1122">
      <w:pPr>
        <w:pStyle w:val="Luettelokappale"/>
        <w:numPr>
          <w:ilvl w:val="0"/>
          <w:numId w:val="22"/>
        </w:numPr>
        <w:tabs>
          <w:tab w:val="clear" w:pos="2608"/>
        </w:tabs>
        <w:rPr>
          <w:rFonts w:ascii="Calibri" w:eastAsia="Calibri" w:hAnsi="Calibri"/>
          <w:sz w:val="22"/>
          <w:szCs w:val="22"/>
          <w:lang w:eastAsia="fi-FI"/>
        </w:rPr>
      </w:pPr>
      <w:r w:rsidRPr="00CF1122">
        <w:rPr>
          <w:rFonts w:ascii="Calibri" w:eastAsia="Calibri" w:hAnsi="Calibri"/>
          <w:sz w:val="22"/>
          <w:szCs w:val="22"/>
          <w:lang w:eastAsia="fi-FI"/>
        </w:rPr>
        <w:t>uraohjauksen tehtävissä toimivat, joilla soveltuva korkeakoulutus mutta ei vielä o</w:t>
      </w:r>
      <w:r w:rsidRPr="00CF1122">
        <w:rPr>
          <w:rFonts w:ascii="Calibri" w:eastAsia="Calibri" w:hAnsi="Calibri"/>
          <w:sz w:val="22"/>
          <w:szCs w:val="22"/>
          <w:lang w:eastAsia="fi-FI"/>
        </w:rPr>
        <w:t>h</w:t>
      </w:r>
      <w:r w:rsidRPr="00CF1122">
        <w:rPr>
          <w:rFonts w:ascii="Calibri" w:eastAsia="Calibri" w:hAnsi="Calibri"/>
          <w:sz w:val="22"/>
          <w:szCs w:val="22"/>
          <w:lang w:eastAsia="fi-FI"/>
        </w:rPr>
        <w:t>jausalan koulutusta ja vasta jonkin verran työkokemusta uraohjauksesta</w:t>
      </w:r>
    </w:p>
    <w:p w:rsidR="004815C5" w:rsidRPr="004815C5" w:rsidRDefault="00CF1122" w:rsidP="00CF1122">
      <w:pPr>
        <w:tabs>
          <w:tab w:val="clear" w:pos="2608"/>
        </w:tabs>
        <w:ind w:left="1440"/>
        <w:rPr>
          <w:rFonts w:ascii="Calibri" w:eastAsia="Calibri" w:hAnsi="Calibri"/>
          <w:sz w:val="22"/>
          <w:szCs w:val="22"/>
          <w:lang w:eastAsia="fi-FI"/>
        </w:rPr>
      </w:pPr>
      <w:proofErr w:type="gramStart"/>
      <w:r>
        <w:rPr>
          <w:rFonts w:ascii="Calibri" w:eastAsia="Calibri" w:hAnsi="Calibri"/>
          <w:sz w:val="22"/>
          <w:szCs w:val="22"/>
          <w:lang w:eastAsia="fi-FI"/>
        </w:rPr>
        <w:t xml:space="preserve">B)   </w:t>
      </w:r>
      <w:r w:rsidR="004815C5" w:rsidRPr="004815C5">
        <w:rPr>
          <w:rFonts w:ascii="Calibri" w:eastAsia="Calibri" w:hAnsi="Calibri"/>
          <w:sz w:val="22"/>
          <w:szCs w:val="22"/>
          <w:lang w:eastAsia="fi-FI"/>
        </w:rPr>
        <w:t>uraohjauksen</w:t>
      </w:r>
      <w:proofErr w:type="gramEnd"/>
      <w:r w:rsidR="004815C5" w:rsidRPr="004815C5">
        <w:rPr>
          <w:rFonts w:ascii="Calibri" w:eastAsia="Calibri" w:hAnsi="Calibri"/>
          <w:sz w:val="22"/>
          <w:szCs w:val="22"/>
          <w:lang w:eastAsia="fi-FI"/>
        </w:rPr>
        <w:t xml:space="preserve"> tehtävissä toimivat, joilla soveltuva korkeakoulutus ja jo ennestään ohjausalan koulutusta ja myös ehkä jo enemmän työkokemusta uraohjauksesta</w:t>
      </w:r>
    </w:p>
    <w:p w:rsidR="004815C5" w:rsidRPr="00CF1122" w:rsidRDefault="004815C5" w:rsidP="00CF1122">
      <w:pPr>
        <w:pStyle w:val="Luettelokappale"/>
        <w:tabs>
          <w:tab w:val="clear" w:pos="2608"/>
        </w:tabs>
        <w:ind w:left="1440"/>
        <w:rPr>
          <w:rFonts w:ascii="Calibri" w:eastAsia="Calibri" w:hAnsi="Calibri"/>
          <w:sz w:val="22"/>
          <w:szCs w:val="22"/>
          <w:lang w:eastAsia="fi-FI"/>
        </w:rPr>
      </w:pPr>
      <w:r w:rsidRPr="00CF1122">
        <w:rPr>
          <w:rFonts w:ascii="Calibri" w:eastAsia="Calibri" w:hAnsi="Calibri"/>
          <w:sz w:val="22"/>
          <w:szCs w:val="22"/>
          <w:lang w:eastAsia="fi-FI"/>
        </w:rPr>
        <w:t>C) joku muu ajatus, mikä?</w:t>
      </w:r>
    </w:p>
    <w:p w:rsidR="00CF1122" w:rsidRDefault="00CF1122" w:rsidP="00CF1122">
      <w:pPr>
        <w:pStyle w:val="Luettelokappale"/>
        <w:tabs>
          <w:tab w:val="clear" w:pos="2608"/>
        </w:tabs>
        <w:ind w:left="1440"/>
        <w:rPr>
          <w:rFonts w:ascii="Calibri" w:eastAsia="Calibri" w:hAnsi="Calibri"/>
          <w:sz w:val="22"/>
          <w:szCs w:val="22"/>
          <w:lang w:eastAsia="fi-FI"/>
        </w:rPr>
      </w:pPr>
    </w:p>
    <w:p w:rsidR="00CF1122" w:rsidRPr="00CF1122" w:rsidRDefault="00CF1122" w:rsidP="00CF1122">
      <w:pPr>
        <w:pStyle w:val="Luettelokappale"/>
        <w:tabs>
          <w:tab w:val="clear" w:pos="2608"/>
        </w:tabs>
        <w:ind w:left="1440"/>
        <w:rPr>
          <w:rFonts w:ascii="Calibri" w:eastAsia="Calibri" w:hAnsi="Calibri"/>
          <w:sz w:val="22"/>
          <w:szCs w:val="22"/>
          <w:lang w:eastAsia="fi-FI"/>
        </w:rPr>
      </w:pPr>
      <w:r>
        <w:rPr>
          <w:rFonts w:ascii="Calibri" w:eastAsia="Calibri" w:hAnsi="Calibri"/>
          <w:sz w:val="22"/>
          <w:szCs w:val="22"/>
          <w:lang w:eastAsia="fi-FI"/>
        </w:rPr>
        <w:t>Keskustelussa ei tähän kysymykseen otettu tiukkoja kannanottoja. Tärkeänä nähtiin, e</w:t>
      </w:r>
      <w:r>
        <w:rPr>
          <w:rFonts w:ascii="Calibri" w:eastAsia="Calibri" w:hAnsi="Calibri"/>
          <w:sz w:val="22"/>
          <w:szCs w:val="22"/>
          <w:lang w:eastAsia="fi-FI"/>
        </w:rPr>
        <w:t>t</w:t>
      </w:r>
      <w:r>
        <w:rPr>
          <w:rFonts w:ascii="Calibri" w:eastAsia="Calibri" w:hAnsi="Calibri"/>
          <w:sz w:val="22"/>
          <w:szCs w:val="22"/>
          <w:lang w:eastAsia="fi-FI"/>
        </w:rPr>
        <w:t>tä sellaiset ohjaustyötä tekevät, joilla ei vielä ole ohjausalan koulusta, voisivat tähän koulutukseen päästä. Näin voitaisiin nimenomaan mahdollistaa laadukkaampaa ohjau</w:t>
      </w:r>
      <w:r>
        <w:rPr>
          <w:rFonts w:ascii="Calibri" w:eastAsia="Calibri" w:hAnsi="Calibri"/>
          <w:sz w:val="22"/>
          <w:szCs w:val="22"/>
          <w:lang w:eastAsia="fi-FI"/>
        </w:rPr>
        <w:t>s</w:t>
      </w:r>
      <w:r>
        <w:rPr>
          <w:rFonts w:ascii="Calibri" w:eastAsia="Calibri" w:hAnsi="Calibri"/>
          <w:sz w:val="22"/>
          <w:szCs w:val="22"/>
          <w:lang w:eastAsia="fi-FI"/>
        </w:rPr>
        <w:t xml:space="preserve">ta tilanteessa, jossa </w:t>
      </w:r>
      <w:proofErr w:type="spellStart"/>
      <w:r>
        <w:rPr>
          <w:rFonts w:ascii="Calibri" w:eastAsia="Calibri" w:hAnsi="Calibri"/>
          <w:sz w:val="22"/>
          <w:szCs w:val="22"/>
          <w:lang w:eastAsia="fi-FI"/>
        </w:rPr>
        <w:t>todennäköisestti</w:t>
      </w:r>
      <w:proofErr w:type="spellEnd"/>
      <w:r>
        <w:rPr>
          <w:rFonts w:ascii="Calibri" w:eastAsia="Calibri" w:hAnsi="Calibri"/>
          <w:sz w:val="22"/>
          <w:szCs w:val="22"/>
          <w:lang w:eastAsia="fi-FI"/>
        </w:rPr>
        <w:t xml:space="preserve"> uusia toimijoita on tulossa tekemään ohjaustyötä.</w:t>
      </w:r>
      <w:r w:rsidR="00055D5D">
        <w:rPr>
          <w:rFonts w:ascii="Calibri" w:eastAsia="Calibri" w:hAnsi="Calibri"/>
          <w:sz w:val="22"/>
          <w:szCs w:val="22"/>
          <w:lang w:eastAsia="fi-FI"/>
        </w:rPr>
        <w:t xml:space="preserve"> Ehdottomana esteenä erikoistumiskoulutukseen pääsylle ei toisaalta voitane pitää sitä, että hakijalla on ennestään ohjausalan koulutusta. Tärkeää on, että erikoistumiskoulutus on liitettävissä sisällöllisesti ja muodollisesti aikaisempiin ja tuleviin ohjauskoulutuksiin, esim. muodollisen pätevyyden tuottaviin koulutuksiin.</w:t>
      </w:r>
    </w:p>
    <w:p w:rsidR="004815C5" w:rsidRPr="004815C5" w:rsidRDefault="004815C5" w:rsidP="00CF1122">
      <w:pPr>
        <w:tabs>
          <w:tab w:val="clear" w:pos="2608"/>
        </w:tabs>
        <w:rPr>
          <w:rFonts w:ascii="Calibri" w:eastAsia="Calibri" w:hAnsi="Calibri"/>
          <w:sz w:val="22"/>
          <w:szCs w:val="22"/>
          <w:lang w:eastAsia="fi-FI"/>
        </w:rPr>
      </w:pPr>
    </w:p>
    <w:p w:rsidR="004815C5" w:rsidRDefault="004815C5" w:rsidP="004815C5">
      <w:pPr>
        <w:numPr>
          <w:ilvl w:val="0"/>
          <w:numId w:val="15"/>
        </w:numPr>
        <w:tabs>
          <w:tab w:val="clear" w:pos="2608"/>
        </w:tabs>
        <w:rPr>
          <w:rFonts w:ascii="Calibri" w:eastAsia="Calibri" w:hAnsi="Calibri"/>
          <w:b/>
          <w:sz w:val="22"/>
          <w:szCs w:val="22"/>
          <w:lang w:eastAsia="fi-FI"/>
        </w:rPr>
      </w:pPr>
      <w:r w:rsidRPr="004815C5">
        <w:rPr>
          <w:rFonts w:ascii="Calibri" w:eastAsia="Calibri" w:hAnsi="Calibri"/>
          <w:b/>
          <w:sz w:val="22"/>
          <w:szCs w:val="22"/>
          <w:lang w:eastAsia="fi-FI"/>
        </w:rPr>
        <w:t xml:space="preserve">Koulutuksen suuntaaminen molemmille </w:t>
      </w:r>
      <w:proofErr w:type="spellStart"/>
      <w:r w:rsidRPr="004815C5">
        <w:rPr>
          <w:rFonts w:ascii="Calibri" w:eastAsia="Calibri" w:hAnsi="Calibri"/>
          <w:b/>
          <w:sz w:val="22"/>
          <w:szCs w:val="22"/>
          <w:lang w:eastAsia="fi-FI"/>
        </w:rPr>
        <w:t>edm</w:t>
      </w:r>
      <w:proofErr w:type="spellEnd"/>
      <w:r w:rsidRPr="004815C5">
        <w:rPr>
          <w:rFonts w:ascii="Calibri" w:eastAsia="Calibri" w:hAnsi="Calibri"/>
          <w:b/>
          <w:sz w:val="22"/>
          <w:szCs w:val="22"/>
          <w:lang w:eastAsia="fi-FI"/>
        </w:rPr>
        <w:t xml:space="preserve">. ryhmille? </w:t>
      </w:r>
      <w:proofErr w:type="gramStart"/>
      <w:r w:rsidRPr="004815C5">
        <w:rPr>
          <w:rFonts w:ascii="Calibri" w:eastAsia="Calibri" w:hAnsi="Calibri"/>
          <w:b/>
          <w:sz w:val="22"/>
          <w:szCs w:val="22"/>
          <w:lang w:eastAsia="fi-FI"/>
        </w:rPr>
        <w:t>Jos näin, niin toteutus yhdessä vai erikseen?</w:t>
      </w:r>
      <w:proofErr w:type="gramEnd"/>
    </w:p>
    <w:p w:rsidR="00055D5D" w:rsidRPr="00055D5D" w:rsidRDefault="00055D5D" w:rsidP="00055D5D">
      <w:pPr>
        <w:tabs>
          <w:tab w:val="clear" w:pos="2608"/>
        </w:tabs>
        <w:ind w:left="1440"/>
        <w:rPr>
          <w:rFonts w:ascii="Calibri" w:eastAsia="Calibri" w:hAnsi="Calibri"/>
          <w:sz w:val="22"/>
          <w:szCs w:val="22"/>
          <w:lang w:eastAsia="fi-FI"/>
        </w:rPr>
      </w:pPr>
      <w:r>
        <w:rPr>
          <w:rFonts w:ascii="Calibri" w:eastAsia="Calibri" w:hAnsi="Calibri"/>
          <w:sz w:val="22"/>
          <w:szCs w:val="22"/>
          <w:lang w:eastAsia="fi-FI"/>
        </w:rPr>
        <w:t>Tähänkään kysymykseen ei otettu yksiselitteisesti kantaa. Tärkeänä nähtiin, että koul</w:t>
      </w:r>
      <w:r>
        <w:rPr>
          <w:rFonts w:ascii="Calibri" w:eastAsia="Calibri" w:hAnsi="Calibri"/>
          <w:sz w:val="22"/>
          <w:szCs w:val="22"/>
          <w:lang w:eastAsia="fi-FI"/>
        </w:rPr>
        <w:t>u</w:t>
      </w:r>
      <w:r>
        <w:rPr>
          <w:rFonts w:ascii="Calibri" w:eastAsia="Calibri" w:hAnsi="Calibri"/>
          <w:sz w:val="22"/>
          <w:szCs w:val="22"/>
          <w:lang w:eastAsia="fi-FI"/>
        </w:rPr>
        <w:t>tuksen tulisi olla joustavaa ja mielellään modulaarista. Osa moduuleista voisi näin ehk</w:t>
      </w:r>
      <w:r>
        <w:rPr>
          <w:rFonts w:ascii="Calibri" w:eastAsia="Calibri" w:hAnsi="Calibri"/>
          <w:sz w:val="22"/>
          <w:szCs w:val="22"/>
          <w:lang w:eastAsia="fi-FI"/>
        </w:rPr>
        <w:t>ä</w:t>
      </w:r>
      <w:r>
        <w:rPr>
          <w:rFonts w:ascii="Calibri" w:eastAsia="Calibri" w:hAnsi="Calibri"/>
          <w:sz w:val="22"/>
          <w:szCs w:val="22"/>
          <w:lang w:eastAsia="fi-FI"/>
        </w:rPr>
        <w:t xml:space="preserve">pä olla yhteisiä eri </w:t>
      </w:r>
      <w:proofErr w:type="spellStart"/>
      <w:r>
        <w:rPr>
          <w:rFonts w:ascii="Calibri" w:eastAsia="Calibri" w:hAnsi="Calibri"/>
          <w:sz w:val="22"/>
          <w:szCs w:val="22"/>
          <w:lang w:eastAsia="fi-FI"/>
        </w:rPr>
        <w:t>taustaisille</w:t>
      </w:r>
      <w:proofErr w:type="spellEnd"/>
      <w:r>
        <w:rPr>
          <w:rFonts w:ascii="Calibri" w:eastAsia="Calibri" w:hAnsi="Calibri"/>
          <w:sz w:val="22"/>
          <w:szCs w:val="22"/>
          <w:lang w:eastAsia="fi-FI"/>
        </w:rPr>
        <w:t xml:space="preserve"> ryhmille ja osa erillisiä.</w:t>
      </w:r>
    </w:p>
    <w:p w:rsidR="004815C5" w:rsidRPr="004815C5" w:rsidRDefault="004815C5" w:rsidP="004815C5">
      <w:pPr>
        <w:tabs>
          <w:tab w:val="clear" w:pos="2608"/>
        </w:tabs>
        <w:ind w:left="720"/>
        <w:rPr>
          <w:rFonts w:ascii="Calibri" w:eastAsia="Calibri" w:hAnsi="Calibri"/>
          <w:sz w:val="22"/>
          <w:szCs w:val="22"/>
          <w:lang w:eastAsia="fi-FI"/>
        </w:rPr>
      </w:pPr>
    </w:p>
    <w:p w:rsidR="004815C5" w:rsidRPr="004815C5" w:rsidRDefault="004815C5" w:rsidP="004815C5">
      <w:pPr>
        <w:numPr>
          <w:ilvl w:val="0"/>
          <w:numId w:val="15"/>
        </w:numPr>
        <w:tabs>
          <w:tab w:val="clear" w:pos="2608"/>
        </w:tabs>
        <w:rPr>
          <w:rFonts w:ascii="Calibri" w:eastAsia="Calibri" w:hAnsi="Calibri"/>
          <w:b/>
          <w:sz w:val="22"/>
          <w:szCs w:val="22"/>
          <w:lang w:eastAsia="fi-FI"/>
        </w:rPr>
      </w:pPr>
      <w:r w:rsidRPr="004815C5">
        <w:rPr>
          <w:rFonts w:ascii="Calibri" w:eastAsia="Calibri" w:hAnsi="Calibri"/>
          <w:b/>
          <w:sz w:val="22"/>
          <w:szCs w:val="22"/>
          <w:lang w:eastAsia="fi-FI"/>
        </w:rPr>
        <w:t>Koulutuksen laajuus? Kyselyn mukaan kenttä on 30 op kannalla, on hieman myös kannatusta pidempään esim. 45 op koulutukseen.</w:t>
      </w:r>
    </w:p>
    <w:p w:rsidR="00055D5D" w:rsidRDefault="00055D5D" w:rsidP="00055D5D">
      <w:pPr>
        <w:tabs>
          <w:tab w:val="clear" w:pos="2608"/>
        </w:tabs>
        <w:ind w:left="1440"/>
        <w:rPr>
          <w:rFonts w:ascii="Calibri" w:eastAsia="Calibri" w:hAnsi="Calibri"/>
          <w:sz w:val="22"/>
          <w:szCs w:val="22"/>
          <w:lang w:eastAsia="fi-FI"/>
        </w:rPr>
      </w:pPr>
      <w:r>
        <w:rPr>
          <w:rFonts w:ascii="Calibri" w:eastAsia="Calibri" w:hAnsi="Calibri"/>
          <w:sz w:val="22"/>
          <w:szCs w:val="22"/>
          <w:lang w:eastAsia="fi-FI"/>
        </w:rPr>
        <w:t xml:space="preserve">Koulutuksen laajuutena 30 op nähtiin hyväksi. Toki, jos koulutuksen hinta saataisiin </w:t>
      </w:r>
      <w:proofErr w:type="spellStart"/>
      <w:r>
        <w:rPr>
          <w:rFonts w:ascii="Calibri" w:eastAsia="Calibri" w:hAnsi="Calibri"/>
          <w:sz w:val="22"/>
          <w:szCs w:val="22"/>
          <w:lang w:eastAsia="fi-FI"/>
        </w:rPr>
        <w:t>koohtuulliseksi</w:t>
      </w:r>
      <w:proofErr w:type="spellEnd"/>
      <w:r>
        <w:rPr>
          <w:rFonts w:ascii="Calibri" w:eastAsia="Calibri" w:hAnsi="Calibri"/>
          <w:sz w:val="22"/>
          <w:szCs w:val="22"/>
          <w:lang w:eastAsia="fi-FI"/>
        </w:rPr>
        <w:t xml:space="preserve">, voisi erikoistumiskoulutus olla laajempikin. </w:t>
      </w:r>
      <w:r w:rsidR="00CF75F2">
        <w:rPr>
          <w:rFonts w:ascii="Calibri" w:eastAsia="Calibri" w:hAnsi="Calibri"/>
          <w:sz w:val="22"/>
          <w:szCs w:val="22"/>
          <w:lang w:eastAsia="fi-FI"/>
        </w:rPr>
        <w:t xml:space="preserve"> Esille nousi myös se, että </w:t>
      </w:r>
      <w:r w:rsidR="00CF75F2">
        <w:rPr>
          <w:rFonts w:ascii="Calibri" w:eastAsia="Calibri" w:hAnsi="Calibri"/>
          <w:sz w:val="22"/>
          <w:szCs w:val="22"/>
          <w:lang w:eastAsia="fi-FI"/>
        </w:rPr>
        <w:lastRenderedPageBreak/>
        <w:t>voisiko erikoistumiskoulutus joidenkin kohdalla olla suppeampi kuin 30 op vaikkapa t</w:t>
      </w:r>
      <w:r w:rsidR="00CF75F2">
        <w:rPr>
          <w:rFonts w:ascii="Calibri" w:eastAsia="Calibri" w:hAnsi="Calibri"/>
          <w:sz w:val="22"/>
          <w:szCs w:val="22"/>
          <w:lang w:eastAsia="fi-FI"/>
        </w:rPr>
        <w:t>i</w:t>
      </w:r>
      <w:r w:rsidR="00CF75F2">
        <w:rPr>
          <w:rFonts w:ascii="Calibri" w:eastAsia="Calibri" w:hAnsi="Calibri"/>
          <w:sz w:val="22"/>
          <w:szCs w:val="22"/>
          <w:lang w:eastAsia="fi-FI"/>
        </w:rPr>
        <w:t xml:space="preserve">lanteissa, joissa kaksi 10 op moduulia täyttäisi opiskelijan sen </w:t>
      </w:r>
      <w:proofErr w:type="gramStart"/>
      <w:r w:rsidR="00CF75F2">
        <w:rPr>
          <w:rFonts w:ascii="Calibri" w:eastAsia="Calibri" w:hAnsi="Calibri"/>
          <w:sz w:val="22"/>
          <w:szCs w:val="22"/>
          <w:lang w:eastAsia="fi-FI"/>
        </w:rPr>
        <w:t>hetkisen  osaamistarpeen</w:t>
      </w:r>
      <w:proofErr w:type="gramEnd"/>
      <w:r w:rsidR="00CF75F2">
        <w:rPr>
          <w:rFonts w:ascii="Calibri" w:eastAsia="Calibri" w:hAnsi="Calibri"/>
          <w:sz w:val="22"/>
          <w:szCs w:val="22"/>
          <w:lang w:eastAsia="fi-FI"/>
        </w:rPr>
        <w:t>.</w:t>
      </w:r>
    </w:p>
    <w:p w:rsidR="00CF1122" w:rsidRPr="00CF75F2" w:rsidRDefault="004815C5" w:rsidP="00CF1122">
      <w:pPr>
        <w:numPr>
          <w:ilvl w:val="0"/>
          <w:numId w:val="15"/>
        </w:numPr>
        <w:tabs>
          <w:tab w:val="clear" w:pos="2608"/>
        </w:tabs>
        <w:rPr>
          <w:rFonts w:ascii="Calibri" w:eastAsia="Calibri" w:hAnsi="Calibri"/>
          <w:sz w:val="22"/>
          <w:szCs w:val="22"/>
          <w:lang w:eastAsia="fi-FI"/>
        </w:rPr>
      </w:pPr>
      <w:r w:rsidRPr="004815C5">
        <w:rPr>
          <w:rFonts w:ascii="Calibri" w:eastAsia="Calibri" w:hAnsi="Calibri"/>
          <w:b/>
          <w:sz w:val="22"/>
          <w:szCs w:val="22"/>
          <w:lang w:eastAsia="fi-FI"/>
        </w:rPr>
        <w:t>Miltä osaamistavoitteet vaikuttavat? Puuttuuko jotain, onko jotain epäolennaista mukana?</w:t>
      </w:r>
    </w:p>
    <w:p w:rsidR="00CF75F2" w:rsidRDefault="00CF75F2" w:rsidP="00CF75F2">
      <w:pPr>
        <w:tabs>
          <w:tab w:val="clear" w:pos="2608"/>
        </w:tabs>
        <w:ind w:left="1440"/>
        <w:rPr>
          <w:rFonts w:ascii="Calibri" w:eastAsia="Calibri" w:hAnsi="Calibri"/>
          <w:sz w:val="22"/>
          <w:szCs w:val="22"/>
          <w:lang w:eastAsia="fi-FI"/>
        </w:rPr>
      </w:pPr>
    </w:p>
    <w:p w:rsidR="00CF1122" w:rsidRPr="004815C5" w:rsidRDefault="00CF75F2" w:rsidP="00F51FE5">
      <w:pPr>
        <w:tabs>
          <w:tab w:val="clear" w:pos="2608"/>
        </w:tabs>
        <w:ind w:left="1440"/>
        <w:rPr>
          <w:rFonts w:ascii="Calibri" w:eastAsia="Calibri" w:hAnsi="Calibri"/>
          <w:sz w:val="22"/>
          <w:szCs w:val="22"/>
          <w:lang w:eastAsia="fi-FI"/>
        </w:rPr>
      </w:pPr>
      <w:r>
        <w:rPr>
          <w:rFonts w:ascii="Calibri" w:eastAsia="Calibri" w:hAnsi="Calibri"/>
          <w:sz w:val="22"/>
          <w:szCs w:val="22"/>
          <w:lang w:eastAsia="fi-FI"/>
        </w:rPr>
        <w:t xml:space="preserve">Tilannekatsauksessa esitetyt </w:t>
      </w:r>
      <w:proofErr w:type="spellStart"/>
      <w:r>
        <w:rPr>
          <w:rFonts w:ascii="Calibri" w:eastAsia="Calibri" w:hAnsi="Calibri"/>
          <w:sz w:val="22"/>
          <w:szCs w:val="22"/>
          <w:lang w:eastAsia="fi-FI"/>
        </w:rPr>
        <w:t>osaamisparpeet</w:t>
      </w:r>
      <w:proofErr w:type="spellEnd"/>
      <w:r>
        <w:rPr>
          <w:rFonts w:ascii="Calibri" w:eastAsia="Calibri" w:hAnsi="Calibri"/>
          <w:sz w:val="22"/>
          <w:szCs w:val="22"/>
          <w:lang w:eastAsia="fi-FI"/>
        </w:rPr>
        <w:t xml:space="preserve"> nähtiin hyviksi ja sekä kansallisia että ka</w:t>
      </w:r>
      <w:r>
        <w:rPr>
          <w:rFonts w:ascii="Calibri" w:eastAsia="Calibri" w:hAnsi="Calibri"/>
          <w:sz w:val="22"/>
          <w:szCs w:val="22"/>
          <w:lang w:eastAsia="fi-FI"/>
        </w:rPr>
        <w:t>n</w:t>
      </w:r>
      <w:r>
        <w:rPr>
          <w:rFonts w:ascii="Calibri" w:eastAsia="Calibri" w:hAnsi="Calibri"/>
          <w:sz w:val="22"/>
          <w:szCs w:val="22"/>
          <w:lang w:eastAsia="fi-FI"/>
        </w:rPr>
        <w:t>sainvälisiä ajattelutapoja hyvin vastaaviksi. Ne myös vastaavat hyvin työelämän tarpeita.</w:t>
      </w:r>
    </w:p>
    <w:p w:rsidR="004815C5" w:rsidRPr="004815C5" w:rsidRDefault="004815C5" w:rsidP="004815C5">
      <w:pPr>
        <w:tabs>
          <w:tab w:val="clear" w:pos="2608"/>
        </w:tabs>
        <w:ind w:left="720"/>
        <w:rPr>
          <w:rFonts w:ascii="Calibri" w:eastAsia="Calibri" w:hAnsi="Calibri"/>
          <w:sz w:val="22"/>
          <w:szCs w:val="22"/>
          <w:lang w:eastAsia="fi-FI"/>
        </w:rPr>
      </w:pPr>
    </w:p>
    <w:p w:rsidR="004815C5" w:rsidRDefault="004815C5" w:rsidP="004815C5">
      <w:pPr>
        <w:numPr>
          <w:ilvl w:val="0"/>
          <w:numId w:val="15"/>
        </w:numPr>
        <w:tabs>
          <w:tab w:val="clear" w:pos="2608"/>
        </w:tabs>
        <w:rPr>
          <w:rFonts w:ascii="Calibri" w:eastAsia="Calibri" w:hAnsi="Calibri"/>
          <w:b/>
          <w:sz w:val="22"/>
          <w:szCs w:val="22"/>
          <w:lang w:eastAsia="fi-FI"/>
        </w:rPr>
      </w:pPr>
      <w:r w:rsidRPr="004815C5">
        <w:rPr>
          <w:rFonts w:ascii="Calibri" w:eastAsia="Calibri" w:hAnsi="Calibri"/>
          <w:b/>
          <w:sz w:val="22"/>
          <w:szCs w:val="22"/>
          <w:lang w:eastAsia="fi-FI"/>
        </w:rPr>
        <w:t>Mitä ajatuksia ryhmällä on koulutuksen jatkokehittämiseen ja siihen, että siitä saataisiin p</w:t>
      </w:r>
      <w:r w:rsidRPr="004815C5">
        <w:rPr>
          <w:rFonts w:ascii="Calibri" w:eastAsia="Calibri" w:hAnsi="Calibri"/>
          <w:b/>
          <w:sz w:val="22"/>
          <w:szCs w:val="22"/>
          <w:lang w:eastAsia="fi-FI"/>
        </w:rPr>
        <w:t>y</w:t>
      </w:r>
      <w:r w:rsidRPr="004815C5">
        <w:rPr>
          <w:rFonts w:ascii="Calibri" w:eastAsia="Calibri" w:hAnsi="Calibri"/>
          <w:b/>
          <w:sz w:val="22"/>
          <w:szCs w:val="22"/>
          <w:lang w:eastAsia="fi-FI"/>
        </w:rPr>
        <w:t xml:space="preserve">syvä senkin jälkeen, kun </w:t>
      </w:r>
      <w:proofErr w:type="spellStart"/>
      <w:r w:rsidRPr="004815C5">
        <w:rPr>
          <w:rFonts w:ascii="Calibri" w:eastAsia="Calibri" w:hAnsi="Calibri"/>
          <w:b/>
          <w:sz w:val="22"/>
          <w:szCs w:val="22"/>
          <w:lang w:eastAsia="fi-FI"/>
        </w:rPr>
        <w:t>OKM:n</w:t>
      </w:r>
      <w:proofErr w:type="spellEnd"/>
      <w:r w:rsidRPr="004815C5">
        <w:rPr>
          <w:rFonts w:ascii="Calibri" w:eastAsia="Calibri" w:hAnsi="Calibri"/>
          <w:b/>
          <w:sz w:val="22"/>
          <w:szCs w:val="22"/>
          <w:lang w:eastAsia="fi-FI"/>
        </w:rPr>
        <w:t xml:space="preserve"> tukirahaa ei ole? (Koska osallistujaystävällisillä koulutusma</w:t>
      </w:r>
      <w:r w:rsidRPr="004815C5">
        <w:rPr>
          <w:rFonts w:ascii="Calibri" w:eastAsia="Calibri" w:hAnsi="Calibri"/>
          <w:b/>
          <w:sz w:val="22"/>
          <w:szCs w:val="22"/>
          <w:lang w:eastAsia="fi-FI"/>
        </w:rPr>
        <w:t>k</w:t>
      </w:r>
      <w:r w:rsidRPr="004815C5">
        <w:rPr>
          <w:rFonts w:ascii="Calibri" w:eastAsia="Calibri" w:hAnsi="Calibri"/>
          <w:b/>
          <w:sz w:val="22"/>
          <w:szCs w:val="22"/>
          <w:lang w:eastAsia="fi-FI"/>
        </w:rPr>
        <w:t>suilla ei taas saada koulutuksen kuluja katettua.)</w:t>
      </w:r>
    </w:p>
    <w:p w:rsidR="00CF75F2" w:rsidRDefault="00CF75F2" w:rsidP="00CF75F2">
      <w:pPr>
        <w:tabs>
          <w:tab w:val="clear" w:pos="2608"/>
        </w:tabs>
        <w:rPr>
          <w:rFonts w:ascii="Calibri" w:eastAsia="Calibri" w:hAnsi="Calibri"/>
          <w:b/>
          <w:sz w:val="22"/>
          <w:szCs w:val="22"/>
          <w:lang w:eastAsia="fi-FI"/>
        </w:rPr>
      </w:pPr>
    </w:p>
    <w:p w:rsidR="00CF75F2" w:rsidRDefault="00CF75F2" w:rsidP="00CF75F2">
      <w:pPr>
        <w:pStyle w:val="Luettelokappale"/>
        <w:spacing w:after="200" w:line="276" w:lineRule="auto"/>
        <w:ind w:left="1304"/>
        <w:rPr>
          <w:rFonts w:cs="Arial"/>
        </w:rPr>
      </w:pPr>
      <w:r>
        <w:rPr>
          <w:rFonts w:ascii="Calibri" w:eastAsia="Calibri" w:hAnsi="Calibri"/>
          <w:sz w:val="22"/>
          <w:szCs w:val="22"/>
          <w:lang w:eastAsia="fi-FI"/>
        </w:rPr>
        <w:t>Hinnan saaminen kohtuulliseksi nähtiin keskeiseksi.</w:t>
      </w:r>
      <w:r w:rsidRPr="00CF75F2">
        <w:rPr>
          <w:rFonts w:cs="Arial"/>
        </w:rPr>
        <w:t xml:space="preserve"> </w:t>
      </w:r>
      <w:r>
        <w:rPr>
          <w:rFonts w:cs="Arial"/>
        </w:rPr>
        <w:t xml:space="preserve">Oppilaitosten yhteistyö esimerkiksi erikoistavien moduulien tuottamisessa voisi olla hintapoliittisestikin hyvä ratkaisu. </w:t>
      </w:r>
    </w:p>
    <w:p w:rsidR="00CF75F2" w:rsidRDefault="00CF75F2" w:rsidP="00CF75F2">
      <w:pPr>
        <w:pStyle w:val="Luettelokappale"/>
        <w:spacing w:after="200" w:line="276" w:lineRule="auto"/>
        <w:ind w:left="1304"/>
        <w:rPr>
          <w:rFonts w:cs="Arial"/>
        </w:rPr>
      </w:pPr>
    </w:p>
    <w:p w:rsidR="00CF75F2" w:rsidRDefault="00CF75F2" w:rsidP="00CF75F2">
      <w:pPr>
        <w:pStyle w:val="Luettelokappale"/>
        <w:spacing w:after="200" w:line="276" w:lineRule="auto"/>
        <w:ind w:left="1304"/>
        <w:rPr>
          <w:rFonts w:cs="Arial"/>
        </w:rPr>
      </w:pPr>
      <w:r>
        <w:rPr>
          <w:rFonts w:cs="Arial"/>
        </w:rPr>
        <w:t xml:space="preserve">Tarve erikoistumiskoulutukseen nähtiin vahvana. Tulevassa maakunnallisessa tieto-, neuvonta- ja ohjauspalveluiden järjestäjä – tuottaja </w:t>
      </w:r>
      <w:proofErr w:type="gramStart"/>
      <w:r>
        <w:rPr>
          <w:rFonts w:cs="Arial"/>
        </w:rPr>
        <w:t>–mallissa</w:t>
      </w:r>
      <w:proofErr w:type="gramEnd"/>
      <w:r>
        <w:rPr>
          <w:rFonts w:cs="Arial"/>
        </w:rPr>
        <w:t xml:space="preserve"> osaamisen kehittäminen jää palvelujen tuottajien vastuulle. Siksi on oleellista, että </w:t>
      </w:r>
      <w:proofErr w:type="spellStart"/>
      <w:r>
        <w:rPr>
          <w:rFonts w:cs="Arial"/>
        </w:rPr>
        <w:t>TNO-palvelujen</w:t>
      </w:r>
      <w:proofErr w:type="spellEnd"/>
      <w:r>
        <w:rPr>
          <w:rFonts w:cs="Arial"/>
        </w:rPr>
        <w:t xml:space="preserve"> hankinnassa </w:t>
      </w:r>
      <w:proofErr w:type="spellStart"/>
      <w:r>
        <w:rPr>
          <w:rFonts w:cs="Arial"/>
        </w:rPr>
        <w:t>paveluntuottajilta</w:t>
      </w:r>
      <w:proofErr w:type="spellEnd"/>
      <w:r>
        <w:rPr>
          <w:rFonts w:cs="Arial"/>
        </w:rPr>
        <w:t xml:space="preserve"> edellytetään osaamista ja laatua.</w:t>
      </w:r>
    </w:p>
    <w:p w:rsidR="00F51FE5" w:rsidRDefault="00F51FE5" w:rsidP="00CF75F2">
      <w:pPr>
        <w:pStyle w:val="Luettelokappale"/>
        <w:spacing w:after="200" w:line="276" w:lineRule="auto"/>
        <w:ind w:left="1304"/>
        <w:rPr>
          <w:rFonts w:cs="Arial"/>
        </w:rPr>
      </w:pPr>
    </w:p>
    <w:p w:rsidR="00F51FE5" w:rsidRDefault="00F51FE5" w:rsidP="00CF75F2">
      <w:pPr>
        <w:pStyle w:val="Luettelokappale"/>
        <w:spacing w:after="200" w:line="276" w:lineRule="auto"/>
        <w:ind w:left="1304"/>
        <w:rPr>
          <w:rFonts w:cs="Arial"/>
        </w:rPr>
      </w:pPr>
      <w:r>
        <w:rPr>
          <w:rFonts w:cs="Arial"/>
        </w:rPr>
        <w:t>Tärkeää on kaikkiaan vaikuttaa olemassa oleviin ja tuleviin ohjauksen työnantajiin niin, että he huolehtivat ohjausosaamisesta ja ohjauksen laadusta.</w:t>
      </w:r>
    </w:p>
    <w:p w:rsidR="00CF75F2" w:rsidRDefault="00CF75F2" w:rsidP="00CF75F2">
      <w:pPr>
        <w:pStyle w:val="Luettelokappale"/>
        <w:spacing w:after="200" w:line="276" w:lineRule="auto"/>
        <w:rPr>
          <w:rFonts w:cs="Arial"/>
        </w:rPr>
      </w:pPr>
    </w:p>
    <w:p w:rsidR="00CF75F2" w:rsidRDefault="00CF75F2" w:rsidP="00CF75F2">
      <w:pPr>
        <w:pStyle w:val="Luettelokappale"/>
        <w:numPr>
          <w:ilvl w:val="0"/>
          <w:numId w:val="15"/>
        </w:numPr>
        <w:spacing w:after="200" w:line="276" w:lineRule="auto"/>
        <w:rPr>
          <w:rFonts w:cs="Arial"/>
          <w:b/>
        </w:rPr>
      </w:pPr>
      <w:proofErr w:type="gramStart"/>
      <w:r w:rsidRPr="00CF75F2">
        <w:rPr>
          <w:rFonts w:cs="Arial"/>
          <w:b/>
        </w:rPr>
        <w:t xml:space="preserve">Muita </w:t>
      </w:r>
      <w:proofErr w:type="spellStart"/>
      <w:r w:rsidRPr="00CF75F2">
        <w:rPr>
          <w:rFonts w:cs="Arial"/>
          <w:b/>
        </w:rPr>
        <w:t>keskutelussa</w:t>
      </w:r>
      <w:proofErr w:type="spellEnd"/>
      <w:r w:rsidRPr="00CF75F2">
        <w:rPr>
          <w:rFonts w:cs="Arial"/>
          <w:b/>
        </w:rPr>
        <w:t xml:space="preserve"> esiin nousseita kommentteja:</w:t>
      </w:r>
      <w:proofErr w:type="gramEnd"/>
    </w:p>
    <w:p w:rsidR="00F51FE5" w:rsidRDefault="00F51FE5" w:rsidP="00F51FE5">
      <w:pPr>
        <w:pStyle w:val="Luettelokappale"/>
        <w:spacing w:after="200" w:line="276" w:lineRule="auto"/>
        <w:rPr>
          <w:rFonts w:cs="Arial"/>
        </w:rPr>
      </w:pPr>
    </w:p>
    <w:p w:rsidR="00F51FE5" w:rsidRDefault="00F51FE5" w:rsidP="00F51FE5">
      <w:pPr>
        <w:pStyle w:val="Luettelokappale"/>
        <w:spacing w:after="200" w:line="276" w:lineRule="auto"/>
        <w:ind w:left="1276"/>
        <w:rPr>
          <w:rFonts w:cs="Arial"/>
        </w:rPr>
      </w:pPr>
      <w:proofErr w:type="spellStart"/>
      <w:r>
        <w:rPr>
          <w:rFonts w:cs="Arial"/>
        </w:rPr>
        <w:t>Erikoistumiskoulujtus</w:t>
      </w:r>
      <w:proofErr w:type="spellEnd"/>
      <w:r>
        <w:rPr>
          <w:rFonts w:cs="Arial"/>
        </w:rPr>
        <w:t xml:space="preserve"> on työelämälähtöinen koulutus ja se on hyvä. Työelämätoimijo</w:t>
      </w:r>
      <w:r>
        <w:rPr>
          <w:rFonts w:cs="Arial"/>
        </w:rPr>
        <w:t>i</w:t>
      </w:r>
      <w:r>
        <w:rPr>
          <w:rFonts w:cs="Arial"/>
        </w:rPr>
        <w:t xml:space="preserve">den edustus on hyvä saada mukaan ohjaamaan tätä koulutusta. Erikoistumiskoulutus ei anna pätevyyttä, mutta voi muodostua osaksi pätevöittävää koulutusta. </w:t>
      </w:r>
    </w:p>
    <w:p w:rsidR="00CF75F2" w:rsidRDefault="00F51FE5" w:rsidP="00F51FE5">
      <w:pPr>
        <w:pStyle w:val="Luettelokappale"/>
        <w:spacing w:after="200" w:line="276" w:lineRule="auto"/>
        <w:ind w:left="1276"/>
        <w:rPr>
          <w:rFonts w:cs="Arial"/>
          <w:b/>
        </w:rPr>
      </w:pPr>
      <w:r>
        <w:rPr>
          <w:rFonts w:cs="Arial"/>
        </w:rPr>
        <w:t>Tämä voi olla hyvä katalysaattori esimerkiksi opinto-ohjaajakoulutuksen kehittämiselle</w:t>
      </w:r>
    </w:p>
    <w:p w:rsidR="00F51FE5" w:rsidRDefault="00F51FE5" w:rsidP="00F51FE5">
      <w:pPr>
        <w:pStyle w:val="Luettelokappale"/>
        <w:spacing w:after="200" w:line="276" w:lineRule="auto"/>
        <w:ind w:left="1276"/>
        <w:rPr>
          <w:rFonts w:cs="Arial"/>
          <w:b/>
        </w:rPr>
      </w:pPr>
    </w:p>
    <w:p w:rsidR="00CF1122" w:rsidRDefault="00CF1122" w:rsidP="00CF1122">
      <w:pPr>
        <w:pStyle w:val="Luettelokappale"/>
        <w:spacing w:after="200" w:line="276" w:lineRule="auto"/>
        <w:ind w:left="1304"/>
        <w:rPr>
          <w:rFonts w:cs="Arial"/>
        </w:rPr>
      </w:pPr>
      <w:r>
        <w:rPr>
          <w:rFonts w:cs="Arial"/>
        </w:rPr>
        <w:t>On tärkeää, että tämä koulutus on liitettävissä muihin koulutuksiin joita</w:t>
      </w:r>
      <w:r w:rsidR="00F51FE5">
        <w:rPr>
          <w:rFonts w:cs="Arial"/>
        </w:rPr>
        <w:t xml:space="preserve"> opiskelijoilla</w:t>
      </w:r>
      <w:r>
        <w:rPr>
          <w:rFonts w:cs="Arial"/>
        </w:rPr>
        <w:t xml:space="preserve"> jo on tai tulee</w:t>
      </w:r>
      <w:r w:rsidR="00F51FE5">
        <w:rPr>
          <w:rFonts w:cs="Arial"/>
        </w:rPr>
        <w:t xml:space="preserve"> olemaan</w:t>
      </w:r>
      <w:r>
        <w:rPr>
          <w:rFonts w:cs="Arial"/>
        </w:rPr>
        <w:t xml:space="preserve">. </w:t>
      </w:r>
    </w:p>
    <w:p w:rsidR="00CF1122" w:rsidRDefault="00CF1122" w:rsidP="00CF1122">
      <w:pPr>
        <w:pStyle w:val="Luettelokappale"/>
        <w:spacing w:after="200" w:line="276" w:lineRule="auto"/>
        <w:ind w:left="1304"/>
        <w:rPr>
          <w:rFonts w:cs="Arial"/>
        </w:rPr>
      </w:pPr>
    </w:p>
    <w:p w:rsidR="00CF1122" w:rsidRDefault="00CF1122" w:rsidP="00CF1122">
      <w:pPr>
        <w:pStyle w:val="Luettelokappale"/>
        <w:spacing w:after="200" w:line="276" w:lineRule="auto"/>
        <w:ind w:left="1304"/>
        <w:rPr>
          <w:rFonts w:cs="Arial"/>
        </w:rPr>
      </w:pPr>
      <w:r>
        <w:rPr>
          <w:rFonts w:cs="Arial"/>
        </w:rPr>
        <w:t xml:space="preserve">Ammatillisen koulutuksen </w:t>
      </w:r>
      <w:proofErr w:type="spellStart"/>
      <w:r>
        <w:rPr>
          <w:rFonts w:cs="Arial"/>
        </w:rPr>
        <w:t>raformin</w:t>
      </w:r>
      <w:proofErr w:type="spellEnd"/>
      <w:r>
        <w:rPr>
          <w:rFonts w:cs="Arial"/>
        </w:rPr>
        <w:t xml:space="preserve"> myötä kaikki opettaja</w:t>
      </w:r>
      <w:r w:rsidR="00F51FE5">
        <w:rPr>
          <w:rFonts w:cs="Arial"/>
        </w:rPr>
        <w:t>t voisivat hyötyä tästä erikoi</w:t>
      </w:r>
      <w:r w:rsidR="00F51FE5">
        <w:rPr>
          <w:rFonts w:cs="Arial"/>
        </w:rPr>
        <w:t>s</w:t>
      </w:r>
      <w:r w:rsidR="00F51FE5">
        <w:rPr>
          <w:rFonts w:cs="Arial"/>
        </w:rPr>
        <w:t xml:space="preserve">tumiskoulutuksesta. </w:t>
      </w:r>
      <w:r>
        <w:rPr>
          <w:rFonts w:cs="Arial"/>
        </w:rPr>
        <w:t xml:space="preserve"> Yh</w:t>
      </w:r>
      <w:r w:rsidR="00F51FE5">
        <w:rPr>
          <w:rFonts w:cs="Arial"/>
        </w:rPr>
        <w:t>teys/suhde opinto-ohjaaja</w:t>
      </w:r>
      <w:r>
        <w:rPr>
          <w:rFonts w:cs="Arial"/>
        </w:rPr>
        <w:t xml:space="preserve">koulutukseen on tärkeää </w:t>
      </w:r>
      <w:proofErr w:type="spellStart"/>
      <w:r>
        <w:rPr>
          <w:rFonts w:cs="Arial"/>
        </w:rPr>
        <w:t>ääritel</w:t>
      </w:r>
      <w:r w:rsidR="00F51FE5">
        <w:rPr>
          <w:rFonts w:cs="Arial"/>
        </w:rPr>
        <w:t>lä</w:t>
      </w:r>
      <w:proofErr w:type="spellEnd"/>
      <w:r w:rsidR="00F51FE5">
        <w:rPr>
          <w:rFonts w:cs="Arial"/>
        </w:rPr>
        <w:t xml:space="preserve">. </w:t>
      </w:r>
    </w:p>
    <w:p w:rsidR="00F51FE5" w:rsidRDefault="00F51FE5" w:rsidP="00CF1122">
      <w:pPr>
        <w:pStyle w:val="Luettelokappale"/>
        <w:spacing w:after="200" w:line="276" w:lineRule="auto"/>
        <w:ind w:left="1304"/>
        <w:rPr>
          <w:rFonts w:cs="Arial"/>
        </w:rPr>
      </w:pPr>
    </w:p>
    <w:p w:rsidR="00CF1122" w:rsidRDefault="00F51FE5" w:rsidP="00CF1122">
      <w:pPr>
        <w:pStyle w:val="Luettelokappale"/>
        <w:spacing w:after="200" w:line="276" w:lineRule="auto"/>
        <w:ind w:left="1304"/>
        <w:rPr>
          <w:rFonts w:cs="Arial"/>
        </w:rPr>
      </w:pPr>
      <w:r>
        <w:rPr>
          <w:rFonts w:cs="Arial"/>
        </w:rPr>
        <w:t xml:space="preserve">Tärkeää on huolehtia siitä, että tämä erikoistumiskoulutus ei ole </w:t>
      </w:r>
      <w:r w:rsidR="00CF1122">
        <w:rPr>
          <w:rFonts w:cs="Arial"/>
        </w:rPr>
        <w:t>alentamassa opp</w:t>
      </w:r>
      <w:r w:rsidR="00CF1122">
        <w:rPr>
          <w:rFonts w:cs="Arial"/>
        </w:rPr>
        <w:t>i</w:t>
      </w:r>
      <w:r w:rsidR="00CF1122">
        <w:rPr>
          <w:rFonts w:cs="Arial"/>
        </w:rPr>
        <w:t>laanohjauksen pätevyysvaatimu</w:t>
      </w:r>
      <w:r>
        <w:rPr>
          <w:rFonts w:cs="Arial"/>
        </w:rPr>
        <w:t>ksia.</w:t>
      </w:r>
    </w:p>
    <w:p w:rsidR="00CF1122" w:rsidRDefault="00CF1122" w:rsidP="00CF1122">
      <w:pPr>
        <w:pStyle w:val="Luettelokappale"/>
        <w:spacing w:after="200" w:line="276" w:lineRule="auto"/>
        <w:ind w:left="1304"/>
        <w:rPr>
          <w:rFonts w:cs="Arial"/>
        </w:rPr>
      </w:pPr>
    </w:p>
    <w:p w:rsidR="00F51FE5" w:rsidRDefault="00F51FE5" w:rsidP="00CF1122">
      <w:pPr>
        <w:pStyle w:val="Luettelokappale"/>
        <w:spacing w:after="200" w:line="276" w:lineRule="auto"/>
        <w:ind w:left="1304"/>
        <w:rPr>
          <w:rFonts w:cs="Arial"/>
        </w:rPr>
      </w:pPr>
    </w:p>
    <w:p w:rsidR="00F51FE5" w:rsidRDefault="00F51FE5" w:rsidP="00CF1122">
      <w:pPr>
        <w:pStyle w:val="Luettelokappale"/>
        <w:spacing w:after="200" w:line="276" w:lineRule="auto"/>
        <w:ind w:left="1304"/>
        <w:rPr>
          <w:rFonts w:cs="Arial"/>
        </w:rPr>
      </w:pPr>
    </w:p>
    <w:p w:rsidR="00CF1122" w:rsidRDefault="00F51FE5" w:rsidP="00F51FE5">
      <w:pPr>
        <w:pStyle w:val="Luettelokappale"/>
        <w:spacing w:after="200" w:line="276" w:lineRule="auto"/>
        <w:ind w:left="1304"/>
        <w:rPr>
          <w:rFonts w:cs="Arial"/>
        </w:rPr>
      </w:pPr>
      <w:r>
        <w:rPr>
          <w:rFonts w:cs="Arial"/>
        </w:rPr>
        <w:t xml:space="preserve">Lisäkommentteja pyydettiin lähettämään Ulla-Jill Karlssonille ja Ari-Pekka Lemiselle </w:t>
      </w:r>
      <w:r w:rsidR="00CF1122" w:rsidRPr="00F51FE5">
        <w:rPr>
          <w:rFonts w:cs="Arial"/>
        </w:rPr>
        <w:t>maanantaiaamuun 12.6.</w:t>
      </w:r>
      <w:r>
        <w:rPr>
          <w:rFonts w:cs="Arial"/>
        </w:rPr>
        <w:t xml:space="preserve"> mennessä. Lisäkommentteja ei tullut.</w:t>
      </w:r>
    </w:p>
    <w:p w:rsidR="00F51FE5" w:rsidRDefault="00F51FE5" w:rsidP="00F51FE5">
      <w:pPr>
        <w:pStyle w:val="Luettelokappale"/>
        <w:spacing w:after="200" w:line="276" w:lineRule="auto"/>
        <w:ind w:left="1304"/>
        <w:rPr>
          <w:rFonts w:cs="Arial"/>
        </w:rPr>
      </w:pPr>
    </w:p>
    <w:p w:rsidR="00F51FE5" w:rsidRDefault="00F51FE5" w:rsidP="00F51FE5">
      <w:pPr>
        <w:pStyle w:val="Luettelokappale"/>
        <w:spacing w:after="200" w:line="276" w:lineRule="auto"/>
        <w:ind w:left="1304"/>
        <w:rPr>
          <w:rFonts w:cs="Arial"/>
        </w:rPr>
      </w:pPr>
    </w:p>
    <w:p w:rsidR="00086FE7" w:rsidRPr="00086FE7" w:rsidRDefault="00086FE7" w:rsidP="00F51FE5">
      <w:pPr>
        <w:pStyle w:val="Luettelokappale"/>
        <w:spacing w:after="200" w:line="276" w:lineRule="auto"/>
        <w:ind w:left="1304"/>
        <w:rPr>
          <w:rFonts w:cs="Arial"/>
          <w:b/>
        </w:rPr>
      </w:pPr>
      <w:r w:rsidRPr="00086FE7">
        <w:rPr>
          <w:rFonts w:cs="Arial"/>
          <w:b/>
        </w:rPr>
        <w:t xml:space="preserve">Tämän kommenttikoosteen ELO -ryhmän keskustelun pohjalta </w:t>
      </w:r>
      <w:r w:rsidR="00882454">
        <w:rPr>
          <w:rFonts w:cs="Arial"/>
          <w:b/>
        </w:rPr>
        <w:t>laati</w:t>
      </w:r>
      <w:r w:rsidRPr="00086FE7">
        <w:rPr>
          <w:rFonts w:cs="Arial"/>
          <w:b/>
        </w:rPr>
        <w:t xml:space="preserve"> Ari-Pekka </w:t>
      </w:r>
    </w:p>
    <w:p w:rsidR="00CF1122" w:rsidRDefault="00086FE7" w:rsidP="00CF1122">
      <w:pPr>
        <w:pStyle w:val="Luettelokappale"/>
        <w:spacing w:after="200" w:line="276" w:lineRule="auto"/>
        <w:ind w:left="1304"/>
        <w:rPr>
          <w:rFonts w:cs="Arial"/>
        </w:rPr>
      </w:pPr>
      <w:r w:rsidRPr="00086FE7">
        <w:rPr>
          <w:rFonts w:cs="Arial"/>
          <w:b/>
        </w:rPr>
        <w:t>Leminen</w:t>
      </w:r>
    </w:p>
    <w:p w:rsidR="00CF1122" w:rsidRPr="004815C5" w:rsidRDefault="00CF1122" w:rsidP="00CF1122">
      <w:pPr>
        <w:tabs>
          <w:tab w:val="clear" w:pos="2608"/>
        </w:tabs>
        <w:ind w:left="720"/>
        <w:rPr>
          <w:rFonts w:ascii="Calibri" w:eastAsia="Calibri" w:hAnsi="Calibri"/>
          <w:sz w:val="22"/>
          <w:szCs w:val="22"/>
          <w:lang w:eastAsia="fi-FI"/>
        </w:rPr>
      </w:pPr>
    </w:p>
    <w:sectPr w:rsidR="00CF1122" w:rsidRPr="004815C5" w:rsidSect="00DC36B2">
      <w:headerReference w:type="first" r:id="rId14"/>
      <w:type w:val="continuous"/>
      <w:pgSz w:w="11907" w:h="16840" w:code="9"/>
      <w:pgMar w:top="1571" w:right="1418" w:bottom="1077" w:left="1134" w:header="567" w:footer="28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53" w:rsidRDefault="002F1153">
      <w:r>
        <w:separator/>
      </w:r>
    </w:p>
  </w:endnote>
  <w:endnote w:type="continuationSeparator" w:id="0">
    <w:p w:rsidR="002F1153" w:rsidRDefault="002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53" w:rsidRDefault="002F1153">
      <w:r>
        <w:separator/>
      </w:r>
    </w:p>
  </w:footnote>
  <w:footnote w:type="continuationSeparator" w:id="0">
    <w:p w:rsidR="002F1153" w:rsidRDefault="002F1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2281"/>
      <w:docPartObj>
        <w:docPartGallery w:val="Page Numbers (Top of Page)"/>
        <w:docPartUnique/>
      </w:docPartObj>
    </w:sdtPr>
    <w:sdtEndPr>
      <w:rPr>
        <w:i/>
        <w:color w:val="000099"/>
      </w:rPr>
    </w:sdtEndPr>
    <w:sdtContent>
      <w:p w:rsidR="006706B0" w:rsidRPr="00053E05" w:rsidRDefault="006706B0" w:rsidP="00044F44">
        <w:pPr>
          <w:pStyle w:val="Yltunniste"/>
          <w:jc w:val="right"/>
          <w:rPr>
            <w:i/>
            <w:color w:val="000099"/>
          </w:rPr>
        </w:pPr>
        <w:r w:rsidRPr="00DD799D">
          <w:rPr>
            <w:rFonts w:cs="Arial"/>
            <w:i/>
            <w:color w:val="000000" w:themeColor="text1"/>
            <w:sz w:val="20"/>
            <w:szCs w:val="20"/>
          </w:rPr>
          <w:fldChar w:fldCharType="begin"/>
        </w:r>
        <w:r w:rsidRPr="00DD799D">
          <w:rPr>
            <w:rFonts w:cs="Arial"/>
            <w:i/>
            <w:color w:val="000000" w:themeColor="text1"/>
            <w:sz w:val="20"/>
            <w:szCs w:val="20"/>
          </w:rPr>
          <w:instrText xml:space="preserve"> PAGE   \* MERGEFORMAT </w:instrText>
        </w:r>
        <w:r w:rsidRPr="00DD799D">
          <w:rPr>
            <w:rFonts w:cs="Arial"/>
            <w:i/>
            <w:color w:val="000000" w:themeColor="text1"/>
            <w:sz w:val="20"/>
            <w:szCs w:val="20"/>
          </w:rPr>
          <w:fldChar w:fldCharType="separate"/>
        </w:r>
        <w:r w:rsidR="00465808">
          <w:rPr>
            <w:rFonts w:cs="Arial"/>
            <w:i/>
            <w:noProof/>
            <w:color w:val="000000" w:themeColor="text1"/>
            <w:sz w:val="20"/>
            <w:szCs w:val="20"/>
          </w:rPr>
          <w:t>2</w:t>
        </w:r>
        <w:r w:rsidRPr="00DD799D">
          <w:rPr>
            <w:rFonts w:cs="Arial"/>
            <w:i/>
            <w:color w:val="000000" w:themeColor="text1"/>
            <w:sz w:val="20"/>
            <w:szCs w:val="20"/>
          </w:rPr>
          <w:fldChar w:fldCharType="end"/>
        </w:r>
      </w:p>
    </w:sdtContent>
  </w:sdt>
  <w:p w:rsidR="006706B0" w:rsidRDefault="006706B0" w:rsidP="00044F44">
    <w:pPr>
      <w:pStyle w:val="Yltunniste"/>
      <w:jc w:val="center"/>
      <w:rPr>
        <w:noProof/>
        <w:lang w:eastAsia="fi-FI"/>
      </w:rPr>
    </w:pPr>
    <w:r>
      <w:t xml:space="preserve"> </w:t>
    </w:r>
    <w:r>
      <w:tab/>
    </w:r>
    <w:r>
      <w:tab/>
    </w:r>
  </w:p>
  <w:p w:rsidR="006706B0" w:rsidRDefault="006706B0" w:rsidP="00044F44">
    <w:pPr>
      <w:pStyle w:val="Yltunniste"/>
      <w:jc w:val="center"/>
      <w:rPr>
        <w:noProof/>
        <w:lang w:eastAsia="fi-FI"/>
      </w:rPr>
    </w:pPr>
  </w:p>
  <w:p w:rsidR="006706B0" w:rsidRDefault="006706B0" w:rsidP="00044F44">
    <w:pPr>
      <w:pStyle w:val="Yltunniste"/>
      <w:jc w:val="center"/>
      <w:rPr>
        <w:noProof/>
        <w:lang w:eastAsia="fi-FI"/>
      </w:rPr>
    </w:pPr>
  </w:p>
  <w:p w:rsidR="006706B0" w:rsidRDefault="006706B0" w:rsidP="00044F44">
    <w:pPr>
      <w:pStyle w:val="Yltunniste"/>
      <w:jc w:val="center"/>
      <w:rPr>
        <w:noProof/>
        <w:lang w:eastAsia="fi-FI"/>
      </w:rPr>
    </w:pPr>
  </w:p>
  <w:p w:rsidR="006706B0" w:rsidRDefault="006706B0" w:rsidP="00044F44">
    <w:pPr>
      <w:pStyle w:val="Yltunniste"/>
      <w:jc w:val="center"/>
    </w:pPr>
  </w:p>
  <w:p w:rsidR="006706B0" w:rsidRDefault="006706B0" w:rsidP="00044F44">
    <w:pPr>
      <w:pStyle w:val="Yltunniste"/>
      <w:jc w:val="center"/>
    </w:pPr>
  </w:p>
  <w:p w:rsidR="006706B0" w:rsidRDefault="006706B0" w:rsidP="00044F44">
    <w:pPr>
      <w:pStyle w:val="Yltunnis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B0" w:rsidRPr="00053E05" w:rsidRDefault="006706B0">
    <w:pPr>
      <w:pStyle w:val="Yltunniste"/>
      <w:jc w:val="right"/>
      <w:rPr>
        <w:i/>
        <w:color w:val="000099"/>
      </w:rPr>
    </w:pPr>
  </w:p>
  <w:p w:rsidR="006706B0" w:rsidRDefault="006706B0" w:rsidP="00D42BB2">
    <w:pPr>
      <w:pStyle w:val="Yltunniste"/>
      <w:tabs>
        <w:tab w:val="left" w:pos="4820"/>
      </w:tabs>
      <w:jc w:val="center"/>
    </w:pPr>
    <w:r>
      <w:tab/>
    </w:r>
    <w:r w:rsidRPr="00874857">
      <w:rPr>
        <w:noProof/>
        <w:lang w:eastAsia="fi-FI"/>
      </w:rPr>
      <w:drawing>
        <wp:inline distT="0" distB="0" distL="0" distR="0" wp14:anchorId="074E60FA" wp14:editId="64EB1635">
          <wp:extent cx="1562400" cy="792000"/>
          <wp:effectExtent l="19050" t="0" r="0" b="0"/>
          <wp:docPr id="3" name="Kuva 3"/>
          <wp:cNvGraphicFramePr/>
          <a:graphic xmlns:a="http://schemas.openxmlformats.org/drawingml/2006/main">
            <a:graphicData uri="http://schemas.openxmlformats.org/drawingml/2006/picture">
              <pic:pic xmlns:pic="http://schemas.openxmlformats.org/drawingml/2006/picture">
                <pic:nvPicPr>
                  <pic:cNvPr id="0" name="Picture 55" descr="TEM_A4_palkki_logolla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400" cy="792000"/>
                  </a:xfrm>
                  <a:prstGeom prst="rect">
                    <a:avLst/>
                  </a:prstGeom>
                  <a:noFill/>
                  <a:ln w="9525">
                    <a:noFill/>
                    <a:miter lim="800000"/>
                    <a:headEnd/>
                    <a:tailEnd/>
                  </a:ln>
                </pic:spPr>
              </pic:pic>
            </a:graphicData>
          </a:graphic>
        </wp:inline>
      </w:drawing>
    </w:r>
    <w:r>
      <w:tab/>
    </w:r>
    <w:r>
      <w:tab/>
    </w:r>
  </w:p>
  <w:p w:rsidR="006706B0" w:rsidRDefault="006706B0" w:rsidP="00BD6667">
    <w:pPr>
      <w:pStyle w:val="Yltunniste"/>
      <w:jc w:val="center"/>
    </w:pPr>
  </w:p>
  <w:p w:rsidR="006706B0" w:rsidRDefault="006706B0" w:rsidP="00BD6667">
    <w:pPr>
      <w:pStyle w:val="Yltunnist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B0" w:rsidRPr="00A81AC6" w:rsidRDefault="006706B0" w:rsidP="00044F44">
    <w:pPr>
      <w:pStyle w:val="Yltunniste"/>
      <w:jc w:val="right"/>
      <w:rPr>
        <w:rFonts w:cs="Arial"/>
        <w:b/>
        <w:i/>
        <w:color w:val="000099"/>
        <w:sz w:val="28"/>
        <w:szCs w:val="28"/>
      </w:rPr>
    </w:pPr>
    <w:r w:rsidRPr="00A81AC6">
      <w:rPr>
        <w:rFonts w:cs="Arial"/>
        <w:b/>
        <w:sz w:val="28"/>
        <w:szCs w:val="28"/>
      </w:rPr>
      <w:t xml:space="preserve"> </w:t>
    </w:r>
    <w:sdt>
      <w:sdtPr>
        <w:rPr>
          <w:rFonts w:cs="Arial"/>
          <w:b/>
          <w:sz w:val="28"/>
          <w:szCs w:val="28"/>
        </w:rPr>
        <w:id w:val="-1124156715"/>
        <w:docPartObj>
          <w:docPartGallery w:val="Page Numbers (Top of Page)"/>
          <w:docPartUnique/>
        </w:docPartObj>
      </w:sdtPr>
      <w:sdtEndPr>
        <w:rPr>
          <w:i/>
          <w:color w:val="000099"/>
        </w:rPr>
      </w:sdtEndPr>
      <w:sdtContent>
        <w:r w:rsidRPr="00A81AC6">
          <w:rPr>
            <w:rFonts w:cs="Arial"/>
            <w:b/>
            <w:i/>
            <w:color w:val="000099"/>
            <w:sz w:val="28"/>
            <w:szCs w:val="28"/>
          </w:rPr>
          <w:fldChar w:fldCharType="begin"/>
        </w:r>
        <w:r w:rsidRPr="00A81AC6">
          <w:rPr>
            <w:rFonts w:cs="Arial"/>
            <w:b/>
            <w:i/>
            <w:color w:val="000099"/>
            <w:sz w:val="28"/>
            <w:szCs w:val="28"/>
          </w:rPr>
          <w:instrText xml:space="preserve"> PAGE   \* MERGEFORMAT </w:instrText>
        </w:r>
        <w:r w:rsidRPr="00A81AC6">
          <w:rPr>
            <w:rFonts w:cs="Arial"/>
            <w:b/>
            <w:i/>
            <w:color w:val="000099"/>
            <w:sz w:val="28"/>
            <w:szCs w:val="28"/>
          </w:rPr>
          <w:fldChar w:fldCharType="separate"/>
        </w:r>
        <w:r w:rsidR="00055D5D" w:rsidRPr="00055D5D">
          <w:rPr>
            <w:rFonts w:cs="Arial"/>
            <w:noProof/>
            <w:color w:val="000000" w:themeColor="text1"/>
            <w:sz w:val="20"/>
            <w:szCs w:val="20"/>
          </w:rPr>
          <w:t>1</w:t>
        </w:r>
        <w:r w:rsidRPr="00A81AC6">
          <w:rPr>
            <w:rFonts w:cs="Arial"/>
            <w:b/>
            <w:i/>
            <w:color w:val="000099"/>
            <w:sz w:val="28"/>
            <w:szCs w:val="28"/>
          </w:rPr>
          <w:fldChar w:fldCharType="end"/>
        </w:r>
      </w:sdtContent>
    </w:sdt>
  </w:p>
  <w:p w:rsidR="006706B0" w:rsidRPr="00A81AC6" w:rsidRDefault="006706B0" w:rsidP="004B528F">
    <w:pPr>
      <w:pStyle w:val="Yltunniste"/>
      <w:tabs>
        <w:tab w:val="left" w:pos="4820"/>
      </w:tabs>
      <w:rPr>
        <w:rFonts w:cs="Arial"/>
        <w:b/>
        <w:noProof/>
        <w:sz w:val="28"/>
        <w:szCs w:val="28"/>
        <w:lang w:eastAsia="fi-FI"/>
      </w:rPr>
    </w:pPr>
    <w:r w:rsidRPr="00A81AC6">
      <w:rPr>
        <w:rFonts w:cs="Arial"/>
        <w:b/>
        <w:sz w:val="28"/>
        <w:szCs w:val="28"/>
      </w:rPr>
      <w:t xml:space="preserve"> </w:t>
    </w:r>
    <w:r w:rsidRPr="00A81AC6">
      <w:rPr>
        <w:rFonts w:cs="Arial"/>
        <w:b/>
        <w:sz w:val="28"/>
        <w:szCs w:val="28"/>
      </w:rPr>
      <w:tab/>
    </w:r>
    <w:r w:rsidRPr="00A81AC6">
      <w:rPr>
        <w:rFonts w:cs="Arial"/>
        <w:b/>
        <w:sz w:val="28"/>
        <w:szCs w:val="28"/>
      </w:rPr>
      <w:tab/>
    </w:r>
  </w:p>
  <w:p w:rsidR="006706B0" w:rsidRDefault="006706B0" w:rsidP="00D42BB2">
    <w:pPr>
      <w:pStyle w:val="Yltunniste"/>
      <w:tabs>
        <w:tab w:val="left" w:pos="4820"/>
      </w:tabs>
      <w:jc w:val="center"/>
      <w:rPr>
        <w:noProof/>
        <w:lang w:eastAsia="fi-FI"/>
      </w:rPr>
    </w:pPr>
  </w:p>
  <w:p w:rsidR="006706B0" w:rsidRDefault="006706B0" w:rsidP="00F97F71">
    <w:pPr>
      <w:pStyle w:val="Yltunniste"/>
      <w:tabs>
        <w:tab w:val="clear" w:pos="4320"/>
        <w:tab w:val="clear" w:pos="8640"/>
        <w:tab w:val="left" w:pos="7890"/>
      </w:tabs>
      <w:ind w:left="142"/>
      <w:rPr>
        <w:noProof/>
        <w:lang w:eastAsia="fi-FI"/>
      </w:rPr>
    </w:pPr>
  </w:p>
  <w:p w:rsidR="006706B0" w:rsidRPr="00A81AC6" w:rsidRDefault="006706B0" w:rsidP="00F97F71">
    <w:pPr>
      <w:pStyle w:val="Yltunniste"/>
      <w:tabs>
        <w:tab w:val="clear" w:pos="4320"/>
        <w:tab w:val="clear" w:pos="8640"/>
        <w:tab w:val="left" w:pos="7890"/>
      </w:tabs>
      <w:ind w:left="142"/>
      <w:rPr>
        <w:b/>
        <w:noProof/>
        <w:sz w:val="28"/>
        <w:szCs w:val="28"/>
        <w:lang w:eastAsia="fi-FI"/>
      </w:rPr>
    </w:pPr>
    <w:r>
      <w:rPr>
        <w:noProof/>
        <w:lang w:eastAsia="fi-FI"/>
      </w:rPr>
      <w:tab/>
    </w:r>
    <w:r w:rsidRPr="00A81AC6">
      <w:rPr>
        <w:b/>
        <w:noProof/>
        <w:sz w:val="28"/>
        <w:szCs w:val="28"/>
        <w:lang w:eastAsia="fi-FI"/>
      </w:rPr>
      <w:tab/>
    </w:r>
  </w:p>
  <w:p w:rsidR="006706B0" w:rsidRPr="00F97F71" w:rsidRDefault="006706B0" w:rsidP="00D42BB2">
    <w:pPr>
      <w:pStyle w:val="Yltunniste"/>
      <w:tabs>
        <w:tab w:val="left" w:pos="4820"/>
      </w:tabs>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E45"/>
    <w:multiLevelType w:val="hybridMultilevel"/>
    <w:tmpl w:val="EED2B604"/>
    <w:lvl w:ilvl="0" w:tplc="DA9C2AD8">
      <w:start w:val="1"/>
      <w:numFmt w:val="upperLetter"/>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
    <w:nsid w:val="143021A7"/>
    <w:multiLevelType w:val="hybridMultilevel"/>
    <w:tmpl w:val="EBE43FAC"/>
    <w:lvl w:ilvl="0" w:tplc="1C72C478">
      <w:start w:val="73"/>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18EF3C45"/>
    <w:multiLevelType w:val="hybridMultilevel"/>
    <w:tmpl w:val="2EDCF2A0"/>
    <w:lvl w:ilvl="0" w:tplc="24F08948">
      <w:start w:val="1"/>
      <w:numFmt w:val="upperLetter"/>
      <w:lvlText w:val="%1)"/>
      <w:lvlJc w:val="left"/>
      <w:pPr>
        <w:ind w:left="1905" w:hanging="360"/>
      </w:pPr>
      <w:rPr>
        <w:rFonts w:hint="default"/>
      </w:rPr>
    </w:lvl>
    <w:lvl w:ilvl="1" w:tplc="040B0019" w:tentative="1">
      <w:start w:val="1"/>
      <w:numFmt w:val="lowerLetter"/>
      <w:lvlText w:val="%2."/>
      <w:lvlJc w:val="left"/>
      <w:pPr>
        <w:ind w:left="2625" w:hanging="360"/>
      </w:pPr>
    </w:lvl>
    <w:lvl w:ilvl="2" w:tplc="040B001B" w:tentative="1">
      <w:start w:val="1"/>
      <w:numFmt w:val="lowerRoman"/>
      <w:lvlText w:val="%3."/>
      <w:lvlJc w:val="right"/>
      <w:pPr>
        <w:ind w:left="3345" w:hanging="180"/>
      </w:pPr>
    </w:lvl>
    <w:lvl w:ilvl="3" w:tplc="040B000F" w:tentative="1">
      <w:start w:val="1"/>
      <w:numFmt w:val="decimal"/>
      <w:lvlText w:val="%4."/>
      <w:lvlJc w:val="left"/>
      <w:pPr>
        <w:ind w:left="4065" w:hanging="360"/>
      </w:pPr>
    </w:lvl>
    <w:lvl w:ilvl="4" w:tplc="040B0019" w:tentative="1">
      <w:start w:val="1"/>
      <w:numFmt w:val="lowerLetter"/>
      <w:lvlText w:val="%5."/>
      <w:lvlJc w:val="left"/>
      <w:pPr>
        <w:ind w:left="4785" w:hanging="360"/>
      </w:pPr>
    </w:lvl>
    <w:lvl w:ilvl="5" w:tplc="040B001B" w:tentative="1">
      <w:start w:val="1"/>
      <w:numFmt w:val="lowerRoman"/>
      <w:lvlText w:val="%6."/>
      <w:lvlJc w:val="right"/>
      <w:pPr>
        <w:ind w:left="5505" w:hanging="180"/>
      </w:pPr>
    </w:lvl>
    <w:lvl w:ilvl="6" w:tplc="040B000F" w:tentative="1">
      <w:start w:val="1"/>
      <w:numFmt w:val="decimal"/>
      <w:lvlText w:val="%7."/>
      <w:lvlJc w:val="left"/>
      <w:pPr>
        <w:ind w:left="6225" w:hanging="360"/>
      </w:pPr>
    </w:lvl>
    <w:lvl w:ilvl="7" w:tplc="040B0019" w:tentative="1">
      <w:start w:val="1"/>
      <w:numFmt w:val="lowerLetter"/>
      <w:lvlText w:val="%8."/>
      <w:lvlJc w:val="left"/>
      <w:pPr>
        <w:ind w:left="6945" w:hanging="360"/>
      </w:pPr>
    </w:lvl>
    <w:lvl w:ilvl="8" w:tplc="040B001B" w:tentative="1">
      <w:start w:val="1"/>
      <w:numFmt w:val="lowerRoman"/>
      <w:lvlText w:val="%9."/>
      <w:lvlJc w:val="right"/>
      <w:pPr>
        <w:ind w:left="7665" w:hanging="180"/>
      </w:pPr>
    </w:lvl>
  </w:abstractNum>
  <w:abstractNum w:abstractNumId="3">
    <w:nsid w:val="1D1204BE"/>
    <w:multiLevelType w:val="hybridMultilevel"/>
    <w:tmpl w:val="49BC4740"/>
    <w:lvl w:ilvl="0" w:tplc="49D2502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83D6275"/>
    <w:multiLevelType w:val="hybridMultilevel"/>
    <w:tmpl w:val="250C842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nsid w:val="2A007B3B"/>
    <w:multiLevelType w:val="hybridMultilevel"/>
    <w:tmpl w:val="7D6C286A"/>
    <w:lvl w:ilvl="0" w:tplc="B31473B4">
      <w:start w:val="1"/>
      <w:numFmt w:val="decimal"/>
      <w:lvlText w:val="%1."/>
      <w:lvlJc w:val="left"/>
      <w:pPr>
        <w:ind w:left="786" w:hanging="360"/>
      </w:pPr>
      <w:rPr>
        <w:rFonts w:hint="default"/>
        <w:sz w:val="24"/>
        <w:szCs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43F42C6F"/>
    <w:multiLevelType w:val="hybridMultilevel"/>
    <w:tmpl w:val="2F727D32"/>
    <w:lvl w:ilvl="0" w:tplc="AC4C6AC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nsid w:val="47967ECD"/>
    <w:multiLevelType w:val="hybridMultilevel"/>
    <w:tmpl w:val="204C6FF0"/>
    <w:lvl w:ilvl="0" w:tplc="C3D2F566">
      <w:start w:val="1"/>
      <w:numFmt w:val="decimal"/>
      <w:lvlText w:val="%1."/>
      <w:lvlJc w:val="left"/>
      <w:pPr>
        <w:ind w:left="720" w:hanging="360"/>
      </w:pPr>
      <w:rPr>
        <w:rFonts w:ascii="Times New Roman" w:eastAsia="Times New Roman" w:hAnsi="Times New Roman"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4C3608B4"/>
    <w:multiLevelType w:val="hybridMultilevel"/>
    <w:tmpl w:val="F6CEC67A"/>
    <w:lvl w:ilvl="0" w:tplc="5A54C65A">
      <w:start w:val="1"/>
      <w:numFmt w:val="decimal"/>
      <w:lvlText w:val="%1."/>
      <w:lvlJc w:val="left"/>
      <w:pPr>
        <w:ind w:left="360" w:hanging="360"/>
      </w:pPr>
      <w:rPr>
        <w:rFonts w:cs="Times New Roman"/>
      </w:rPr>
    </w:lvl>
    <w:lvl w:ilvl="1" w:tplc="040B0019">
      <w:start w:val="1"/>
      <w:numFmt w:val="lowerLetter"/>
      <w:lvlText w:val="%2."/>
      <w:lvlJc w:val="left"/>
      <w:pPr>
        <w:ind w:left="1080" w:hanging="360"/>
      </w:pPr>
      <w:rPr>
        <w:rFonts w:cs="Times New Roman"/>
      </w:rPr>
    </w:lvl>
    <w:lvl w:ilvl="2" w:tplc="040B001B">
      <w:start w:val="1"/>
      <w:numFmt w:val="lowerRoman"/>
      <w:lvlText w:val="%3."/>
      <w:lvlJc w:val="right"/>
      <w:pPr>
        <w:ind w:left="1800" w:hanging="180"/>
      </w:pPr>
      <w:rPr>
        <w:rFonts w:cs="Times New Roman"/>
      </w:rPr>
    </w:lvl>
    <w:lvl w:ilvl="3" w:tplc="040B000F">
      <w:start w:val="1"/>
      <w:numFmt w:val="decimal"/>
      <w:lvlText w:val="%4."/>
      <w:lvlJc w:val="left"/>
      <w:pPr>
        <w:ind w:left="2520" w:hanging="360"/>
      </w:pPr>
      <w:rPr>
        <w:rFonts w:cs="Times New Roman"/>
      </w:rPr>
    </w:lvl>
    <w:lvl w:ilvl="4" w:tplc="040B0019">
      <w:start w:val="1"/>
      <w:numFmt w:val="lowerLetter"/>
      <w:lvlText w:val="%5."/>
      <w:lvlJc w:val="left"/>
      <w:pPr>
        <w:ind w:left="3240" w:hanging="360"/>
      </w:pPr>
      <w:rPr>
        <w:rFonts w:cs="Times New Roman"/>
      </w:rPr>
    </w:lvl>
    <w:lvl w:ilvl="5" w:tplc="040B001B">
      <w:start w:val="1"/>
      <w:numFmt w:val="lowerRoman"/>
      <w:lvlText w:val="%6."/>
      <w:lvlJc w:val="right"/>
      <w:pPr>
        <w:ind w:left="3960" w:hanging="180"/>
      </w:pPr>
      <w:rPr>
        <w:rFonts w:cs="Times New Roman"/>
      </w:rPr>
    </w:lvl>
    <w:lvl w:ilvl="6" w:tplc="040B000F">
      <w:start w:val="1"/>
      <w:numFmt w:val="decimal"/>
      <w:lvlText w:val="%7."/>
      <w:lvlJc w:val="left"/>
      <w:pPr>
        <w:ind w:left="4680" w:hanging="360"/>
      </w:pPr>
      <w:rPr>
        <w:rFonts w:cs="Times New Roman"/>
      </w:rPr>
    </w:lvl>
    <w:lvl w:ilvl="7" w:tplc="040B0019">
      <w:start w:val="1"/>
      <w:numFmt w:val="lowerLetter"/>
      <w:lvlText w:val="%8."/>
      <w:lvlJc w:val="left"/>
      <w:pPr>
        <w:ind w:left="5400" w:hanging="360"/>
      </w:pPr>
      <w:rPr>
        <w:rFonts w:cs="Times New Roman"/>
      </w:rPr>
    </w:lvl>
    <w:lvl w:ilvl="8" w:tplc="040B001B">
      <w:start w:val="1"/>
      <w:numFmt w:val="lowerRoman"/>
      <w:lvlText w:val="%9."/>
      <w:lvlJc w:val="right"/>
      <w:pPr>
        <w:ind w:left="6120" w:hanging="180"/>
      </w:pPr>
      <w:rPr>
        <w:rFonts w:cs="Times New Roman"/>
      </w:rPr>
    </w:lvl>
  </w:abstractNum>
  <w:abstractNum w:abstractNumId="10">
    <w:nsid w:val="4CAE675A"/>
    <w:multiLevelType w:val="hybridMultilevel"/>
    <w:tmpl w:val="FFB4235E"/>
    <w:lvl w:ilvl="0" w:tplc="B47817BC">
      <w:start w:val="4"/>
      <w:numFmt w:val="bullet"/>
      <w:lvlText w:val="-"/>
      <w:lvlJc w:val="left"/>
      <w:pPr>
        <w:ind w:left="720" w:hanging="360"/>
      </w:pPr>
      <w:rPr>
        <w:rFonts w:ascii="Arial" w:eastAsia="Calibri" w:hAnsi="Arial" w:cs="Aria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nsid w:val="540B77A8"/>
    <w:multiLevelType w:val="hybridMultilevel"/>
    <w:tmpl w:val="697AD40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B005433"/>
    <w:multiLevelType w:val="hybridMultilevel"/>
    <w:tmpl w:val="7E24BAFA"/>
    <w:lvl w:ilvl="0" w:tplc="3302317A">
      <w:start w:val="7"/>
      <w:numFmt w:val="decimal"/>
      <w:lvlText w:val="%1."/>
      <w:lvlJc w:val="left"/>
      <w:pPr>
        <w:ind w:left="114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3">
    <w:nsid w:val="646D7EB7"/>
    <w:multiLevelType w:val="hybridMultilevel"/>
    <w:tmpl w:val="6876E06C"/>
    <w:lvl w:ilvl="0" w:tplc="E668D866">
      <w:start w:val="1"/>
      <w:numFmt w:val="upperLetter"/>
      <w:lvlText w:val="%1)"/>
      <w:lvlJc w:val="left"/>
      <w:pPr>
        <w:ind w:left="1545" w:hanging="360"/>
      </w:pPr>
      <w:rPr>
        <w:rFonts w:ascii="Times New Roman" w:hAnsi="Times New Roman" w:hint="default"/>
        <w:sz w:val="14"/>
      </w:rPr>
    </w:lvl>
    <w:lvl w:ilvl="1" w:tplc="040B0019" w:tentative="1">
      <w:start w:val="1"/>
      <w:numFmt w:val="lowerLetter"/>
      <w:lvlText w:val="%2."/>
      <w:lvlJc w:val="left"/>
      <w:pPr>
        <w:ind w:left="2265" w:hanging="360"/>
      </w:pPr>
    </w:lvl>
    <w:lvl w:ilvl="2" w:tplc="040B001B" w:tentative="1">
      <w:start w:val="1"/>
      <w:numFmt w:val="lowerRoman"/>
      <w:lvlText w:val="%3."/>
      <w:lvlJc w:val="right"/>
      <w:pPr>
        <w:ind w:left="2985" w:hanging="180"/>
      </w:pPr>
    </w:lvl>
    <w:lvl w:ilvl="3" w:tplc="040B000F" w:tentative="1">
      <w:start w:val="1"/>
      <w:numFmt w:val="decimal"/>
      <w:lvlText w:val="%4."/>
      <w:lvlJc w:val="left"/>
      <w:pPr>
        <w:ind w:left="3705" w:hanging="360"/>
      </w:pPr>
    </w:lvl>
    <w:lvl w:ilvl="4" w:tplc="040B0019" w:tentative="1">
      <w:start w:val="1"/>
      <w:numFmt w:val="lowerLetter"/>
      <w:lvlText w:val="%5."/>
      <w:lvlJc w:val="left"/>
      <w:pPr>
        <w:ind w:left="4425" w:hanging="360"/>
      </w:pPr>
    </w:lvl>
    <w:lvl w:ilvl="5" w:tplc="040B001B" w:tentative="1">
      <w:start w:val="1"/>
      <w:numFmt w:val="lowerRoman"/>
      <w:lvlText w:val="%6."/>
      <w:lvlJc w:val="right"/>
      <w:pPr>
        <w:ind w:left="5145" w:hanging="180"/>
      </w:pPr>
    </w:lvl>
    <w:lvl w:ilvl="6" w:tplc="040B000F" w:tentative="1">
      <w:start w:val="1"/>
      <w:numFmt w:val="decimal"/>
      <w:lvlText w:val="%7."/>
      <w:lvlJc w:val="left"/>
      <w:pPr>
        <w:ind w:left="5865" w:hanging="360"/>
      </w:pPr>
    </w:lvl>
    <w:lvl w:ilvl="7" w:tplc="040B0019" w:tentative="1">
      <w:start w:val="1"/>
      <w:numFmt w:val="lowerLetter"/>
      <w:lvlText w:val="%8."/>
      <w:lvlJc w:val="left"/>
      <w:pPr>
        <w:ind w:left="6585" w:hanging="360"/>
      </w:pPr>
    </w:lvl>
    <w:lvl w:ilvl="8" w:tplc="040B001B" w:tentative="1">
      <w:start w:val="1"/>
      <w:numFmt w:val="lowerRoman"/>
      <w:lvlText w:val="%9."/>
      <w:lvlJc w:val="right"/>
      <w:pPr>
        <w:ind w:left="7305" w:hanging="180"/>
      </w:pPr>
    </w:lvl>
  </w:abstractNum>
  <w:abstractNum w:abstractNumId="14">
    <w:nsid w:val="647F15AA"/>
    <w:multiLevelType w:val="hybridMultilevel"/>
    <w:tmpl w:val="68FCEABA"/>
    <w:lvl w:ilvl="0" w:tplc="FFB42E74">
      <w:start w:val="7"/>
      <w:numFmt w:val="bullet"/>
      <w:lvlText w:val=""/>
      <w:lvlJc w:val="left"/>
      <w:pPr>
        <w:ind w:left="1440" w:hanging="360"/>
      </w:pPr>
      <w:rPr>
        <w:rFonts w:ascii="Symbol" w:eastAsia="Calibri" w:hAnsi="Symbol"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nsid w:val="68A95AFD"/>
    <w:multiLevelType w:val="hybridMultilevel"/>
    <w:tmpl w:val="3FD06AEE"/>
    <w:lvl w:ilvl="0" w:tplc="84EE24E2">
      <w:start w:val="1"/>
      <w:numFmt w:val="bullet"/>
      <w:lvlText w:val="-"/>
      <w:lvlJc w:val="left"/>
      <w:pPr>
        <w:ind w:left="1080" w:hanging="360"/>
      </w:pPr>
      <w:rPr>
        <w:rFonts w:ascii="Calibri" w:eastAsia="Calibri" w:hAnsi="Calibri"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16">
    <w:nsid w:val="6D517F98"/>
    <w:multiLevelType w:val="hybridMultilevel"/>
    <w:tmpl w:val="250C842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nsid w:val="72667773"/>
    <w:multiLevelType w:val="hybridMultilevel"/>
    <w:tmpl w:val="A4C46C6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nsid w:val="741C3A3A"/>
    <w:multiLevelType w:val="hybridMultilevel"/>
    <w:tmpl w:val="2FFE7A8E"/>
    <w:lvl w:ilvl="0" w:tplc="6F0446F2">
      <w:start w:val="1"/>
      <w:numFmt w:val="bullet"/>
      <w:lvlText w:val="-"/>
      <w:lvlJc w:val="left"/>
      <w:pPr>
        <w:ind w:left="360" w:hanging="360"/>
      </w:pPr>
      <w:rPr>
        <w:rFonts w:ascii="Calibri" w:eastAsia="Times New Roman" w:hAnsi="Calibri" w:hint="default"/>
      </w:rPr>
    </w:lvl>
    <w:lvl w:ilvl="1" w:tplc="040B0003">
      <w:start w:val="1"/>
      <w:numFmt w:val="bullet"/>
      <w:lvlText w:val="o"/>
      <w:lvlJc w:val="left"/>
      <w:pPr>
        <w:ind w:left="1080" w:hanging="360"/>
      </w:pPr>
      <w:rPr>
        <w:rFonts w:ascii="Courier New" w:hAnsi="Courier New" w:cs="Times New Roman"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Times New Roman"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Times New Roman" w:hint="default"/>
      </w:rPr>
    </w:lvl>
    <w:lvl w:ilvl="8" w:tplc="040B0005">
      <w:start w:val="1"/>
      <w:numFmt w:val="bullet"/>
      <w:lvlText w:val=""/>
      <w:lvlJc w:val="left"/>
      <w:pPr>
        <w:ind w:left="6120" w:hanging="360"/>
      </w:pPr>
      <w:rPr>
        <w:rFonts w:ascii="Wingdings" w:hAnsi="Wingdings" w:hint="default"/>
      </w:rPr>
    </w:lvl>
  </w:abstractNum>
  <w:abstractNum w:abstractNumId="19">
    <w:nsid w:val="7C4B21C8"/>
    <w:multiLevelType w:val="hybridMultilevel"/>
    <w:tmpl w:val="D14E43EC"/>
    <w:lvl w:ilvl="0" w:tplc="DA58093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7"/>
  </w:num>
  <w:num w:numId="16">
    <w:abstractNumId w:val="5"/>
  </w:num>
  <w:num w:numId="17">
    <w:abstractNumId w:val="12"/>
  </w:num>
  <w:num w:numId="18">
    <w:abstractNumId w:val="14"/>
  </w:num>
  <w:num w:numId="19">
    <w:abstractNumId w:val="7"/>
  </w:num>
  <w:num w:numId="20">
    <w:abstractNumId w:val="13"/>
  </w:num>
  <w:num w:numId="21">
    <w:abstractNumId w:val="2"/>
  </w:num>
  <w:num w:numId="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113"/>
  <w:drawingGridHorizontalSpacing w:val="284"/>
  <w:drawingGridVerticalSpacing w:val="284"/>
  <w:displayHorizontalDrawingGridEvery w:val="2"/>
  <w:displayVerticalDrawingGridEvery w:val="2"/>
  <w:doNotUseMarginsForDrawingGridOrigin/>
  <w:drawingGridHorizontalOrigin w:val="567"/>
  <w:drawingGridVerticalOrigin w:val="56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D"/>
    <w:rsid w:val="00004A3E"/>
    <w:rsid w:val="00006028"/>
    <w:rsid w:val="00007462"/>
    <w:rsid w:val="00011AA6"/>
    <w:rsid w:val="00011E0F"/>
    <w:rsid w:val="00014458"/>
    <w:rsid w:val="0001555A"/>
    <w:rsid w:val="0002609B"/>
    <w:rsid w:val="0002739A"/>
    <w:rsid w:val="000277E0"/>
    <w:rsid w:val="00034D3E"/>
    <w:rsid w:val="00044F44"/>
    <w:rsid w:val="000456E3"/>
    <w:rsid w:val="00045EEC"/>
    <w:rsid w:val="00047548"/>
    <w:rsid w:val="00051D8F"/>
    <w:rsid w:val="00052DDA"/>
    <w:rsid w:val="00053E05"/>
    <w:rsid w:val="00054490"/>
    <w:rsid w:val="00055D5D"/>
    <w:rsid w:val="00063117"/>
    <w:rsid w:val="00075356"/>
    <w:rsid w:val="00084CDD"/>
    <w:rsid w:val="00086FE7"/>
    <w:rsid w:val="00090D79"/>
    <w:rsid w:val="0009174A"/>
    <w:rsid w:val="00093E16"/>
    <w:rsid w:val="000954D8"/>
    <w:rsid w:val="000A0C69"/>
    <w:rsid w:val="000A34DF"/>
    <w:rsid w:val="000A47CB"/>
    <w:rsid w:val="000A76DD"/>
    <w:rsid w:val="000A7A05"/>
    <w:rsid w:val="000B1375"/>
    <w:rsid w:val="000C2596"/>
    <w:rsid w:val="000C5157"/>
    <w:rsid w:val="000D2E6F"/>
    <w:rsid w:val="000E11DD"/>
    <w:rsid w:val="000E177C"/>
    <w:rsid w:val="000E1D29"/>
    <w:rsid w:val="000E21A2"/>
    <w:rsid w:val="000E470F"/>
    <w:rsid w:val="000E54A7"/>
    <w:rsid w:val="000E7B3F"/>
    <w:rsid w:val="000F32B7"/>
    <w:rsid w:val="000F354E"/>
    <w:rsid w:val="000F7458"/>
    <w:rsid w:val="001029DC"/>
    <w:rsid w:val="0010318C"/>
    <w:rsid w:val="00104A38"/>
    <w:rsid w:val="00106C89"/>
    <w:rsid w:val="0011534D"/>
    <w:rsid w:val="00116283"/>
    <w:rsid w:val="001216CC"/>
    <w:rsid w:val="00122885"/>
    <w:rsid w:val="00122BAE"/>
    <w:rsid w:val="001246F0"/>
    <w:rsid w:val="001258A4"/>
    <w:rsid w:val="00133897"/>
    <w:rsid w:val="001375D9"/>
    <w:rsid w:val="00140CF5"/>
    <w:rsid w:val="00151CE8"/>
    <w:rsid w:val="00152574"/>
    <w:rsid w:val="001617B3"/>
    <w:rsid w:val="001644C5"/>
    <w:rsid w:val="0016549E"/>
    <w:rsid w:val="001678B5"/>
    <w:rsid w:val="00173AC9"/>
    <w:rsid w:val="0018425C"/>
    <w:rsid w:val="00192073"/>
    <w:rsid w:val="00195CBD"/>
    <w:rsid w:val="00197301"/>
    <w:rsid w:val="001A03D2"/>
    <w:rsid w:val="001A1C6B"/>
    <w:rsid w:val="001A393D"/>
    <w:rsid w:val="001A5E30"/>
    <w:rsid w:val="001C7F3B"/>
    <w:rsid w:val="001D26B6"/>
    <w:rsid w:val="001D3D54"/>
    <w:rsid w:val="001D74C1"/>
    <w:rsid w:val="001E54DF"/>
    <w:rsid w:val="001F1407"/>
    <w:rsid w:val="001F1832"/>
    <w:rsid w:val="001F3D11"/>
    <w:rsid w:val="002007CE"/>
    <w:rsid w:val="00204132"/>
    <w:rsid w:val="002111B1"/>
    <w:rsid w:val="002149C4"/>
    <w:rsid w:val="00214F07"/>
    <w:rsid w:val="002216F1"/>
    <w:rsid w:val="00223475"/>
    <w:rsid w:val="00224282"/>
    <w:rsid w:val="0023498B"/>
    <w:rsid w:val="00236962"/>
    <w:rsid w:val="002524B6"/>
    <w:rsid w:val="002538AC"/>
    <w:rsid w:val="0025670A"/>
    <w:rsid w:val="00256941"/>
    <w:rsid w:val="0026248F"/>
    <w:rsid w:val="00266078"/>
    <w:rsid w:val="00270348"/>
    <w:rsid w:val="00271213"/>
    <w:rsid w:val="00281763"/>
    <w:rsid w:val="00284198"/>
    <w:rsid w:val="00285174"/>
    <w:rsid w:val="002858E9"/>
    <w:rsid w:val="002864DA"/>
    <w:rsid w:val="002915B5"/>
    <w:rsid w:val="00292FB1"/>
    <w:rsid w:val="00294F46"/>
    <w:rsid w:val="00296944"/>
    <w:rsid w:val="00296A6D"/>
    <w:rsid w:val="00297129"/>
    <w:rsid w:val="002A4B9C"/>
    <w:rsid w:val="002A7432"/>
    <w:rsid w:val="002A7AB0"/>
    <w:rsid w:val="002B0A75"/>
    <w:rsid w:val="002B32C1"/>
    <w:rsid w:val="002C2255"/>
    <w:rsid w:val="002C42A8"/>
    <w:rsid w:val="002C5409"/>
    <w:rsid w:val="002C69CB"/>
    <w:rsid w:val="002D2E76"/>
    <w:rsid w:val="002D3104"/>
    <w:rsid w:val="002D401D"/>
    <w:rsid w:val="002D5467"/>
    <w:rsid w:val="002E0BCD"/>
    <w:rsid w:val="002E3117"/>
    <w:rsid w:val="002E4AC6"/>
    <w:rsid w:val="002F1153"/>
    <w:rsid w:val="002F21F1"/>
    <w:rsid w:val="00301966"/>
    <w:rsid w:val="003048D8"/>
    <w:rsid w:val="00305EBD"/>
    <w:rsid w:val="00305ED0"/>
    <w:rsid w:val="00306549"/>
    <w:rsid w:val="00307642"/>
    <w:rsid w:val="00311AE9"/>
    <w:rsid w:val="0031284B"/>
    <w:rsid w:val="00323F71"/>
    <w:rsid w:val="00325EA5"/>
    <w:rsid w:val="00326321"/>
    <w:rsid w:val="00330FB0"/>
    <w:rsid w:val="00332CFD"/>
    <w:rsid w:val="00335C4A"/>
    <w:rsid w:val="0033626F"/>
    <w:rsid w:val="00344613"/>
    <w:rsid w:val="00344E9D"/>
    <w:rsid w:val="00345CF1"/>
    <w:rsid w:val="0035403B"/>
    <w:rsid w:val="00356D67"/>
    <w:rsid w:val="0036200E"/>
    <w:rsid w:val="00363ACF"/>
    <w:rsid w:val="00363F5F"/>
    <w:rsid w:val="00370742"/>
    <w:rsid w:val="00376AF1"/>
    <w:rsid w:val="0038769D"/>
    <w:rsid w:val="00395192"/>
    <w:rsid w:val="003966E7"/>
    <w:rsid w:val="003A4BE1"/>
    <w:rsid w:val="003D1048"/>
    <w:rsid w:val="003D187A"/>
    <w:rsid w:val="003D2B4B"/>
    <w:rsid w:val="003D3028"/>
    <w:rsid w:val="003D4C72"/>
    <w:rsid w:val="003D6AEA"/>
    <w:rsid w:val="003D7324"/>
    <w:rsid w:val="003E4FFF"/>
    <w:rsid w:val="003E56F0"/>
    <w:rsid w:val="003F1530"/>
    <w:rsid w:val="003F28F2"/>
    <w:rsid w:val="003F52ED"/>
    <w:rsid w:val="00405558"/>
    <w:rsid w:val="00405DE7"/>
    <w:rsid w:val="004132F3"/>
    <w:rsid w:val="00413367"/>
    <w:rsid w:val="00414171"/>
    <w:rsid w:val="00416462"/>
    <w:rsid w:val="004211ED"/>
    <w:rsid w:val="004315E6"/>
    <w:rsid w:val="00432A28"/>
    <w:rsid w:val="00437551"/>
    <w:rsid w:val="004438E1"/>
    <w:rsid w:val="004439EB"/>
    <w:rsid w:val="00457A08"/>
    <w:rsid w:val="00463A17"/>
    <w:rsid w:val="00465808"/>
    <w:rsid w:val="00466FE4"/>
    <w:rsid w:val="004672BE"/>
    <w:rsid w:val="00472B5F"/>
    <w:rsid w:val="00474855"/>
    <w:rsid w:val="00474E1C"/>
    <w:rsid w:val="004815C5"/>
    <w:rsid w:val="00482BB8"/>
    <w:rsid w:val="00484EDE"/>
    <w:rsid w:val="00485E0B"/>
    <w:rsid w:val="00486CCB"/>
    <w:rsid w:val="004932A9"/>
    <w:rsid w:val="00495A57"/>
    <w:rsid w:val="004A3136"/>
    <w:rsid w:val="004A6D1D"/>
    <w:rsid w:val="004B3EFF"/>
    <w:rsid w:val="004B4F26"/>
    <w:rsid w:val="004B528F"/>
    <w:rsid w:val="004B5D52"/>
    <w:rsid w:val="004C2FB4"/>
    <w:rsid w:val="004C3499"/>
    <w:rsid w:val="004D13B9"/>
    <w:rsid w:val="004D4DFC"/>
    <w:rsid w:val="004E1A21"/>
    <w:rsid w:val="004E6C6D"/>
    <w:rsid w:val="004F24CE"/>
    <w:rsid w:val="004F28EB"/>
    <w:rsid w:val="004F2E42"/>
    <w:rsid w:val="004F4C39"/>
    <w:rsid w:val="004F6DA6"/>
    <w:rsid w:val="004F7114"/>
    <w:rsid w:val="005015C9"/>
    <w:rsid w:val="00503603"/>
    <w:rsid w:val="0050381B"/>
    <w:rsid w:val="005113A0"/>
    <w:rsid w:val="00517E93"/>
    <w:rsid w:val="0052129B"/>
    <w:rsid w:val="00532722"/>
    <w:rsid w:val="00533D18"/>
    <w:rsid w:val="00533F58"/>
    <w:rsid w:val="0054078F"/>
    <w:rsid w:val="00542ACD"/>
    <w:rsid w:val="005466B9"/>
    <w:rsid w:val="00556234"/>
    <w:rsid w:val="005632DC"/>
    <w:rsid w:val="00564307"/>
    <w:rsid w:val="00565EFC"/>
    <w:rsid w:val="005664FF"/>
    <w:rsid w:val="005671D8"/>
    <w:rsid w:val="00570CB9"/>
    <w:rsid w:val="00571A5F"/>
    <w:rsid w:val="005726F0"/>
    <w:rsid w:val="00574B0E"/>
    <w:rsid w:val="00576607"/>
    <w:rsid w:val="005818E0"/>
    <w:rsid w:val="0058274A"/>
    <w:rsid w:val="005839A6"/>
    <w:rsid w:val="0058458E"/>
    <w:rsid w:val="0059075A"/>
    <w:rsid w:val="00591612"/>
    <w:rsid w:val="00592897"/>
    <w:rsid w:val="00597AF5"/>
    <w:rsid w:val="00597C1D"/>
    <w:rsid w:val="005A5158"/>
    <w:rsid w:val="005A65E1"/>
    <w:rsid w:val="005B09D7"/>
    <w:rsid w:val="005B0C31"/>
    <w:rsid w:val="005B1C17"/>
    <w:rsid w:val="005B5953"/>
    <w:rsid w:val="005B68DA"/>
    <w:rsid w:val="005C0BA2"/>
    <w:rsid w:val="005C1CB7"/>
    <w:rsid w:val="005C2DF0"/>
    <w:rsid w:val="005C3492"/>
    <w:rsid w:val="005D1161"/>
    <w:rsid w:val="005D1F59"/>
    <w:rsid w:val="005D3A28"/>
    <w:rsid w:val="005D7DFC"/>
    <w:rsid w:val="005E152D"/>
    <w:rsid w:val="005E2EF5"/>
    <w:rsid w:val="005E4DD4"/>
    <w:rsid w:val="005E6F54"/>
    <w:rsid w:val="005F0CCB"/>
    <w:rsid w:val="005F6316"/>
    <w:rsid w:val="00601174"/>
    <w:rsid w:val="006013FE"/>
    <w:rsid w:val="00606D67"/>
    <w:rsid w:val="00613668"/>
    <w:rsid w:val="00614DE0"/>
    <w:rsid w:val="00616356"/>
    <w:rsid w:val="00617C1C"/>
    <w:rsid w:val="00621F6B"/>
    <w:rsid w:val="00637FBA"/>
    <w:rsid w:val="006412B6"/>
    <w:rsid w:val="00647C26"/>
    <w:rsid w:val="006628F7"/>
    <w:rsid w:val="00663DA6"/>
    <w:rsid w:val="0066477F"/>
    <w:rsid w:val="00665D63"/>
    <w:rsid w:val="006706B0"/>
    <w:rsid w:val="00675669"/>
    <w:rsid w:val="00691EB9"/>
    <w:rsid w:val="006920BB"/>
    <w:rsid w:val="00692410"/>
    <w:rsid w:val="006926E0"/>
    <w:rsid w:val="00696976"/>
    <w:rsid w:val="006A1E12"/>
    <w:rsid w:val="006A3BD3"/>
    <w:rsid w:val="006A5A3D"/>
    <w:rsid w:val="006A6831"/>
    <w:rsid w:val="006B5597"/>
    <w:rsid w:val="006B7A92"/>
    <w:rsid w:val="006C0532"/>
    <w:rsid w:val="006C1D6E"/>
    <w:rsid w:val="006C2199"/>
    <w:rsid w:val="006C79B1"/>
    <w:rsid w:val="006E02E3"/>
    <w:rsid w:val="006E5616"/>
    <w:rsid w:val="006E6815"/>
    <w:rsid w:val="006F1F14"/>
    <w:rsid w:val="006F5E78"/>
    <w:rsid w:val="00703843"/>
    <w:rsid w:val="00706103"/>
    <w:rsid w:val="00707624"/>
    <w:rsid w:val="00712E26"/>
    <w:rsid w:val="00713213"/>
    <w:rsid w:val="00715446"/>
    <w:rsid w:val="00724C1E"/>
    <w:rsid w:val="0072503D"/>
    <w:rsid w:val="00726E48"/>
    <w:rsid w:val="00735614"/>
    <w:rsid w:val="00736525"/>
    <w:rsid w:val="00744C92"/>
    <w:rsid w:val="00745ECA"/>
    <w:rsid w:val="007462FE"/>
    <w:rsid w:val="007547FE"/>
    <w:rsid w:val="00754E78"/>
    <w:rsid w:val="00761D01"/>
    <w:rsid w:val="00771EF8"/>
    <w:rsid w:val="007758FD"/>
    <w:rsid w:val="00783265"/>
    <w:rsid w:val="00792CE8"/>
    <w:rsid w:val="007978CC"/>
    <w:rsid w:val="007A2D03"/>
    <w:rsid w:val="007A58F2"/>
    <w:rsid w:val="007A771E"/>
    <w:rsid w:val="007B3CCE"/>
    <w:rsid w:val="007D1AD9"/>
    <w:rsid w:val="007D1D8F"/>
    <w:rsid w:val="007D2BF4"/>
    <w:rsid w:val="007D5CEB"/>
    <w:rsid w:val="007D7423"/>
    <w:rsid w:val="007E0E20"/>
    <w:rsid w:val="007E7D6B"/>
    <w:rsid w:val="007F2517"/>
    <w:rsid w:val="007F4B71"/>
    <w:rsid w:val="007F5EDE"/>
    <w:rsid w:val="007F6626"/>
    <w:rsid w:val="007F71A3"/>
    <w:rsid w:val="007F72DE"/>
    <w:rsid w:val="00801EF7"/>
    <w:rsid w:val="008105E8"/>
    <w:rsid w:val="0081210E"/>
    <w:rsid w:val="008126A9"/>
    <w:rsid w:val="00820AEB"/>
    <w:rsid w:val="00821456"/>
    <w:rsid w:val="00827938"/>
    <w:rsid w:val="00830BA5"/>
    <w:rsid w:val="00833099"/>
    <w:rsid w:val="008333E2"/>
    <w:rsid w:val="00835F8A"/>
    <w:rsid w:val="00841E62"/>
    <w:rsid w:val="00843945"/>
    <w:rsid w:val="00861C54"/>
    <w:rsid w:val="008674CA"/>
    <w:rsid w:val="00874857"/>
    <w:rsid w:val="00877C6E"/>
    <w:rsid w:val="00882454"/>
    <w:rsid w:val="008824FC"/>
    <w:rsid w:val="008834E6"/>
    <w:rsid w:val="00884B71"/>
    <w:rsid w:val="00885DCB"/>
    <w:rsid w:val="00885F61"/>
    <w:rsid w:val="008878A6"/>
    <w:rsid w:val="008902AF"/>
    <w:rsid w:val="0089192F"/>
    <w:rsid w:val="00893E70"/>
    <w:rsid w:val="00895B05"/>
    <w:rsid w:val="008A0468"/>
    <w:rsid w:val="008B083E"/>
    <w:rsid w:val="008B23EF"/>
    <w:rsid w:val="008C3981"/>
    <w:rsid w:val="008C48A7"/>
    <w:rsid w:val="008C4B56"/>
    <w:rsid w:val="008C7E27"/>
    <w:rsid w:val="008D1D82"/>
    <w:rsid w:val="008D3300"/>
    <w:rsid w:val="008D51D7"/>
    <w:rsid w:val="008E0CE5"/>
    <w:rsid w:val="008E419D"/>
    <w:rsid w:val="008E4A77"/>
    <w:rsid w:val="008F1E69"/>
    <w:rsid w:val="008F2AC5"/>
    <w:rsid w:val="008F3150"/>
    <w:rsid w:val="008F3209"/>
    <w:rsid w:val="008F55CF"/>
    <w:rsid w:val="008F5F60"/>
    <w:rsid w:val="008F6BC3"/>
    <w:rsid w:val="00907139"/>
    <w:rsid w:val="00907A72"/>
    <w:rsid w:val="009127EC"/>
    <w:rsid w:val="009147D4"/>
    <w:rsid w:val="00921B45"/>
    <w:rsid w:val="00924DB0"/>
    <w:rsid w:val="00930665"/>
    <w:rsid w:val="00930AE2"/>
    <w:rsid w:val="00932CCC"/>
    <w:rsid w:val="00933239"/>
    <w:rsid w:val="00945766"/>
    <w:rsid w:val="009465B5"/>
    <w:rsid w:val="0095031F"/>
    <w:rsid w:val="0095039C"/>
    <w:rsid w:val="00955B52"/>
    <w:rsid w:val="0096011D"/>
    <w:rsid w:val="00971C96"/>
    <w:rsid w:val="00972A51"/>
    <w:rsid w:val="00974E11"/>
    <w:rsid w:val="00983A6F"/>
    <w:rsid w:val="009841C9"/>
    <w:rsid w:val="00985DE1"/>
    <w:rsid w:val="009861EE"/>
    <w:rsid w:val="00991661"/>
    <w:rsid w:val="00995B99"/>
    <w:rsid w:val="00996FA1"/>
    <w:rsid w:val="00997239"/>
    <w:rsid w:val="009973FC"/>
    <w:rsid w:val="00997C3E"/>
    <w:rsid w:val="009A3280"/>
    <w:rsid w:val="009A43FC"/>
    <w:rsid w:val="009A5BF3"/>
    <w:rsid w:val="009A6B49"/>
    <w:rsid w:val="009A6C1E"/>
    <w:rsid w:val="009A7661"/>
    <w:rsid w:val="009C401D"/>
    <w:rsid w:val="009C7AAC"/>
    <w:rsid w:val="009D7145"/>
    <w:rsid w:val="009E5E8A"/>
    <w:rsid w:val="009F2AB8"/>
    <w:rsid w:val="009F426B"/>
    <w:rsid w:val="009F5740"/>
    <w:rsid w:val="00A02D96"/>
    <w:rsid w:val="00A03AC3"/>
    <w:rsid w:val="00A051E3"/>
    <w:rsid w:val="00A1703F"/>
    <w:rsid w:val="00A20799"/>
    <w:rsid w:val="00A23C87"/>
    <w:rsid w:val="00A27029"/>
    <w:rsid w:val="00A27407"/>
    <w:rsid w:val="00A32C9E"/>
    <w:rsid w:val="00A352D6"/>
    <w:rsid w:val="00A411CB"/>
    <w:rsid w:val="00A4201B"/>
    <w:rsid w:val="00A437D3"/>
    <w:rsid w:val="00A45A11"/>
    <w:rsid w:val="00A5406C"/>
    <w:rsid w:val="00A62198"/>
    <w:rsid w:val="00A6256F"/>
    <w:rsid w:val="00A67664"/>
    <w:rsid w:val="00A70F5A"/>
    <w:rsid w:val="00A803E9"/>
    <w:rsid w:val="00A81659"/>
    <w:rsid w:val="00A81AC6"/>
    <w:rsid w:val="00A8281E"/>
    <w:rsid w:val="00A939E2"/>
    <w:rsid w:val="00A9601D"/>
    <w:rsid w:val="00AA4208"/>
    <w:rsid w:val="00AA64AB"/>
    <w:rsid w:val="00AB0026"/>
    <w:rsid w:val="00AB1C02"/>
    <w:rsid w:val="00AB2080"/>
    <w:rsid w:val="00AB474F"/>
    <w:rsid w:val="00AB6917"/>
    <w:rsid w:val="00AC38A3"/>
    <w:rsid w:val="00AC5033"/>
    <w:rsid w:val="00AD017F"/>
    <w:rsid w:val="00AD097C"/>
    <w:rsid w:val="00AD42A9"/>
    <w:rsid w:val="00AD45A0"/>
    <w:rsid w:val="00AD5223"/>
    <w:rsid w:val="00AD6161"/>
    <w:rsid w:val="00AE0388"/>
    <w:rsid w:val="00AE4EB9"/>
    <w:rsid w:val="00AE5EBE"/>
    <w:rsid w:val="00AF2D84"/>
    <w:rsid w:val="00AF7542"/>
    <w:rsid w:val="00B00CE4"/>
    <w:rsid w:val="00B055C9"/>
    <w:rsid w:val="00B101C7"/>
    <w:rsid w:val="00B12E6F"/>
    <w:rsid w:val="00B22B91"/>
    <w:rsid w:val="00B269CD"/>
    <w:rsid w:val="00B2797A"/>
    <w:rsid w:val="00B305C8"/>
    <w:rsid w:val="00B3546D"/>
    <w:rsid w:val="00B43946"/>
    <w:rsid w:val="00B44FA5"/>
    <w:rsid w:val="00B464A3"/>
    <w:rsid w:val="00B46BDF"/>
    <w:rsid w:val="00B47CC3"/>
    <w:rsid w:val="00B50B27"/>
    <w:rsid w:val="00B52CBF"/>
    <w:rsid w:val="00B542EC"/>
    <w:rsid w:val="00B62596"/>
    <w:rsid w:val="00B630C4"/>
    <w:rsid w:val="00B639F7"/>
    <w:rsid w:val="00B6652E"/>
    <w:rsid w:val="00B71057"/>
    <w:rsid w:val="00B73F58"/>
    <w:rsid w:val="00B77543"/>
    <w:rsid w:val="00B8367B"/>
    <w:rsid w:val="00B85433"/>
    <w:rsid w:val="00B867C4"/>
    <w:rsid w:val="00B9147A"/>
    <w:rsid w:val="00B95263"/>
    <w:rsid w:val="00B95F4B"/>
    <w:rsid w:val="00B97680"/>
    <w:rsid w:val="00BA04C3"/>
    <w:rsid w:val="00BA2DB9"/>
    <w:rsid w:val="00BA6D59"/>
    <w:rsid w:val="00BB0DCD"/>
    <w:rsid w:val="00BB231F"/>
    <w:rsid w:val="00BB3C2A"/>
    <w:rsid w:val="00BB41D3"/>
    <w:rsid w:val="00BC11BA"/>
    <w:rsid w:val="00BC12AD"/>
    <w:rsid w:val="00BC3932"/>
    <w:rsid w:val="00BC4C79"/>
    <w:rsid w:val="00BC508E"/>
    <w:rsid w:val="00BD3104"/>
    <w:rsid w:val="00BD3ACF"/>
    <w:rsid w:val="00BD4858"/>
    <w:rsid w:val="00BD6667"/>
    <w:rsid w:val="00BE1B28"/>
    <w:rsid w:val="00BE29B2"/>
    <w:rsid w:val="00BE6BBD"/>
    <w:rsid w:val="00BE7C02"/>
    <w:rsid w:val="00BF4415"/>
    <w:rsid w:val="00BF4D67"/>
    <w:rsid w:val="00BF5E79"/>
    <w:rsid w:val="00BF71EE"/>
    <w:rsid w:val="00C06284"/>
    <w:rsid w:val="00C063AD"/>
    <w:rsid w:val="00C101A1"/>
    <w:rsid w:val="00C13BAE"/>
    <w:rsid w:val="00C15270"/>
    <w:rsid w:val="00C1742B"/>
    <w:rsid w:val="00C26E39"/>
    <w:rsid w:val="00C3429F"/>
    <w:rsid w:val="00C356A3"/>
    <w:rsid w:val="00C40123"/>
    <w:rsid w:val="00C4152D"/>
    <w:rsid w:val="00C415D8"/>
    <w:rsid w:val="00C41C38"/>
    <w:rsid w:val="00C42167"/>
    <w:rsid w:val="00C43921"/>
    <w:rsid w:val="00C46533"/>
    <w:rsid w:val="00C53C1F"/>
    <w:rsid w:val="00C54028"/>
    <w:rsid w:val="00C6490F"/>
    <w:rsid w:val="00C652B1"/>
    <w:rsid w:val="00C654FC"/>
    <w:rsid w:val="00C657F5"/>
    <w:rsid w:val="00C857C6"/>
    <w:rsid w:val="00C91321"/>
    <w:rsid w:val="00C9166E"/>
    <w:rsid w:val="00C96F47"/>
    <w:rsid w:val="00CA1234"/>
    <w:rsid w:val="00CB4E44"/>
    <w:rsid w:val="00CB6E89"/>
    <w:rsid w:val="00CB7472"/>
    <w:rsid w:val="00CC02E5"/>
    <w:rsid w:val="00CC2195"/>
    <w:rsid w:val="00CC317F"/>
    <w:rsid w:val="00CC5152"/>
    <w:rsid w:val="00CC6206"/>
    <w:rsid w:val="00CD1212"/>
    <w:rsid w:val="00CD3993"/>
    <w:rsid w:val="00CD5C77"/>
    <w:rsid w:val="00CD6552"/>
    <w:rsid w:val="00CE1B67"/>
    <w:rsid w:val="00CE485C"/>
    <w:rsid w:val="00CF1122"/>
    <w:rsid w:val="00CF30A6"/>
    <w:rsid w:val="00CF488C"/>
    <w:rsid w:val="00CF52A0"/>
    <w:rsid w:val="00CF75F2"/>
    <w:rsid w:val="00D02568"/>
    <w:rsid w:val="00D07B1F"/>
    <w:rsid w:val="00D122C1"/>
    <w:rsid w:val="00D13030"/>
    <w:rsid w:val="00D201F8"/>
    <w:rsid w:val="00D27FF6"/>
    <w:rsid w:val="00D31B3F"/>
    <w:rsid w:val="00D32463"/>
    <w:rsid w:val="00D32F99"/>
    <w:rsid w:val="00D33C34"/>
    <w:rsid w:val="00D350C1"/>
    <w:rsid w:val="00D36049"/>
    <w:rsid w:val="00D42BB2"/>
    <w:rsid w:val="00D43312"/>
    <w:rsid w:val="00D460E9"/>
    <w:rsid w:val="00D46E3C"/>
    <w:rsid w:val="00D5234A"/>
    <w:rsid w:val="00D578F3"/>
    <w:rsid w:val="00D57DC3"/>
    <w:rsid w:val="00D63D13"/>
    <w:rsid w:val="00D72B7B"/>
    <w:rsid w:val="00D80A93"/>
    <w:rsid w:val="00D8359C"/>
    <w:rsid w:val="00D84DEF"/>
    <w:rsid w:val="00D858CD"/>
    <w:rsid w:val="00D9176B"/>
    <w:rsid w:val="00DA16EE"/>
    <w:rsid w:val="00DA206F"/>
    <w:rsid w:val="00DA234C"/>
    <w:rsid w:val="00DA4B9E"/>
    <w:rsid w:val="00DA662C"/>
    <w:rsid w:val="00DB05B8"/>
    <w:rsid w:val="00DB6173"/>
    <w:rsid w:val="00DB7D32"/>
    <w:rsid w:val="00DC224F"/>
    <w:rsid w:val="00DC2DBD"/>
    <w:rsid w:val="00DC36B2"/>
    <w:rsid w:val="00DC4B67"/>
    <w:rsid w:val="00DC74CF"/>
    <w:rsid w:val="00DD5C3F"/>
    <w:rsid w:val="00DD799D"/>
    <w:rsid w:val="00DE14C8"/>
    <w:rsid w:val="00DE7756"/>
    <w:rsid w:val="00DE79ED"/>
    <w:rsid w:val="00DF03D7"/>
    <w:rsid w:val="00DF3412"/>
    <w:rsid w:val="00E01C69"/>
    <w:rsid w:val="00E03ACB"/>
    <w:rsid w:val="00E04B0B"/>
    <w:rsid w:val="00E057CE"/>
    <w:rsid w:val="00E07346"/>
    <w:rsid w:val="00E15DD3"/>
    <w:rsid w:val="00E172B2"/>
    <w:rsid w:val="00E273A0"/>
    <w:rsid w:val="00E34687"/>
    <w:rsid w:val="00E352DE"/>
    <w:rsid w:val="00E45F60"/>
    <w:rsid w:val="00E46DCA"/>
    <w:rsid w:val="00E506F2"/>
    <w:rsid w:val="00E52850"/>
    <w:rsid w:val="00E53421"/>
    <w:rsid w:val="00E534A5"/>
    <w:rsid w:val="00E5542D"/>
    <w:rsid w:val="00E55F67"/>
    <w:rsid w:val="00E62637"/>
    <w:rsid w:val="00E65718"/>
    <w:rsid w:val="00E66BA4"/>
    <w:rsid w:val="00E66BD4"/>
    <w:rsid w:val="00E727A2"/>
    <w:rsid w:val="00E75DA3"/>
    <w:rsid w:val="00E94698"/>
    <w:rsid w:val="00E94D25"/>
    <w:rsid w:val="00EA042B"/>
    <w:rsid w:val="00EA54DF"/>
    <w:rsid w:val="00EB5943"/>
    <w:rsid w:val="00EB779D"/>
    <w:rsid w:val="00EC3B91"/>
    <w:rsid w:val="00EC3CB5"/>
    <w:rsid w:val="00ED00C7"/>
    <w:rsid w:val="00ED173E"/>
    <w:rsid w:val="00ED247A"/>
    <w:rsid w:val="00ED2BD1"/>
    <w:rsid w:val="00ED3B10"/>
    <w:rsid w:val="00ED4D8A"/>
    <w:rsid w:val="00ED733E"/>
    <w:rsid w:val="00ED7D86"/>
    <w:rsid w:val="00EE0B7C"/>
    <w:rsid w:val="00EE7B51"/>
    <w:rsid w:val="00EF276B"/>
    <w:rsid w:val="00EF5C84"/>
    <w:rsid w:val="00EF7AB3"/>
    <w:rsid w:val="00F01069"/>
    <w:rsid w:val="00F02492"/>
    <w:rsid w:val="00F109CC"/>
    <w:rsid w:val="00F14361"/>
    <w:rsid w:val="00F15179"/>
    <w:rsid w:val="00F21DB0"/>
    <w:rsid w:val="00F22F69"/>
    <w:rsid w:val="00F33BDE"/>
    <w:rsid w:val="00F3497F"/>
    <w:rsid w:val="00F4037D"/>
    <w:rsid w:val="00F41956"/>
    <w:rsid w:val="00F41A24"/>
    <w:rsid w:val="00F42634"/>
    <w:rsid w:val="00F45666"/>
    <w:rsid w:val="00F4706C"/>
    <w:rsid w:val="00F51FE5"/>
    <w:rsid w:val="00F524F2"/>
    <w:rsid w:val="00F52CDB"/>
    <w:rsid w:val="00F64B3F"/>
    <w:rsid w:val="00F70042"/>
    <w:rsid w:val="00F8340D"/>
    <w:rsid w:val="00F85B13"/>
    <w:rsid w:val="00F91E84"/>
    <w:rsid w:val="00F97F71"/>
    <w:rsid w:val="00FA07BD"/>
    <w:rsid w:val="00FA1242"/>
    <w:rsid w:val="00FA2CB1"/>
    <w:rsid w:val="00FB0847"/>
    <w:rsid w:val="00FC14CC"/>
    <w:rsid w:val="00FC59DA"/>
    <w:rsid w:val="00FC7611"/>
    <w:rsid w:val="00FC7A47"/>
    <w:rsid w:val="00FD085B"/>
    <w:rsid w:val="00FD3062"/>
    <w:rsid w:val="00FD3801"/>
    <w:rsid w:val="00FE023C"/>
    <w:rsid w:val="00FE0754"/>
    <w:rsid w:val="00FE275B"/>
    <w:rsid w:val="00FE555D"/>
    <w:rsid w:val="00FE593D"/>
    <w:rsid w:val="00FE6FC5"/>
    <w:rsid w:val="00FF04B5"/>
    <w:rsid w:val="00FF3ABD"/>
    <w:rsid w:val="00FF4F39"/>
    <w:rsid w:val="00FF582F"/>
    <w:rsid w:val="00FF688D"/>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Body Text" w:qFormat="1"/>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03603"/>
    <w:pPr>
      <w:tabs>
        <w:tab w:val="left" w:pos="2608"/>
      </w:tabs>
    </w:pPr>
    <w:rPr>
      <w:rFonts w:ascii="Arial" w:hAnsi="Arial"/>
      <w:sz w:val="21"/>
      <w:szCs w:val="24"/>
      <w:lang w:eastAsia="en-US"/>
    </w:rPr>
  </w:style>
  <w:style w:type="paragraph" w:styleId="Otsikko1">
    <w:name w:val="heading 1"/>
    <w:next w:val="Leipteksti"/>
    <w:link w:val="Otsikko1Char"/>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link w:val="Otsikko2Char"/>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uiPriority w:val="99"/>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1"/>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character" w:customStyle="1" w:styleId="kn2">
    <w:name w:val="kn2"/>
    <w:basedOn w:val="Kappaleenoletusfontti"/>
    <w:rsid w:val="00E03ACB"/>
  </w:style>
  <w:style w:type="character" w:styleId="AvattuHyperlinkki">
    <w:name w:val="FollowedHyperlink"/>
    <w:basedOn w:val="Kappaleenoletusfontti"/>
    <w:rsid w:val="00571A5F"/>
    <w:rPr>
      <w:color w:val="800080" w:themeColor="followedHyperlink"/>
      <w:u w:val="single"/>
    </w:rPr>
  </w:style>
  <w:style w:type="paragraph" w:styleId="Sisllysluettelonotsikko">
    <w:name w:val="TOC Heading"/>
    <w:basedOn w:val="Otsikko1"/>
    <w:next w:val="Normaali"/>
    <w:uiPriority w:val="39"/>
    <w:unhideWhenUsed/>
    <w:qFormat/>
    <w:rsid w:val="00AC5033"/>
    <w:pPr>
      <w:keepLines/>
      <w:spacing w:before="480" w:after="0" w:line="276" w:lineRule="auto"/>
      <w:outlineLvl w:val="9"/>
    </w:pPr>
    <w:rPr>
      <w:rFonts w:asciiTheme="majorHAnsi" w:eastAsiaTheme="majorEastAsia" w:hAnsiTheme="majorHAnsi" w:cstheme="majorBidi"/>
      <w:b/>
      <w:caps w:val="0"/>
      <w:color w:val="365F91" w:themeColor="accent1" w:themeShade="BF"/>
      <w:kern w:val="0"/>
      <w:sz w:val="28"/>
      <w:szCs w:val="28"/>
    </w:rPr>
  </w:style>
  <w:style w:type="paragraph" w:styleId="Sisluet2">
    <w:name w:val="toc 2"/>
    <w:basedOn w:val="Normaali"/>
    <w:next w:val="Normaali"/>
    <w:autoRedefine/>
    <w:uiPriority w:val="39"/>
    <w:unhideWhenUsed/>
    <w:rsid w:val="004F4C39"/>
    <w:pPr>
      <w:tabs>
        <w:tab w:val="clear" w:pos="2608"/>
        <w:tab w:val="right" w:pos="9345"/>
      </w:tabs>
      <w:spacing w:after="100"/>
      <w:ind w:left="709" w:hanging="709"/>
    </w:pPr>
    <w:rPr>
      <w:rFonts w:cs="Arial"/>
      <w:b/>
      <w:noProof/>
      <w:color w:val="000000" w:themeColor="text1"/>
      <w:sz w:val="24"/>
    </w:rPr>
  </w:style>
  <w:style w:type="character" w:customStyle="1" w:styleId="YltunnisteChar">
    <w:name w:val="Ylätunniste Char"/>
    <w:basedOn w:val="Kappaleenoletusfontti"/>
    <w:link w:val="Yltunniste"/>
    <w:uiPriority w:val="99"/>
    <w:rsid w:val="00053E05"/>
    <w:rPr>
      <w:rFonts w:ascii="Arial" w:hAnsi="Arial"/>
      <w:sz w:val="21"/>
      <w:szCs w:val="24"/>
      <w:lang w:eastAsia="en-US"/>
    </w:rPr>
  </w:style>
  <w:style w:type="paragraph" w:styleId="Asiakirjanrakenneruutu">
    <w:name w:val="Document Map"/>
    <w:basedOn w:val="Normaali"/>
    <w:link w:val="AsiakirjanrakenneruutuChar"/>
    <w:semiHidden/>
    <w:unhideWhenUsed/>
    <w:rsid w:val="006013FE"/>
    <w:rPr>
      <w:rFonts w:ascii="Tahoma" w:hAnsi="Tahoma" w:cs="Tahoma"/>
      <w:sz w:val="16"/>
      <w:szCs w:val="16"/>
    </w:rPr>
  </w:style>
  <w:style w:type="character" w:customStyle="1" w:styleId="AsiakirjanrakenneruutuChar">
    <w:name w:val="Asiakirjan rakenneruutu Char"/>
    <w:basedOn w:val="Kappaleenoletusfontti"/>
    <w:link w:val="Asiakirjanrakenneruutu"/>
    <w:semiHidden/>
    <w:rsid w:val="006013FE"/>
    <w:rPr>
      <w:rFonts w:ascii="Tahoma" w:hAnsi="Tahoma" w:cs="Tahoma"/>
      <w:sz w:val="16"/>
      <w:szCs w:val="16"/>
      <w:lang w:eastAsia="en-US"/>
    </w:rPr>
  </w:style>
  <w:style w:type="character" w:customStyle="1" w:styleId="Otsikko2Char">
    <w:name w:val="Otsikko 2 Char"/>
    <w:basedOn w:val="Kappaleenoletusfontti"/>
    <w:link w:val="Otsikko2"/>
    <w:rsid w:val="00A45A11"/>
    <w:rPr>
      <w:rFonts w:ascii="Arial" w:hAnsi="Arial" w:cs="Arial"/>
      <w:iCs/>
      <w:kern w:val="32"/>
      <w:sz w:val="21"/>
      <w:szCs w:val="28"/>
      <w:lang w:eastAsia="en-US"/>
    </w:rPr>
  </w:style>
  <w:style w:type="paragraph" w:styleId="Luettelokappale">
    <w:name w:val="List Paragraph"/>
    <w:basedOn w:val="Normaali"/>
    <w:uiPriority w:val="34"/>
    <w:qFormat/>
    <w:rsid w:val="0011534D"/>
    <w:pPr>
      <w:ind w:left="720"/>
      <w:contextualSpacing/>
    </w:pPr>
  </w:style>
  <w:style w:type="paragraph" w:customStyle="1" w:styleId="Eivli1">
    <w:name w:val="Ei väliä1"/>
    <w:next w:val="Eivli"/>
    <w:uiPriority w:val="1"/>
    <w:qFormat/>
    <w:rsid w:val="00006028"/>
    <w:rPr>
      <w:rFonts w:ascii="Calibri" w:eastAsia="Calibri" w:hAnsi="Calibri"/>
      <w:sz w:val="22"/>
      <w:szCs w:val="22"/>
      <w:lang w:eastAsia="en-US"/>
    </w:rPr>
  </w:style>
  <w:style w:type="paragraph" w:styleId="Eivli">
    <w:name w:val="No Spacing"/>
    <w:uiPriority w:val="1"/>
    <w:rsid w:val="00006028"/>
    <w:pPr>
      <w:tabs>
        <w:tab w:val="left" w:pos="2608"/>
      </w:tabs>
    </w:pPr>
    <w:rPr>
      <w:rFonts w:ascii="Arial" w:hAnsi="Arial"/>
      <w:sz w:val="21"/>
      <w:szCs w:val="24"/>
      <w:lang w:eastAsia="en-US"/>
    </w:rPr>
  </w:style>
  <w:style w:type="paragraph" w:styleId="Sisluet1">
    <w:name w:val="toc 1"/>
    <w:basedOn w:val="Normaali"/>
    <w:next w:val="Normaali"/>
    <w:autoRedefine/>
    <w:uiPriority w:val="39"/>
    <w:unhideWhenUsed/>
    <w:rsid w:val="002B32C1"/>
    <w:pPr>
      <w:tabs>
        <w:tab w:val="clear" w:pos="2608"/>
        <w:tab w:val="left" w:pos="851"/>
        <w:tab w:val="right" w:pos="9345"/>
      </w:tabs>
      <w:spacing w:after="100"/>
    </w:pPr>
    <w:rPr>
      <w:rFonts w:asciiTheme="minorHAnsi" w:eastAsiaTheme="minorEastAsia" w:hAnsiTheme="minorHAnsi" w:cstheme="minorBidi"/>
      <w:b/>
      <w:noProof/>
      <w:sz w:val="22"/>
      <w:szCs w:val="22"/>
      <w:lang w:eastAsia="fi-FI"/>
    </w:rPr>
  </w:style>
  <w:style w:type="character" w:customStyle="1" w:styleId="Otsikko1Char">
    <w:name w:val="Otsikko 1 Char"/>
    <w:basedOn w:val="Kappaleenoletusfontti"/>
    <w:link w:val="Otsikko1"/>
    <w:rsid w:val="003D4C72"/>
    <w:rPr>
      <w:rFonts w:ascii="Arial" w:hAnsi="Arial" w:cs="Arial"/>
      <w:bCs/>
      <w:caps/>
      <w:kern w:val="32"/>
      <w:sz w:val="21"/>
      <w:szCs w:val="24"/>
      <w:lang w:eastAsia="en-US"/>
    </w:rPr>
  </w:style>
  <w:style w:type="paragraph" w:customStyle="1" w:styleId="Default">
    <w:name w:val="Default"/>
    <w:rsid w:val="00B62596"/>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Body Text" w:qFormat="1"/>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03603"/>
    <w:pPr>
      <w:tabs>
        <w:tab w:val="left" w:pos="2608"/>
      </w:tabs>
    </w:pPr>
    <w:rPr>
      <w:rFonts w:ascii="Arial" w:hAnsi="Arial"/>
      <w:sz w:val="21"/>
      <w:szCs w:val="24"/>
      <w:lang w:eastAsia="en-US"/>
    </w:rPr>
  </w:style>
  <w:style w:type="paragraph" w:styleId="Otsikko1">
    <w:name w:val="heading 1"/>
    <w:next w:val="Leipteksti"/>
    <w:link w:val="Otsikko1Char"/>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link w:val="Otsikko2Char"/>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uiPriority w:val="99"/>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1"/>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character" w:customStyle="1" w:styleId="kn2">
    <w:name w:val="kn2"/>
    <w:basedOn w:val="Kappaleenoletusfontti"/>
    <w:rsid w:val="00E03ACB"/>
  </w:style>
  <w:style w:type="character" w:styleId="AvattuHyperlinkki">
    <w:name w:val="FollowedHyperlink"/>
    <w:basedOn w:val="Kappaleenoletusfontti"/>
    <w:rsid w:val="00571A5F"/>
    <w:rPr>
      <w:color w:val="800080" w:themeColor="followedHyperlink"/>
      <w:u w:val="single"/>
    </w:rPr>
  </w:style>
  <w:style w:type="paragraph" w:styleId="Sisllysluettelonotsikko">
    <w:name w:val="TOC Heading"/>
    <w:basedOn w:val="Otsikko1"/>
    <w:next w:val="Normaali"/>
    <w:uiPriority w:val="39"/>
    <w:unhideWhenUsed/>
    <w:qFormat/>
    <w:rsid w:val="00AC5033"/>
    <w:pPr>
      <w:keepLines/>
      <w:spacing w:before="480" w:after="0" w:line="276" w:lineRule="auto"/>
      <w:outlineLvl w:val="9"/>
    </w:pPr>
    <w:rPr>
      <w:rFonts w:asciiTheme="majorHAnsi" w:eastAsiaTheme="majorEastAsia" w:hAnsiTheme="majorHAnsi" w:cstheme="majorBidi"/>
      <w:b/>
      <w:caps w:val="0"/>
      <w:color w:val="365F91" w:themeColor="accent1" w:themeShade="BF"/>
      <w:kern w:val="0"/>
      <w:sz w:val="28"/>
      <w:szCs w:val="28"/>
    </w:rPr>
  </w:style>
  <w:style w:type="paragraph" w:styleId="Sisluet2">
    <w:name w:val="toc 2"/>
    <w:basedOn w:val="Normaali"/>
    <w:next w:val="Normaali"/>
    <w:autoRedefine/>
    <w:uiPriority w:val="39"/>
    <w:unhideWhenUsed/>
    <w:rsid w:val="004F4C39"/>
    <w:pPr>
      <w:tabs>
        <w:tab w:val="clear" w:pos="2608"/>
        <w:tab w:val="right" w:pos="9345"/>
      </w:tabs>
      <w:spacing w:after="100"/>
      <w:ind w:left="709" w:hanging="709"/>
    </w:pPr>
    <w:rPr>
      <w:rFonts w:cs="Arial"/>
      <w:b/>
      <w:noProof/>
      <w:color w:val="000000" w:themeColor="text1"/>
      <w:sz w:val="24"/>
    </w:rPr>
  </w:style>
  <w:style w:type="character" w:customStyle="1" w:styleId="YltunnisteChar">
    <w:name w:val="Ylätunniste Char"/>
    <w:basedOn w:val="Kappaleenoletusfontti"/>
    <w:link w:val="Yltunniste"/>
    <w:uiPriority w:val="99"/>
    <w:rsid w:val="00053E05"/>
    <w:rPr>
      <w:rFonts w:ascii="Arial" w:hAnsi="Arial"/>
      <w:sz w:val="21"/>
      <w:szCs w:val="24"/>
      <w:lang w:eastAsia="en-US"/>
    </w:rPr>
  </w:style>
  <w:style w:type="paragraph" w:styleId="Asiakirjanrakenneruutu">
    <w:name w:val="Document Map"/>
    <w:basedOn w:val="Normaali"/>
    <w:link w:val="AsiakirjanrakenneruutuChar"/>
    <w:semiHidden/>
    <w:unhideWhenUsed/>
    <w:rsid w:val="006013FE"/>
    <w:rPr>
      <w:rFonts w:ascii="Tahoma" w:hAnsi="Tahoma" w:cs="Tahoma"/>
      <w:sz w:val="16"/>
      <w:szCs w:val="16"/>
    </w:rPr>
  </w:style>
  <w:style w:type="character" w:customStyle="1" w:styleId="AsiakirjanrakenneruutuChar">
    <w:name w:val="Asiakirjan rakenneruutu Char"/>
    <w:basedOn w:val="Kappaleenoletusfontti"/>
    <w:link w:val="Asiakirjanrakenneruutu"/>
    <w:semiHidden/>
    <w:rsid w:val="006013FE"/>
    <w:rPr>
      <w:rFonts w:ascii="Tahoma" w:hAnsi="Tahoma" w:cs="Tahoma"/>
      <w:sz w:val="16"/>
      <w:szCs w:val="16"/>
      <w:lang w:eastAsia="en-US"/>
    </w:rPr>
  </w:style>
  <w:style w:type="character" w:customStyle="1" w:styleId="Otsikko2Char">
    <w:name w:val="Otsikko 2 Char"/>
    <w:basedOn w:val="Kappaleenoletusfontti"/>
    <w:link w:val="Otsikko2"/>
    <w:rsid w:val="00A45A11"/>
    <w:rPr>
      <w:rFonts w:ascii="Arial" w:hAnsi="Arial" w:cs="Arial"/>
      <w:iCs/>
      <w:kern w:val="32"/>
      <w:sz w:val="21"/>
      <w:szCs w:val="28"/>
      <w:lang w:eastAsia="en-US"/>
    </w:rPr>
  </w:style>
  <w:style w:type="paragraph" w:styleId="Luettelokappale">
    <w:name w:val="List Paragraph"/>
    <w:basedOn w:val="Normaali"/>
    <w:uiPriority w:val="34"/>
    <w:qFormat/>
    <w:rsid w:val="0011534D"/>
    <w:pPr>
      <w:ind w:left="720"/>
      <w:contextualSpacing/>
    </w:pPr>
  </w:style>
  <w:style w:type="paragraph" w:customStyle="1" w:styleId="Eivli1">
    <w:name w:val="Ei väliä1"/>
    <w:next w:val="Eivli"/>
    <w:uiPriority w:val="1"/>
    <w:qFormat/>
    <w:rsid w:val="00006028"/>
    <w:rPr>
      <w:rFonts w:ascii="Calibri" w:eastAsia="Calibri" w:hAnsi="Calibri"/>
      <w:sz w:val="22"/>
      <w:szCs w:val="22"/>
      <w:lang w:eastAsia="en-US"/>
    </w:rPr>
  </w:style>
  <w:style w:type="paragraph" w:styleId="Eivli">
    <w:name w:val="No Spacing"/>
    <w:uiPriority w:val="1"/>
    <w:rsid w:val="00006028"/>
    <w:pPr>
      <w:tabs>
        <w:tab w:val="left" w:pos="2608"/>
      </w:tabs>
    </w:pPr>
    <w:rPr>
      <w:rFonts w:ascii="Arial" w:hAnsi="Arial"/>
      <w:sz w:val="21"/>
      <w:szCs w:val="24"/>
      <w:lang w:eastAsia="en-US"/>
    </w:rPr>
  </w:style>
  <w:style w:type="paragraph" w:styleId="Sisluet1">
    <w:name w:val="toc 1"/>
    <w:basedOn w:val="Normaali"/>
    <w:next w:val="Normaali"/>
    <w:autoRedefine/>
    <w:uiPriority w:val="39"/>
    <w:unhideWhenUsed/>
    <w:rsid w:val="002B32C1"/>
    <w:pPr>
      <w:tabs>
        <w:tab w:val="clear" w:pos="2608"/>
        <w:tab w:val="left" w:pos="851"/>
        <w:tab w:val="right" w:pos="9345"/>
      </w:tabs>
      <w:spacing w:after="100"/>
    </w:pPr>
    <w:rPr>
      <w:rFonts w:asciiTheme="minorHAnsi" w:eastAsiaTheme="minorEastAsia" w:hAnsiTheme="minorHAnsi" w:cstheme="minorBidi"/>
      <w:b/>
      <w:noProof/>
      <w:sz w:val="22"/>
      <w:szCs w:val="22"/>
      <w:lang w:eastAsia="fi-FI"/>
    </w:rPr>
  </w:style>
  <w:style w:type="character" w:customStyle="1" w:styleId="Otsikko1Char">
    <w:name w:val="Otsikko 1 Char"/>
    <w:basedOn w:val="Kappaleenoletusfontti"/>
    <w:link w:val="Otsikko1"/>
    <w:rsid w:val="003D4C72"/>
    <w:rPr>
      <w:rFonts w:ascii="Arial" w:hAnsi="Arial" w:cs="Arial"/>
      <w:bCs/>
      <w:caps/>
      <w:kern w:val="32"/>
      <w:sz w:val="21"/>
      <w:szCs w:val="24"/>
      <w:lang w:eastAsia="en-US"/>
    </w:rPr>
  </w:style>
  <w:style w:type="paragraph" w:customStyle="1" w:styleId="Default">
    <w:name w:val="Default"/>
    <w:rsid w:val="00B6259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874">
      <w:bodyDiv w:val="1"/>
      <w:marLeft w:val="0"/>
      <w:marRight w:val="0"/>
      <w:marTop w:val="0"/>
      <w:marBottom w:val="0"/>
      <w:divBdr>
        <w:top w:val="none" w:sz="0" w:space="0" w:color="auto"/>
        <w:left w:val="none" w:sz="0" w:space="0" w:color="auto"/>
        <w:bottom w:val="none" w:sz="0" w:space="0" w:color="auto"/>
        <w:right w:val="none" w:sz="0" w:space="0" w:color="auto"/>
      </w:divBdr>
    </w:div>
    <w:div w:id="220288009">
      <w:bodyDiv w:val="1"/>
      <w:marLeft w:val="0"/>
      <w:marRight w:val="0"/>
      <w:marTop w:val="0"/>
      <w:marBottom w:val="0"/>
      <w:divBdr>
        <w:top w:val="none" w:sz="0" w:space="0" w:color="auto"/>
        <w:left w:val="none" w:sz="0" w:space="0" w:color="auto"/>
        <w:bottom w:val="none" w:sz="0" w:space="0" w:color="auto"/>
        <w:right w:val="none" w:sz="0" w:space="0" w:color="auto"/>
      </w:divBdr>
    </w:div>
    <w:div w:id="435296288">
      <w:bodyDiv w:val="1"/>
      <w:marLeft w:val="0"/>
      <w:marRight w:val="0"/>
      <w:marTop w:val="0"/>
      <w:marBottom w:val="0"/>
      <w:divBdr>
        <w:top w:val="none" w:sz="0" w:space="0" w:color="auto"/>
        <w:left w:val="none" w:sz="0" w:space="0" w:color="auto"/>
        <w:bottom w:val="none" w:sz="0" w:space="0" w:color="auto"/>
        <w:right w:val="none" w:sz="0" w:space="0" w:color="auto"/>
      </w:divBdr>
    </w:div>
    <w:div w:id="518661335">
      <w:bodyDiv w:val="1"/>
      <w:marLeft w:val="0"/>
      <w:marRight w:val="0"/>
      <w:marTop w:val="0"/>
      <w:marBottom w:val="0"/>
      <w:divBdr>
        <w:top w:val="none" w:sz="0" w:space="0" w:color="auto"/>
        <w:left w:val="none" w:sz="0" w:space="0" w:color="auto"/>
        <w:bottom w:val="none" w:sz="0" w:space="0" w:color="auto"/>
        <w:right w:val="none" w:sz="0" w:space="0" w:color="auto"/>
      </w:divBdr>
    </w:div>
    <w:div w:id="524028752">
      <w:bodyDiv w:val="1"/>
      <w:marLeft w:val="0"/>
      <w:marRight w:val="0"/>
      <w:marTop w:val="0"/>
      <w:marBottom w:val="0"/>
      <w:divBdr>
        <w:top w:val="none" w:sz="0" w:space="0" w:color="auto"/>
        <w:left w:val="none" w:sz="0" w:space="0" w:color="auto"/>
        <w:bottom w:val="none" w:sz="0" w:space="0" w:color="auto"/>
        <w:right w:val="none" w:sz="0" w:space="0" w:color="auto"/>
      </w:divBdr>
    </w:div>
    <w:div w:id="681976061">
      <w:bodyDiv w:val="1"/>
      <w:marLeft w:val="0"/>
      <w:marRight w:val="0"/>
      <w:marTop w:val="0"/>
      <w:marBottom w:val="0"/>
      <w:divBdr>
        <w:top w:val="none" w:sz="0" w:space="0" w:color="auto"/>
        <w:left w:val="none" w:sz="0" w:space="0" w:color="auto"/>
        <w:bottom w:val="none" w:sz="0" w:space="0" w:color="auto"/>
        <w:right w:val="none" w:sz="0" w:space="0" w:color="auto"/>
      </w:divBdr>
    </w:div>
    <w:div w:id="710155084">
      <w:bodyDiv w:val="1"/>
      <w:marLeft w:val="0"/>
      <w:marRight w:val="0"/>
      <w:marTop w:val="0"/>
      <w:marBottom w:val="0"/>
      <w:divBdr>
        <w:top w:val="none" w:sz="0" w:space="0" w:color="auto"/>
        <w:left w:val="none" w:sz="0" w:space="0" w:color="auto"/>
        <w:bottom w:val="none" w:sz="0" w:space="0" w:color="auto"/>
        <w:right w:val="none" w:sz="0" w:space="0" w:color="auto"/>
      </w:divBdr>
    </w:div>
    <w:div w:id="814104113">
      <w:bodyDiv w:val="1"/>
      <w:marLeft w:val="0"/>
      <w:marRight w:val="0"/>
      <w:marTop w:val="0"/>
      <w:marBottom w:val="0"/>
      <w:divBdr>
        <w:top w:val="none" w:sz="0" w:space="0" w:color="auto"/>
        <w:left w:val="none" w:sz="0" w:space="0" w:color="auto"/>
        <w:bottom w:val="none" w:sz="0" w:space="0" w:color="auto"/>
        <w:right w:val="none" w:sz="0" w:space="0" w:color="auto"/>
      </w:divBdr>
    </w:div>
    <w:div w:id="872502529">
      <w:bodyDiv w:val="1"/>
      <w:marLeft w:val="0"/>
      <w:marRight w:val="0"/>
      <w:marTop w:val="0"/>
      <w:marBottom w:val="0"/>
      <w:divBdr>
        <w:top w:val="none" w:sz="0" w:space="0" w:color="auto"/>
        <w:left w:val="none" w:sz="0" w:space="0" w:color="auto"/>
        <w:bottom w:val="none" w:sz="0" w:space="0" w:color="auto"/>
        <w:right w:val="none" w:sz="0" w:space="0" w:color="auto"/>
      </w:divBdr>
    </w:div>
    <w:div w:id="1045836609">
      <w:bodyDiv w:val="1"/>
      <w:marLeft w:val="0"/>
      <w:marRight w:val="0"/>
      <w:marTop w:val="0"/>
      <w:marBottom w:val="0"/>
      <w:divBdr>
        <w:top w:val="none" w:sz="0" w:space="0" w:color="auto"/>
        <w:left w:val="none" w:sz="0" w:space="0" w:color="auto"/>
        <w:bottom w:val="none" w:sz="0" w:space="0" w:color="auto"/>
        <w:right w:val="none" w:sz="0" w:space="0" w:color="auto"/>
      </w:divBdr>
    </w:div>
    <w:div w:id="1267346828">
      <w:bodyDiv w:val="1"/>
      <w:marLeft w:val="0"/>
      <w:marRight w:val="0"/>
      <w:marTop w:val="0"/>
      <w:marBottom w:val="0"/>
      <w:divBdr>
        <w:top w:val="none" w:sz="0" w:space="0" w:color="auto"/>
        <w:left w:val="none" w:sz="0" w:space="0" w:color="auto"/>
        <w:bottom w:val="none" w:sz="0" w:space="0" w:color="auto"/>
        <w:right w:val="none" w:sz="0" w:space="0" w:color="auto"/>
      </w:divBdr>
    </w:div>
    <w:div w:id="1483080984">
      <w:bodyDiv w:val="1"/>
      <w:marLeft w:val="0"/>
      <w:marRight w:val="0"/>
      <w:marTop w:val="0"/>
      <w:marBottom w:val="0"/>
      <w:divBdr>
        <w:top w:val="none" w:sz="0" w:space="0" w:color="auto"/>
        <w:left w:val="none" w:sz="0" w:space="0" w:color="auto"/>
        <w:bottom w:val="none" w:sz="0" w:space="0" w:color="auto"/>
        <w:right w:val="none" w:sz="0" w:space="0" w:color="auto"/>
      </w:divBdr>
    </w:div>
    <w:div w:id="1513379765">
      <w:bodyDiv w:val="1"/>
      <w:marLeft w:val="0"/>
      <w:marRight w:val="0"/>
      <w:marTop w:val="0"/>
      <w:marBottom w:val="0"/>
      <w:divBdr>
        <w:top w:val="none" w:sz="0" w:space="0" w:color="auto"/>
        <w:left w:val="none" w:sz="0" w:space="0" w:color="auto"/>
        <w:bottom w:val="none" w:sz="0" w:space="0" w:color="auto"/>
        <w:right w:val="none" w:sz="0" w:space="0" w:color="auto"/>
      </w:divBdr>
    </w:div>
    <w:div w:id="1585796392">
      <w:bodyDiv w:val="1"/>
      <w:marLeft w:val="0"/>
      <w:marRight w:val="0"/>
      <w:marTop w:val="0"/>
      <w:marBottom w:val="0"/>
      <w:divBdr>
        <w:top w:val="none" w:sz="0" w:space="0" w:color="auto"/>
        <w:left w:val="none" w:sz="0" w:space="0" w:color="auto"/>
        <w:bottom w:val="none" w:sz="0" w:space="0" w:color="auto"/>
        <w:right w:val="none" w:sz="0" w:space="0" w:color="auto"/>
      </w:divBdr>
    </w:div>
    <w:div w:id="1732774279">
      <w:bodyDiv w:val="1"/>
      <w:marLeft w:val="0"/>
      <w:marRight w:val="0"/>
      <w:marTop w:val="0"/>
      <w:marBottom w:val="0"/>
      <w:divBdr>
        <w:top w:val="none" w:sz="0" w:space="0" w:color="auto"/>
        <w:left w:val="none" w:sz="0" w:space="0" w:color="auto"/>
        <w:bottom w:val="none" w:sz="0" w:space="0" w:color="auto"/>
        <w:right w:val="none" w:sz="0" w:space="0" w:color="auto"/>
      </w:divBdr>
    </w:div>
    <w:div w:id="1736586247">
      <w:bodyDiv w:val="1"/>
      <w:marLeft w:val="0"/>
      <w:marRight w:val="0"/>
      <w:marTop w:val="0"/>
      <w:marBottom w:val="0"/>
      <w:divBdr>
        <w:top w:val="none" w:sz="0" w:space="0" w:color="auto"/>
        <w:left w:val="none" w:sz="0" w:space="0" w:color="auto"/>
        <w:bottom w:val="none" w:sz="0" w:space="0" w:color="auto"/>
        <w:right w:val="none" w:sz="0" w:space="0" w:color="auto"/>
      </w:divBdr>
    </w:div>
    <w:div w:id="1821845897">
      <w:bodyDiv w:val="1"/>
      <w:marLeft w:val="0"/>
      <w:marRight w:val="0"/>
      <w:marTop w:val="0"/>
      <w:marBottom w:val="0"/>
      <w:divBdr>
        <w:top w:val="none" w:sz="0" w:space="0" w:color="auto"/>
        <w:left w:val="none" w:sz="0" w:space="0" w:color="auto"/>
        <w:bottom w:val="none" w:sz="0" w:space="0" w:color="auto"/>
        <w:right w:val="none" w:sz="0" w:space="0" w:color="auto"/>
      </w:divBdr>
    </w:div>
    <w:div w:id="183861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ternalKeyword xmlns="59791934-538b-4486-96c6-535b1b77d54e" xsi:nil="true"/>
    <TEMDocumentType xmlns="59791934-538b-4486-96c6-535b1b77d54e">Lomake</TEM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Document" ma:contentTypeID="0x01010073A4205F1AB04B778370FAAF380291E000E146ABAF2260CC4397E0AB897BAC756D" ma:contentTypeVersion="6" ma:contentTypeDescription="Luo uusi asiakirja." ma:contentTypeScope="" ma:versionID="2fc0bbfb6107b5915e5fafa5380d5306">
  <xsd:schema xmlns:xsd="http://www.w3.org/2001/XMLSchema" xmlns:xs="http://www.w3.org/2001/XMLSchema" xmlns:p="http://schemas.microsoft.com/office/2006/metadata/properties" xmlns:ns2="59791934-538b-4486-96c6-535b1b77d54e" targetNamespace="http://schemas.microsoft.com/office/2006/metadata/properties" ma:root="true" ma:fieldsID="b3c0343a795085f52425eca36a0c9c22" ns2:_="">
    <xsd:import namespace="59791934-538b-4486-96c6-535b1b77d54e"/>
    <xsd:element name="properties">
      <xsd:complexType>
        <xsd:sequence>
          <xsd:element name="documentManagement">
            <xsd:complexType>
              <xsd:all>
                <xsd:element ref="ns2:TEMDocumentType"/>
                <xsd:element ref="ns2:External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91934-538b-4486-96c6-535b1b77d54e" elementFormDefault="qualified">
    <xsd:import namespace="http://schemas.microsoft.com/office/2006/documentManagement/types"/>
    <xsd:import namespace="http://schemas.microsoft.com/office/infopath/2007/PartnerControls"/>
    <xsd:element name="TEMDocumentType" ma:index="8" ma:displayName="Tyyppi" ma:default="" ma:description="Tyyppi" ma:format="RadioButtons" ma:internalName="TEMDocumentType">
      <xsd:simpleType>
        <xsd:restriction base="dms:Choice">
          <xsd:enumeration value="Ohje"/>
          <xsd:enumeration value="Muistio"/>
          <xsd:enumeration value="Lomake"/>
          <xsd:enumeration value="Raportti"/>
          <xsd:enumeration value="Esityslista"/>
          <xsd:enumeration value="Pöytäkirja"/>
          <xsd:enumeration value="Sopimus"/>
          <xsd:enumeration value="Kutsu"/>
          <xsd:enumeration value="Työnjako/Vastuunjako"/>
          <xsd:enumeration value="Organisaatiokaavio"/>
          <xsd:enumeration value="Esitysaineisto"/>
          <xsd:enumeration value="Muu"/>
        </xsd:restriction>
      </xsd:simpleType>
    </xsd:element>
    <xsd:element name="ExternalKeyword" ma:index="9" nillable="true" ma:displayName="Ulkoinen asiasana" ma:internalName="ExternalKeywor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31F2A3-57B3-4FD7-8481-B4E2E3DBE33C}">
  <ds:schemaRefs>
    <ds:schemaRef ds:uri="http://purl.org/dc/dcmitype/"/>
    <ds:schemaRef ds:uri="59791934-538b-4486-96c6-535b1b77d54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91E244E-8ED1-4DB1-B2F8-BCF2CEDAF0D3}">
  <ds:schemaRefs>
    <ds:schemaRef ds:uri="http://schemas.microsoft.com/sharepoint/v3/contenttype/forms"/>
  </ds:schemaRefs>
</ds:datastoreItem>
</file>

<file path=customXml/itemProps3.xml><?xml version="1.0" encoding="utf-8"?>
<ds:datastoreItem xmlns:ds="http://schemas.openxmlformats.org/officeDocument/2006/customXml" ds:itemID="{DF0D881F-707F-4E38-AE89-7610F11A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91934-538b-4486-96c6-535b1b77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E7921-9393-4FDD-8760-40B7C165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4540</Characters>
  <Application>Microsoft Office Word</Application>
  <DocSecurity>4</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asiakirjapohja suomi-ruotsi</vt:lpstr>
      <vt:lpstr>asiakirjapohja suomi-ruotsi</vt:lpstr>
    </vt:vector>
  </TitlesOfParts>
  <Company>TEM</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 suomi-ruotsi</dc:title>
  <dc:creator>Pixelpress Oy</dc:creator>
  <cp:lastModifiedBy>Asunmaa Tiina TEM</cp:lastModifiedBy>
  <cp:revision>2</cp:revision>
  <cp:lastPrinted>2017-01-20T06:26:00Z</cp:lastPrinted>
  <dcterms:created xsi:type="dcterms:W3CDTF">2017-06-21T05:10:00Z</dcterms:created>
  <dcterms:modified xsi:type="dcterms:W3CDTF">2017-06-21T05:10:00Z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0x01010073A4205F1AB04B778370FAAF380291E000E146ABAF2260CC4397E0AB897BAC756D</vt:lpwstr>
  </property>
</Properties>
</file>