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E50A" w14:textId="77777777" w:rsidR="00BB62A8" w:rsidRDefault="00BB62A8" w:rsidP="0067716A">
      <w:pPr>
        <w:jc w:val="center"/>
        <w:rPr>
          <w:b/>
          <w:sz w:val="40"/>
          <w:szCs w:val="40"/>
        </w:rPr>
      </w:pPr>
    </w:p>
    <w:p w14:paraId="3F338BBF" w14:textId="5F4A3112" w:rsidR="008F08B1" w:rsidRPr="00BB62A8" w:rsidRDefault="0067716A" w:rsidP="0067716A">
      <w:pPr>
        <w:jc w:val="center"/>
        <w:rPr>
          <w:b/>
          <w:sz w:val="40"/>
          <w:szCs w:val="40"/>
        </w:rPr>
      </w:pPr>
      <w:r w:rsidRPr="00BB62A8">
        <w:rPr>
          <w:b/>
          <w:sz w:val="40"/>
          <w:szCs w:val="40"/>
        </w:rPr>
        <w:t>P</w:t>
      </w:r>
      <w:r w:rsidR="009E0D25">
        <w:rPr>
          <w:b/>
          <w:sz w:val="40"/>
          <w:szCs w:val="40"/>
        </w:rPr>
        <w:t>S</w:t>
      </w:r>
      <w:r w:rsidRPr="00BB62A8">
        <w:rPr>
          <w:b/>
          <w:sz w:val="40"/>
          <w:szCs w:val="40"/>
        </w:rPr>
        <w:t xml:space="preserve">4 – </w:t>
      </w:r>
      <w:r w:rsidR="009E0D25">
        <w:rPr>
          <w:b/>
          <w:sz w:val="40"/>
          <w:szCs w:val="40"/>
        </w:rPr>
        <w:t>opintojakso</w:t>
      </w:r>
      <w:r w:rsidRPr="00BB62A8">
        <w:rPr>
          <w:b/>
          <w:sz w:val="40"/>
          <w:szCs w:val="40"/>
        </w:rPr>
        <w:t xml:space="preserve">n koekertaus </w:t>
      </w:r>
    </w:p>
    <w:p w14:paraId="027BA306" w14:textId="77777777" w:rsidR="00BB62A8" w:rsidRDefault="00BB62A8" w:rsidP="0067716A">
      <w:pPr>
        <w:rPr>
          <w:rFonts w:ascii="Times New Roman" w:hAnsi="Times New Roman" w:cs="Times New Roman"/>
          <w:sz w:val="26"/>
          <w:szCs w:val="26"/>
        </w:rPr>
      </w:pPr>
    </w:p>
    <w:p w14:paraId="5C29CB69" w14:textId="299D4AC4" w:rsidR="0067716A" w:rsidRPr="00BB62A8" w:rsidRDefault="0067716A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 xml:space="preserve">1. </w:t>
      </w:r>
      <w:r w:rsidR="009E0D25">
        <w:rPr>
          <w:rFonts w:ascii="Times New Roman" w:hAnsi="Times New Roman" w:cs="Times New Roman"/>
          <w:sz w:val="26"/>
          <w:szCs w:val="26"/>
        </w:rPr>
        <w:t xml:space="preserve">Miten tunne määritellään? </w:t>
      </w:r>
      <w:r w:rsidRPr="00BB62A8">
        <w:rPr>
          <w:rFonts w:ascii="Times New Roman" w:hAnsi="Times New Roman" w:cs="Times New Roman"/>
          <w:sz w:val="26"/>
          <w:szCs w:val="26"/>
        </w:rPr>
        <w:t>Mitä tiedät tunteiden tutkimisesta ja erilaisista teorioista, jotka selittävät tunteita ja niiden syntymistä?</w:t>
      </w:r>
    </w:p>
    <w:p w14:paraId="4A6D57C2" w14:textId="77777777" w:rsidR="0067716A" w:rsidRPr="00BB62A8" w:rsidRDefault="0067716A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2. Miten tunteita voidaan tutkia? Mitä haasteita tunnetutkimukseen liittyy?</w:t>
      </w:r>
    </w:p>
    <w:p w14:paraId="5FCC8B6F" w14:textId="77777777" w:rsidR="0067716A" w:rsidRPr="00BB62A8" w:rsidRDefault="0067716A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 xml:space="preserve">3. Mitä mielenterveys on? </w:t>
      </w:r>
      <w:r w:rsidR="00327400" w:rsidRPr="00BB62A8">
        <w:rPr>
          <w:rFonts w:ascii="Times New Roman" w:hAnsi="Times New Roman" w:cs="Times New Roman"/>
          <w:sz w:val="26"/>
          <w:szCs w:val="26"/>
        </w:rPr>
        <w:t>Mitkä tekijät horjuttavat/tukevat mielenterveyttä?</w:t>
      </w:r>
    </w:p>
    <w:p w14:paraId="450E18FC" w14:textId="77777777" w:rsidR="00327400" w:rsidRPr="00BB62A8" w:rsidRDefault="00327400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4. Mitä ovat perustunteet? Mitä tiedät niistä?</w:t>
      </w:r>
    </w:p>
    <w:p w14:paraId="48E15875" w14:textId="77777777" w:rsidR="00327400" w:rsidRPr="00BB62A8" w:rsidRDefault="00327400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5. Kerro tunnekokemuksen synnystä</w:t>
      </w:r>
      <w:r w:rsidR="0062302A">
        <w:rPr>
          <w:rFonts w:ascii="Times New Roman" w:hAnsi="Times New Roman" w:cs="Times New Roman"/>
          <w:sz w:val="26"/>
          <w:szCs w:val="26"/>
        </w:rPr>
        <w:t>.</w:t>
      </w:r>
    </w:p>
    <w:p w14:paraId="080B6357" w14:textId="77777777" w:rsidR="00327400" w:rsidRPr="00BB62A8" w:rsidRDefault="00327400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6. Mihin kaikkeen tunteet voivat vaikuttaa?</w:t>
      </w:r>
    </w:p>
    <w:p w14:paraId="37EEA41F" w14:textId="2A1B738D" w:rsidR="00327400" w:rsidRPr="00BB62A8" w:rsidRDefault="00327400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 xml:space="preserve">7. Avaa mitä seuraavat termit tarkoittavat ja miten ne liittyvät tunteisiin: mieliala, </w:t>
      </w:r>
      <w:r w:rsidR="009E0D25">
        <w:rPr>
          <w:rFonts w:ascii="Times New Roman" w:hAnsi="Times New Roman" w:cs="Times New Roman"/>
          <w:sz w:val="26"/>
          <w:szCs w:val="26"/>
        </w:rPr>
        <w:t xml:space="preserve">empatia, </w:t>
      </w:r>
      <w:r w:rsidRPr="00BB62A8">
        <w:rPr>
          <w:rFonts w:ascii="Times New Roman" w:hAnsi="Times New Roman" w:cs="Times New Roman"/>
          <w:sz w:val="26"/>
          <w:szCs w:val="26"/>
        </w:rPr>
        <w:t>temperamentti, tunne, tunnekokemus, tunnereaktio, tunteiden säätely, ehdollistuminen, homeostaasi, pelkoehdollistuminen, pelkojärjestelmä,</w:t>
      </w:r>
      <w:r w:rsidR="004E3EBB" w:rsidRPr="00BB62A8">
        <w:rPr>
          <w:rFonts w:ascii="Times New Roman" w:hAnsi="Times New Roman" w:cs="Times New Roman"/>
          <w:sz w:val="26"/>
          <w:szCs w:val="26"/>
        </w:rPr>
        <w:t xml:space="preserve"> sanallinen tunneilmaisu, sanaton tunneilmaisu, coping-keinot, defenssit, psyykkinen itsesäätely, </w:t>
      </w:r>
      <w:r w:rsidR="00BB62A8" w:rsidRPr="00BB62A8">
        <w:rPr>
          <w:rFonts w:ascii="Times New Roman" w:hAnsi="Times New Roman" w:cs="Times New Roman"/>
          <w:sz w:val="26"/>
          <w:szCs w:val="26"/>
        </w:rPr>
        <w:t>tunneäly</w:t>
      </w:r>
      <w:r w:rsidR="009E0D25">
        <w:rPr>
          <w:rFonts w:ascii="Times New Roman" w:hAnsi="Times New Roman" w:cs="Times New Roman"/>
          <w:sz w:val="26"/>
          <w:szCs w:val="26"/>
        </w:rPr>
        <w:t>.</w:t>
      </w:r>
    </w:p>
    <w:p w14:paraId="591B16D9" w14:textId="49C09E6F" w:rsidR="00327400" w:rsidRPr="00BB62A8" w:rsidRDefault="00327400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8. Mitä tiedät tunteiden hermostollisesta perustasta? Pohdi miten seuraavat termit liittyvät tunteisiin: aivokuori, aivosaari, assosiatiiviset alueet, autonominen hermosto, dopamiini, hypotalamus, limbinen järjestelmä, mantelitumake, mielihyväjärjestelmä, otsalohko</w:t>
      </w:r>
      <w:r w:rsidR="009E0D25">
        <w:rPr>
          <w:rFonts w:ascii="Times New Roman" w:hAnsi="Times New Roman" w:cs="Times New Roman"/>
          <w:sz w:val="26"/>
          <w:szCs w:val="26"/>
        </w:rPr>
        <w:t>t</w:t>
      </w:r>
      <w:r w:rsidRPr="00BB62A8">
        <w:rPr>
          <w:rFonts w:ascii="Times New Roman" w:hAnsi="Times New Roman" w:cs="Times New Roman"/>
          <w:sz w:val="26"/>
          <w:szCs w:val="26"/>
        </w:rPr>
        <w:t>, palkkiojärjestelmä, pihtipoimu, tuntoaivokuori</w:t>
      </w:r>
      <w:r w:rsidR="009E0D25">
        <w:rPr>
          <w:rFonts w:ascii="Times New Roman" w:hAnsi="Times New Roman" w:cs="Times New Roman"/>
          <w:sz w:val="26"/>
          <w:szCs w:val="26"/>
        </w:rPr>
        <w:t>,</w:t>
      </w:r>
      <w:r w:rsidRPr="00BB62A8">
        <w:rPr>
          <w:rFonts w:ascii="Times New Roman" w:hAnsi="Times New Roman" w:cs="Times New Roman"/>
          <w:sz w:val="26"/>
          <w:szCs w:val="26"/>
        </w:rPr>
        <w:t xml:space="preserve"> tyvitumakkeet</w:t>
      </w:r>
      <w:r w:rsidR="009E0D25">
        <w:rPr>
          <w:rFonts w:ascii="Times New Roman" w:hAnsi="Times New Roman" w:cs="Times New Roman"/>
          <w:sz w:val="26"/>
          <w:szCs w:val="26"/>
        </w:rPr>
        <w:t xml:space="preserve">, </w:t>
      </w:r>
      <w:r w:rsidR="009E0D25">
        <w:rPr>
          <w:rFonts w:ascii="Times New Roman" w:hAnsi="Times New Roman" w:cs="Times New Roman"/>
          <w:sz w:val="26"/>
          <w:szCs w:val="26"/>
        </w:rPr>
        <w:t>tunteiden syntymisen nopea ja hidas reitti.</w:t>
      </w:r>
    </w:p>
    <w:p w14:paraId="7F4857A6" w14:textId="77777777" w:rsidR="004E3EBB" w:rsidRPr="00BB62A8" w:rsidRDefault="004E3EBB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9. Mitä tiedät tunteiden tarttumisesta?</w:t>
      </w:r>
    </w:p>
    <w:p w14:paraId="15576CD3" w14:textId="107C6FEF" w:rsidR="004E3EBB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Selitä mitä tarkoittaa p</w:t>
      </w:r>
      <w:r w:rsidR="004E3EBB" w:rsidRPr="00BB62A8">
        <w:rPr>
          <w:rFonts w:ascii="Times New Roman" w:hAnsi="Times New Roman" w:cs="Times New Roman"/>
          <w:sz w:val="26"/>
          <w:szCs w:val="26"/>
        </w:rPr>
        <w:t>syykkinen itsesäätely</w:t>
      </w:r>
      <w:r>
        <w:rPr>
          <w:rFonts w:ascii="Times New Roman" w:hAnsi="Times New Roman" w:cs="Times New Roman"/>
          <w:sz w:val="26"/>
          <w:szCs w:val="26"/>
        </w:rPr>
        <w:t xml:space="preserve"> ja miten se liittyy tunteisiin.</w:t>
      </w:r>
      <w:r w:rsidR="004D4593">
        <w:rPr>
          <w:rFonts w:ascii="Times New Roman" w:hAnsi="Times New Roman" w:cs="Times New Roman"/>
          <w:sz w:val="26"/>
          <w:szCs w:val="26"/>
        </w:rPr>
        <w:t xml:space="preserve"> Kerro myös resilienssistä.</w:t>
      </w:r>
    </w:p>
    <w:p w14:paraId="55F69552" w14:textId="77777777" w:rsidR="00BD7E88" w:rsidRPr="00BB62A8" w:rsidRDefault="00BD7E88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11. Mitä hyvää seuraavissa, usein negatiivisena</w:t>
      </w:r>
      <w:r w:rsidR="0062302A">
        <w:rPr>
          <w:rFonts w:ascii="Times New Roman" w:hAnsi="Times New Roman" w:cs="Times New Roman"/>
          <w:sz w:val="26"/>
          <w:szCs w:val="26"/>
        </w:rPr>
        <w:t xml:space="preserve"> koetuissa tunteissa voisi olla:</w:t>
      </w:r>
      <w:r w:rsidRPr="00BB62A8">
        <w:rPr>
          <w:rFonts w:ascii="Times New Roman" w:hAnsi="Times New Roman" w:cs="Times New Roman"/>
          <w:sz w:val="26"/>
          <w:szCs w:val="26"/>
        </w:rPr>
        <w:t xml:space="preserve"> </w:t>
      </w:r>
      <w:r w:rsidR="00BB62A8">
        <w:rPr>
          <w:rFonts w:ascii="Times New Roman" w:hAnsi="Times New Roman" w:cs="Times New Roman"/>
          <w:sz w:val="26"/>
          <w:szCs w:val="26"/>
        </w:rPr>
        <w:t>a) häpeä</w:t>
      </w:r>
      <w:r w:rsidR="0062302A">
        <w:rPr>
          <w:rFonts w:ascii="Times New Roman" w:hAnsi="Times New Roman" w:cs="Times New Roman"/>
          <w:sz w:val="26"/>
          <w:szCs w:val="26"/>
        </w:rPr>
        <w:t xml:space="preserve"> b) aggressio c) suru?</w:t>
      </w:r>
    </w:p>
    <w:p w14:paraId="6FCB4D3E" w14:textId="77777777" w:rsidR="00BD7E88" w:rsidRPr="00BB62A8" w:rsidRDefault="00BD7E88" w:rsidP="0067716A">
      <w:pPr>
        <w:rPr>
          <w:rFonts w:ascii="Times New Roman" w:hAnsi="Times New Roman" w:cs="Times New Roman"/>
          <w:sz w:val="26"/>
          <w:szCs w:val="26"/>
        </w:rPr>
      </w:pPr>
      <w:r w:rsidRPr="00BB62A8">
        <w:rPr>
          <w:rFonts w:ascii="Times New Roman" w:hAnsi="Times New Roman" w:cs="Times New Roman"/>
          <w:sz w:val="26"/>
          <w:szCs w:val="26"/>
        </w:rPr>
        <w:t>12. Miksi uni on tärkeää?</w:t>
      </w:r>
    </w:p>
    <w:p w14:paraId="655F3749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BD7E88" w:rsidRPr="00BB62A8">
        <w:rPr>
          <w:rFonts w:ascii="Times New Roman" w:hAnsi="Times New Roman" w:cs="Times New Roman"/>
          <w:sz w:val="26"/>
          <w:szCs w:val="26"/>
        </w:rPr>
        <w:t>. Miksi näemme unia? Mitä hyötyä niistä on?</w:t>
      </w:r>
    </w:p>
    <w:p w14:paraId="10D8DDCA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BD7E88" w:rsidRPr="00BB62A8">
        <w:rPr>
          <w:rFonts w:ascii="Times New Roman" w:hAnsi="Times New Roman" w:cs="Times New Roman"/>
          <w:sz w:val="26"/>
          <w:szCs w:val="26"/>
        </w:rPr>
        <w:t>. Esittele unen vaiheet ja unisyklin kesto.</w:t>
      </w:r>
    </w:p>
    <w:p w14:paraId="6AC141EE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BD7E88" w:rsidRPr="00BB62A8">
        <w:rPr>
          <w:rFonts w:ascii="Times New Roman" w:hAnsi="Times New Roman" w:cs="Times New Roman"/>
          <w:sz w:val="26"/>
          <w:szCs w:val="26"/>
        </w:rPr>
        <w:t>. Mitä uniongelmia tiedät? Miten uniongelmia voidaan ehkäistä?</w:t>
      </w:r>
    </w:p>
    <w:p w14:paraId="130B4678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BD7E88" w:rsidRPr="00BB62A8">
        <w:rPr>
          <w:rFonts w:ascii="Times New Roman" w:hAnsi="Times New Roman" w:cs="Times New Roman"/>
          <w:sz w:val="26"/>
          <w:szCs w:val="26"/>
        </w:rPr>
        <w:t>. Miten uni on yhteydessä mielenterveyteen ja psyykkiseen tasapainoon?</w:t>
      </w:r>
    </w:p>
    <w:p w14:paraId="329B1880" w14:textId="3C00A22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17</w:t>
      </w:r>
      <w:r w:rsidR="00BD7E88" w:rsidRPr="00BB62A8">
        <w:rPr>
          <w:rFonts w:ascii="Times New Roman" w:hAnsi="Times New Roman" w:cs="Times New Roman"/>
          <w:sz w:val="26"/>
          <w:szCs w:val="26"/>
        </w:rPr>
        <w:t>. Selitä seuraavat uneen liittyvät termit ja niiden yhteys uneen: aivosähkökäyrä, biologinen kello, eeg, GABA, kevyt uni, melatoniini, NREM uni, REM uni, syvä uni, univaiheet, vireystila, vuorokausirytmi, välittäjäaineet, immuunipuolustus, jet lag, kasvuhormoni, leptiini, melatoniini</w:t>
      </w:r>
      <w:r w:rsidR="009E0D25">
        <w:rPr>
          <w:rFonts w:ascii="Times New Roman" w:hAnsi="Times New Roman" w:cs="Times New Roman"/>
          <w:sz w:val="26"/>
          <w:szCs w:val="26"/>
        </w:rPr>
        <w:t xml:space="preserve">, </w:t>
      </w:r>
      <w:r w:rsidR="00BD7E88" w:rsidRPr="00BB62A8">
        <w:rPr>
          <w:rFonts w:ascii="Times New Roman" w:hAnsi="Times New Roman" w:cs="Times New Roman"/>
          <w:sz w:val="26"/>
          <w:szCs w:val="26"/>
        </w:rPr>
        <w:t>unentarve, unettomuus, unihalvaus.</w:t>
      </w:r>
    </w:p>
    <w:p w14:paraId="0307B51B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BD7E88" w:rsidRPr="00BB62A8">
        <w:rPr>
          <w:rFonts w:ascii="Times New Roman" w:hAnsi="Times New Roman" w:cs="Times New Roman"/>
          <w:sz w:val="26"/>
          <w:szCs w:val="26"/>
        </w:rPr>
        <w:t>. Mitä stressi on? Minkälaisia vaiheita siinä voi olla?</w:t>
      </w:r>
    </w:p>
    <w:p w14:paraId="59BB6EAD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BD7E88" w:rsidRPr="00BB62A8">
        <w:rPr>
          <w:rFonts w:ascii="Times New Roman" w:hAnsi="Times New Roman" w:cs="Times New Roman"/>
          <w:sz w:val="26"/>
          <w:szCs w:val="26"/>
        </w:rPr>
        <w:t>. Mitä tiedät stressin hermostollisesta perustasta?</w:t>
      </w:r>
    </w:p>
    <w:p w14:paraId="0691C097" w14:textId="171C0A4A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BD7E88" w:rsidRPr="00BB62A8">
        <w:rPr>
          <w:rFonts w:ascii="Times New Roman" w:hAnsi="Times New Roman" w:cs="Times New Roman"/>
          <w:sz w:val="26"/>
          <w:szCs w:val="26"/>
        </w:rPr>
        <w:t xml:space="preserve">. Avaa seuraavien termien yhteys stressiin, kriiseihin ja traumaattisiin kokemuksiin: </w:t>
      </w:r>
      <w:r w:rsidR="009E0D25">
        <w:rPr>
          <w:rFonts w:ascii="Times New Roman" w:hAnsi="Times New Roman" w:cs="Times New Roman"/>
          <w:sz w:val="26"/>
          <w:szCs w:val="26"/>
        </w:rPr>
        <w:t>p</w:t>
      </w:r>
      <w:r w:rsidR="00BD7E88" w:rsidRPr="00BB62A8">
        <w:rPr>
          <w:rFonts w:ascii="Times New Roman" w:hAnsi="Times New Roman" w:cs="Times New Roman"/>
          <w:sz w:val="26"/>
          <w:szCs w:val="26"/>
        </w:rPr>
        <w:t>syykkinen itsesäätely, PTSD, trauma, mielenterveys, resilienssi, persoonallisuus, temperamentti, kehityskriisit, surutyö, yksilökeskeinen kulttuuri, yhteisökeskeinen kulttuuri, mielenterveys, trauman jälkeinen kasvu, terapia, vertaistuki, maailmankuva ja maailmankatsomus, kehityskriisi, äkillinen kriisi, elämänkriisi, haavoittumattomuuden illuusio.</w:t>
      </w:r>
    </w:p>
    <w:p w14:paraId="20960DE4" w14:textId="77777777" w:rsidR="00BD7E88" w:rsidRPr="00BB62A8" w:rsidRDefault="0062302A" w:rsidP="006771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BD7E88" w:rsidRPr="00BB62A8">
        <w:rPr>
          <w:rFonts w:ascii="Times New Roman" w:hAnsi="Times New Roman" w:cs="Times New Roman"/>
          <w:sz w:val="26"/>
          <w:szCs w:val="26"/>
        </w:rPr>
        <w:t>. Minkälaisia vaiheita kriisiin voi liittyä?</w:t>
      </w:r>
    </w:p>
    <w:p w14:paraId="379F9DAC" w14:textId="77777777" w:rsidR="00BD7E88" w:rsidRPr="00BB62A8" w:rsidRDefault="0062302A" w:rsidP="00BD7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BD7E88" w:rsidRPr="00BB62A8">
        <w:rPr>
          <w:rFonts w:ascii="Times New Roman" w:hAnsi="Times New Roman" w:cs="Times New Roman"/>
          <w:sz w:val="26"/>
          <w:szCs w:val="26"/>
        </w:rPr>
        <w:t>. Mikä erottaa mieleltään sairaan mieleltään terveestä?</w:t>
      </w:r>
    </w:p>
    <w:p w14:paraId="0170B205" w14:textId="77777777" w:rsidR="00BD7E88" w:rsidRPr="00BB62A8" w:rsidRDefault="0062302A" w:rsidP="00BD7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BD7E88" w:rsidRPr="00BB62A8">
        <w:rPr>
          <w:rFonts w:ascii="Times New Roman" w:hAnsi="Times New Roman" w:cs="Times New Roman"/>
          <w:sz w:val="26"/>
          <w:szCs w:val="26"/>
        </w:rPr>
        <w:t>. Mistä mielenterveyden häiriöt johtuvat?</w:t>
      </w:r>
    </w:p>
    <w:p w14:paraId="5B6A17D2" w14:textId="77777777" w:rsidR="00BD7E88" w:rsidRPr="00BB62A8" w:rsidRDefault="0062302A" w:rsidP="00BD7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BD7E88" w:rsidRPr="00BB62A8">
        <w:rPr>
          <w:rFonts w:ascii="Times New Roman" w:hAnsi="Times New Roman" w:cs="Times New Roman"/>
          <w:sz w:val="26"/>
          <w:szCs w:val="26"/>
        </w:rPr>
        <w:t>. Miten mielenterveyden häiriöitä voidaan hoitaa?</w:t>
      </w:r>
    </w:p>
    <w:p w14:paraId="1020C15D" w14:textId="5A453F9B" w:rsidR="00BB62A8" w:rsidRPr="00BB62A8" w:rsidRDefault="0062302A" w:rsidP="00BD7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BB62A8" w:rsidRPr="00BB62A8">
        <w:rPr>
          <w:rFonts w:ascii="Times New Roman" w:hAnsi="Times New Roman" w:cs="Times New Roman"/>
          <w:sz w:val="26"/>
          <w:szCs w:val="26"/>
        </w:rPr>
        <w:t xml:space="preserve">. Mihin </w:t>
      </w:r>
      <w:r w:rsidR="009E0D25">
        <w:rPr>
          <w:rFonts w:ascii="Times New Roman" w:hAnsi="Times New Roman" w:cs="Times New Roman"/>
          <w:sz w:val="26"/>
          <w:szCs w:val="26"/>
        </w:rPr>
        <w:t>kuuteen</w:t>
      </w:r>
      <w:r w:rsidR="00BB62A8" w:rsidRPr="00BB62A8">
        <w:rPr>
          <w:rFonts w:ascii="Times New Roman" w:hAnsi="Times New Roman" w:cs="Times New Roman"/>
          <w:sz w:val="26"/>
          <w:szCs w:val="26"/>
        </w:rPr>
        <w:t xml:space="preserve"> ryhmään tavallisimmat mielenterveyshäiriöt voidaan jakaa?</w:t>
      </w:r>
    </w:p>
    <w:p w14:paraId="53A6C535" w14:textId="77777777" w:rsidR="00BB62A8" w:rsidRPr="00BB62A8" w:rsidRDefault="0062302A" w:rsidP="00BD7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BB62A8" w:rsidRPr="00BB62A8">
        <w:rPr>
          <w:rFonts w:ascii="Times New Roman" w:hAnsi="Times New Roman" w:cs="Times New Roman"/>
          <w:sz w:val="26"/>
          <w:szCs w:val="26"/>
        </w:rPr>
        <w:t>. Miten mielenterveysongelmia voidaan diagnosoida? Mitä ongelmia ja haasteita siihen voi liittyä?</w:t>
      </w:r>
    </w:p>
    <w:p w14:paraId="3FE8537A" w14:textId="77777777" w:rsidR="00BB62A8" w:rsidRPr="00BB62A8" w:rsidRDefault="0062302A" w:rsidP="00BD7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BB62A8" w:rsidRPr="00BB62A8">
        <w:rPr>
          <w:rFonts w:ascii="Times New Roman" w:hAnsi="Times New Roman" w:cs="Times New Roman"/>
          <w:sz w:val="26"/>
          <w:szCs w:val="26"/>
        </w:rPr>
        <w:t>. Mitä tiedät välittäjäaineiden vaikutuksesta mielenterveydenhäiriöihin?</w:t>
      </w:r>
    </w:p>
    <w:p w14:paraId="557AC8FB" w14:textId="58EC5DCA" w:rsidR="0067716A" w:rsidRDefault="0062302A" w:rsidP="009E0D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BB62A8" w:rsidRPr="00BB62A8">
        <w:rPr>
          <w:rFonts w:ascii="Times New Roman" w:hAnsi="Times New Roman" w:cs="Times New Roman"/>
          <w:sz w:val="26"/>
          <w:szCs w:val="26"/>
        </w:rPr>
        <w:t>. Esittele erilaisia psykoterapiamuotoja</w:t>
      </w:r>
      <w:r w:rsidR="009E0D25">
        <w:rPr>
          <w:rFonts w:ascii="Times New Roman" w:hAnsi="Times New Roman" w:cs="Times New Roman"/>
          <w:sz w:val="26"/>
          <w:szCs w:val="26"/>
        </w:rPr>
        <w:t>.</w:t>
      </w:r>
    </w:p>
    <w:p w14:paraId="4E896711" w14:textId="2791F2E9" w:rsidR="004D4593" w:rsidRDefault="004D4593" w:rsidP="009E0D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 Keskeisiä teorioita/tutkimuksia:</w:t>
      </w:r>
    </w:p>
    <w:p w14:paraId="6AB1F6D9" w14:textId="65AFDE11" w:rsidR="004D4593" w:rsidRDefault="004D4593" w:rsidP="004D4593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Stressi-haavoittuvuusmalli</w:t>
      </w:r>
    </w:p>
    <w:p w14:paraId="090F83C4" w14:textId="141DC1CC" w:rsidR="004D4593" w:rsidRDefault="004D4593" w:rsidP="004D4593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Ryan &amp; Deci: itseohjautuvuusteoria</w:t>
      </w:r>
    </w:p>
    <w:p w14:paraId="27A549A8" w14:textId="62D61F62" w:rsidR="004D4593" w:rsidRDefault="004D4593" w:rsidP="004D4593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Carol Ryff: psykologisen hyvinvoinnin teoria</w:t>
      </w:r>
    </w:p>
    <w:p w14:paraId="5F3E65A1" w14:textId="3EDB868F" w:rsidR="004D4593" w:rsidRDefault="004D4593" w:rsidP="004D4593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Leslie Greenberg: tunneteoria</w:t>
      </w:r>
    </w:p>
    <w:p w14:paraId="7250C51D" w14:textId="1DE0740C" w:rsidR="004D4593" w:rsidRDefault="004D4593" w:rsidP="004D4593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James Gross: tunteiden säätelyn malli</w:t>
      </w:r>
    </w:p>
    <w:p w14:paraId="5C930226" w14:textId="1BA367EB" w:rsidR="004D4593" w:rsidRDefault="004D4593" w:rsidP="009E0D25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Richard Lazarus: tunnekeskeiset ja ongelmakeskeiset hallintakeinot</w:t>
      </w:r>
    </w:p>
    <w:p w14:paraId="4AA4D51A" w14:textId="10855824" w:rsidR="004D4593" w:rsidRPr="004D4593" w:rsidRDefault="004D4593" w:rsidP="009E0D25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Dunedinin pitkittäistutkimus mielenterveyshäiriöiden esiintymisestä</w:t>
      </w:r>
    </w:p>
    <w:p w14:paraId="15116E69" w14:textId="77777777" w:rsidR="004D4593" w:rsidRPr="009E0D25" w:rsidRDefault="004D4593" w:rsidP="009E0D25">
      <w:pPr>
        <w:rPr>
          <w:rFonts w:ascii="Times New Roman" w:hAnsi="Times New Roman" w:cs="Times New Roman"/>
          <w:sz w:val="26"/>
          <w:szCs w:val="26"/>
        </w:rPr>
      </w:pPr>
    </w:p>
    <w:p w14:paraId="627D34D3" w14:textId="77777777" w:rsidR="0067716A" w:rsidRPr="0067716A" w:rsidRDefault="0067716A" w:rsidP="0067716A">
      <w:pPr>
        <w:rPr>
          <w:sz w:val="32"/>
          <w:szCs w:val="32"/>
        </w:rPr>
      </w:pPr>
    </w:p>
    <w:sectPr w:rsidR="0067716A" w:rsidRPr="0067716A" w:rsidSect="0024032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FA8F" w14:textId="77777777" w:rsidR="0024032B" w:rsidRDefault="0024032B" w:rsidP="00943EA4">
      <w:r>
        <w:separator/>
      </w:r>
    </w:p>
  </w:endnote>
  <w:endnote w:type="continuationSeparator" w:id="0">
    <w:p w14:paraId="475239B6" w14:textId="77777777" w:rsidR="0024032B" w:rsidRDefault="0024032B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B289" w14:textId="77777777" w:rsidR="0024032B" w:rsidRDefault="0024032B" w:rsidP="00943EA4">
      <w:r>
        <w:separator/>
      </w:r>
    </w:p>
  </w:footnote>
  <w:footnote w:type="continuationSeparator" w:id="0">
    <w:p w14:paraId="607DD759" w14:textId="77777777" w:rsidR="0024032B" w:rsidRDefault="0024032B" w:rsidP="0094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1EEE4F9F"/>
    <w:multiLevelType w:val="hybridMultilevel"/>
    <w:tmpl w:val="F2985D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313E5051"/>
    <w:multiLevelType w:val="hybridMultilevel"/>
    <w:tmpl w:val="12FA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46073BEA"/>
    <w:multiLevelType w:val="hybridMultilevel"/>
    <w:tmpl w:val="145EDA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9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7EFA0DE7"/>
    <w:multiLevelType w:val="hybridMultilevel"/>
    <w:tmpl w:val="56CC4C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440910">
    <w:abstractNumId w:val="9"/>
  </w:num>
  <w:num w:numId="2" w16cid:durableId="1566989720">
    <w:abstractNumId w:val="1"/>
  </w:num>
  <w:num w:numId="3" w16cid:durableId="1206675838">
    <w:abstractNumId w:val="9"/>
  </w:num>
  <w:num w:numId="4" w16cid:durableId="197937423">
    <w:abstractNumId w:val="10"/>
  </w:num>
  <w:num w:numId="5" w16cid:durableId="463161171">
    <w:abstractNumId w:val="0"/>
  </w:num>
  <w:num w:numId="6" w16cid:durableId="324938806">
    <w:abstractNumId w:val="10"/>
  </w:num>
  <w:num w:numId="7" w16cid:durableId="97062211">
    <w:abstractNumId w:val="2"/>
  </w:num>
  <w:num w:numId="8" w16cid:durableId="1473913313">
    <w:abstractNumId w:val="2"/>
  </w:num>
  <w:num w:numId="9" w16cid:durableId="1683430618">
    <w:abstractNumId w:val="2"/>
  </w:num>
  <w:num w:numId="10" w16cid:durableId="747339338">
    <w:abstractNumId w:val="2"/>
  </w:num>
  <w:num w:numId="11" w16cid:durableId="418872605">
    <w:abstractNumId w:val="2"/>
  </w:num>
  <w:num w:numId="12" w16cid:durableId="1923031080">
    <w:abstractNumId w:val="2"/>
  </w:num>
  <w:num w:numId="13" w16cid:durableId="166869748">
    <w:abstractNumId w:val="2"/>
  </w:num>
  <w:num w:numId="14" w16cid:durableId="1413698240">
    <w:abstractNumId w:val="4"/>
  </w:num>
  <w:num w:numId="15" w16cid:durableId="477452875">
    <w:abstractNumId w:val="4"/>
  </w:num>
  <w:num w:numId="16" w16cid:durableId="563297714">
    <w:abstractNumId w:val="8"/>
  </w:num>
  <w:num w:numId="17" w16cid:durableId="1264799762">
    <w:abstractNumId w:val="8"/>
  </w:num>
  <w:num w:numId="18" w16cid:durableId="1078675257">
    <w:abstractNumId w:val="6"/>
  </w:num>
  <w:num w:numId="19" w16cid:durableId="221913279">
    <w:abstractNumId w:val="6"/>
  </w:num>
  <w:num w:numId="20" w16cid:durableId="22294276">
    <w:abstractNumId w:val="6"/>
  </w:num>
  <w:num w:numId="21" w16cid:durableId="1949657133">
    <w:abstractNumId w:val="6"/>
  </w:num>
  <w:num w:numId="22" w16cid:durableId="1740981446">
    <w:abstractNumId w:val="6"/>
  </w:num>
  <w:num w:numId="23" w16cid:durableId="1978416709">
    <w:abstractNumId w:val="6"/>
  </w:num>
  <w:num w:numId="24" w16cid:durableId="1802381952">
    <w:abstractNumId w:val="6"/>
  </w:num>
  <w:num w:numId="25" w16cid:durableId="1204053083">
    <w:abstractNumId w:val="11"/>
  </w:num>
  <w:num w:numId="26" w16cid:durableId="1398282953">
    <w:abstractNumId w:val="3"/>
  </w:num>
  <w:num w:numId="27" w16cid:durableId="1577088290">
    <w:abstractNumId w:val="7"/>
  </w:num>
  <w:num w:numId="28" w16cid:durableId="506097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6A"/>
    <w:rsid w:val="00075196"/>
    <w:rsid w:val="000E4A9E"/>
    <w:rsid w:val="000E7F3A"/>
    <w:rsid w:val="0024032B"/>
    <w:rsid w:val="00327400"/>
    <w:rsid w:val="00376ACB"/>
    <w:rsid w:val="003B3675"/>
    <w:rsid w:val="003E602E"/>
    <w:rsid w:val="004D4593"/>
    <w:rsid w:val="004E3EBB"/>
    <w:rsid w:val="005044BC"/>
    <w:rsid w:val="00532F93"/>
    <w:rsid w:val="005B204E"/>
    <w:rsid w:val="0062302A"/>
    <w:rsid w:val="0067716A"/>
    <w:rsid w:val="006A4856"/>
    <w:rsid w:val="0070610C"/>
    <w:rsid w:val="00733011"/>
    <w:rsid w:val="00813118"/>
    <w:rsid w:val="008F08B1"/>
    <w:rsid w:val="00902EFA"/>
    <w:rsid w:val="00933A41"/>
    <w:rsid w:val="00943EA4"/>
    <w:rsid w:val="009A1138"/>
    <w:rsid w:val="009E0D25"/>
    <w:rsid w:val="00A03372"/>
    <w:rsid w:val="00AA2F3A"/>
    <w:rsid w:val="00AF30A8"/>
    <w:rsid w:val="00BB62A8"/>
    <w:rsid w:val="00BD7E88"/>
    <w:rsid w:val="00C66C2B"/>
    <w:rsid w:val="00E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5281"/>
  <w15:chartTrackingRefBased/>
  <w15:docId w15:val="{1B8B67B3-2A36-4A38-A2F0-33A25C28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2EFA"/>
    <w:pPr>
      <w:spacing w:after="220" w:line="240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1F497D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semiHidden/>
    <w:rsid w:val="0067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Heltimoinen Anna</dc:creator>
  <cp:keywords/>
  <dc:description/>
  <cp:lastModifiedBy>Oinasmaa Noora</cp:lastModifiedBy>
  <cp:revision>5</cp:revision>
  <dcterms:created xsi:type="dcterms:W3CDTF">2021-04-05T18:30:00Z</dcterms:created>
  <dcterms:modified xsi:type="dcterms:W3CDTF">2024-04-03T07:51:00Z</dcterms:modified>
</cp:coreProperties>
</file>