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A4" w:rsidRPr="00A03492" w:rsidRDefault="00434CA4" w:rsidP="00434CA4">
      <w:pPr>
        <w:pStyle w:val="Otsikko2"/>
        <w:rPr>
          <w:rFonts w:ascii="Lucida Bright" w:hAnsi="Lucida Bright" w:cs="Times New Roman"/>
          <w:color w:val="548DD4" w:themeColor="text2" w:themeTint="99"/>
          <w:sz w:val="24"/>
          <w:szCs w:val="24"/>
        </w:rPr>
      </w:pPr>
      <w:bookmarkStart w:id="0" w:name="_Toc413327077"/>
      <w:bookmarkStart w:id="1" w:name="_GoBack"/>
      <w:r w:rsidRPr="00A03492">
        <w:rPr>
          <w:rFonts w:ascii="Lucida Bright" w:hAnsi="Lucida Bright" w:cs="Times New Roman"/>
          <w:color w:val="548DD4" w:themeColor="text2" w:themeTint="99"/>
          <w:sz w:val="24"/>
          <w:szCs w:val="24"/>
        </w:rPr>
        <w:t>LUKU 9 KIELEEN JA KULTTUURIIN LIITTYVIÄ ERITYISKYSYMYKSIÄ</w:t>
      </w:r>
      <w:bookmarkEnd w:id="0"/>
    </w:p>
    <w:bookmarkEnd w:id="1"/>
    <w:p w:rsidR="00434CA4" w:rsidRPr="0064053E" w:rsidRDefault="00434CA4" w:rsidP="00434CA4">
      <w:pPr>
        <w:tabs>
          <w:tab w:val="left" w:pos="426"/>
        </w:tabs>
        <w:spacing w:before="100" w:beforeAutospacing="1" w:after="100" w:afterAutospacing="1"/>
        <w:ind w:left="426"/>
        <w:jc w:val="both"/>
        <w:rPr>
          <w:rFonts w:ascii="Lucida Bright" w:hAnsi="Lucida Bright" w:cs="Times New Roman"/>
          <w:sz w:val="20"/>
          <w:szCs w:val="20"/>
          <w:lang w:eastAsia="fi-FI"/>
        </w:rPr>
      </w:pPr>
      <w:r w:rsidRPr="0064053E">
        <w:rPr>
          <w:rFonts w:ascii="Lucida Bright" w:hAnsi="Lucida Bright" w:cs="Times New Roman"/>
          <w:sz w:val="20"/>
          <w:szCs w:val="20"/>
          <w:lang w:eastAsia="fi-FI"/>
        </w:rPr>
        <w:t>Kaikkien oppilaiden opetuksessa noudatetaan yhteisiä, perusopetuksen opetussuunnitelman perusteiden mukaisia tavoitteita ja periaatteita. Oppilaiden kielelliset valmiudet sekä kulttu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u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ritausta otetaan perusopetuksessa huomioon. Jokaisen oppilaan kieli- ja kulttuuri-identiteettiä tuetaan monipuolisesti. Oppilaita ohjataan tuntemaan, ymmärtämään ja kunnioittamaan j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o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kaisen kansalaisen perustuslain mukaista oikeutta omaan kieleen ja kulttuuriin</w:t>
      </w:r>
      <w:r w:rsidRPr="0064053E">
        <w:rPr>
          <w:rStyle w:val="Alaviitteenviite"/>
          <w:rFonts w:ascii="Lucida Bright" w:hAnsi="Lucida Bright" w:cs="Times New Roman"/>
          <w:sz w:val="20"/>
          <w:szCs w:val="20"/>
          <w:lang w:eastAsia="fi-FI"/>
        </w:rPr>
        <w:footnoteReference w:id="1"/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 xml:space="preserve">. </w:t>
      </w:r>
    </w:p>
    <w:p w:rsidR="00434CA4" w:rsidRPr="0064053E" w:rsidRDefault="00434CA4" w:rsidP="00434CA4">
      <w:pPr>
        <w:tabs>
          <w:tab w:val="left" w:pos="426"/>
        </w:tabs>
        <w:spacing w:before="100" w:beforeAutospacing="1" w:after="100" w:afterAutospacing="1"/>
        <w:ind w:left="426"/>
        <w:jc w:val="both"/>
        <w:rPr>
          <w:rFonts w:ascii="Lucida Bright" w:hAnsi="Lucida Bright" w:cs="Times New Roman"/>
          <w:sz w:val="20"/>
          <w:szCs w:val="20"/>
          <w:lang w:eastAsia="fi-FI"/>
        </w:rPr>
      </w:pPr>
      <w:r w:rsidRPr="0064053E">
        <w:rPr>
          <w:rFonts w:ascii="Lucida Bright" w:hAnsi="Lucida Bright" w:cs="Times New Roman"/>
          <w:sz w:val="20"/>
          <w:szCs w:val="20"/>
          <w:lang w:eastAsia="fi-FI"/>
        </w:rPr>
        <w:t>Tavoitteena on ohjata oppilaita arvostamaan eri kieliä ja kulttuureja sekä edistää kaksi- ja monikielisyyttä ja siten vahvistaa oppilaiden kielellistä tietoisuutta ja metalingvistisiä taitoja. Koulutyöhön voi sisältyä monikielisiä opetustilanteita, joissa opettajat ja oppilaat käyttävät kaikkia osaamiaan kieliä. Opetuksessa hyödynnetään oppilaiden ja heidän huoltajiensa ja y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h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teisönsä tietämystä oman kieli- ja kulttuurialueensa luonnosta, elämäntavoista, historiasta, kielistä ja kulttuureista. Kulttuurista monilukutaitoa voidaan vahvistaa mediakasvatuksella ja ottamalla huomioon oppilaiden ja heidän perheidensä mediakulttuuri.</w:t>
      </w:r>
    </w:p>
    <w:p w:rsidR="00434CA4" w:rsidRPr="0064053E" w:rsidRDefault="00434CA4" w:rsidP="00434CA4">
      <w:pPr>
        <w:widowControl w:val="0"/>
        <w:ind w:left="426"/>
        <w:jc w:val="both"/>
        <w:rPr>
          <w:rFonts w:ascii="Lucida Bright" w:hAnsi="Lucida Bright" w:cs="Times New Roman"/>
          <w:sz w:val="20"/>
          <w:szCs w:val="20"/>
        </w:rPr>
      </w:pPr>
      <w:r w:rsidRPr="0064053E">
        <w:rPr>
          <w:rFonts w:ascii="Lucida Bright" w:hAnsi="Lucida Bright" w:cs="Times New Roman"/>
          <w:sz w:val="20"/>
          <w:szCs w:val="20"/>
        </w:rPr>
        <w:t>Oppilaiden opintoja varten voidaan tarvittaessa laatia oppimissuunnitelma. Suunnitelma sisä</w:t>
      </w:r>
      <w:r w:rsidRPr="0064053E">
        <w:rPr>
          <w:rFonts w:ascii="Lucida Bright" w:hAnsi="Lucida Bright" w:cs="Times New Roman"/>
          <w:sz w:val="20"/>
          <w:szCs w:val="20"/>
        </w:rPr>
        <w:t>l</w:t>
      </w:r>
      <w:r w:rsidRPr="0064053E">
        <w:rPr>
          <w:rFonts w:ascii="Lucida Bright" w:hAnsi="Lucida Bright" w:cs="Times New Roman"/>
          <w:sz w:val="20"/>
          <w:szCs w:val="20"/>
        </w:rPr>
        <w:t>tää soveltuvin osin samoja osa-alueita kuin tehostettua tukea varten laadittava oppimissuu</w:t>
      </w:r>
      <w:r w:rsidRPr="0064053E">
        <w:rPr>
          <w:rFonts w:ascii="Lucida Bright" w:hAnsi="Lucida Bright" w:cs="Times New Roman"/>
          <w:sz w:val="20"/>
          <w:szCs w:val="20"/>
        </w:rPr>
        <w:t>n</w:t>
      </w:r>
      <w:r w:rsidRPr="0064053E">
        <w:rPr>
          <w:rFonts w:ascii="Lucida Bright" w:hAnsi="Lucida Bright" w:cs="Times New Roman"/>
          <w:sz w:val="20"/>
          <w:szCs w:val="20"/>
        </w:rPr>
        <w:t>nitelma, joka kuvataan alaluvussa 7.3.2.</w:t>
      </w:r>
    </w:p>
    <w:p w:rsidR="00434CA4" w:rsidRPr="0064053E" w:rsidRDefault="00434CA4" w:rsidP="00434CA4">
      <w:pPr>
        <w:widowControl w:val="0"/>
        <w:ind w:left="426"/>
        <w:jc w:val="both"/>
        <w:rPr>
          <w:rFonts w:ascii="Lucida Bright" w:hAnsi="Lucida Bright" w:cs="Times New Roman"/>
          <w:sz w:val="20"/>
          <w:szCs w:val="20"/>
        </w:rPr>
      </w:pPr>
      <w:r w:rsidRPr="0064053E">
        <w:rPr>
          <w:rFonts w:ascii="Lucida Bright" w:hAnsi="Lucida Bright" w:cs="Times New Roman"/>
          <w:sz w:val="20"/>
          <w:szCs w:val="20"/>
        </w:rPr>
        <w:t>Perusopetuslain mukaan perusopetuksessa käytettävä kieli on suomi tai ruotsi. Opetuskielenä voi olla myös saame, romani tai viittomakieli. Opetuskielenä voidaan käyttää myös muita ki</w:t>
      </w:r>
      <w:r w:rsidRPr="0064053E">
        <w:rPr>
          <w:rFonts w:ascii="Lucida Bright" w:hAnsi="Lucida Bright" w:cs="Times New Roman"/>
          <w:sz w:val="20"/>
          <w:szCs w:val="20"/>
        </w:rPr>
        <w:t>e</w:t>
      </w:r>
      <w:r w:rsidRPr="0064053E">
        <w:rPr>
          <w:rFonts w:ascii="Lucida Bright" w:hAnsi="Lucida Bright" w:cs="Times New Roman"/>
          <w:sz w:val="20"/>
          <w:szCs w:val="20"/>
        </w:rPr>
        <w:t>liä, kun se ei vaaranna opetussuunnitelman perusteissa asetettujen tavoitteiden saavuttami</w:t>
      </w:r>
      <w:r w:rsidRPr="0064053E">
        <w:rPr>
          <w:rFonts w:ascii="Lucida Bright" w:hAnsi="Lucida Bright" w:cs="Times New Roman"/>
          <w:sz w:val="20"/>
          <w:szCs w:val="20"/>
        </w:rPr>
        <w:t>s</w:t>
      </w:r>
      <w:r w:rsidRPr="0064053E">
        <w:rPr>
          <w:rFonts w:ascii="Lucida Bright" w:hAnsi="Lucida Bright" w:cs="Times New Roman"/>
          <w:sz w:val="20"/>
          <w:szCs w:val="20"/>
        </w:rPr>
        <w:t>ta.</w:t>
      </w:r>
      <w:r w:rsidRPr="0064053E">
        <w:rPr>
          <w:rFonts w:ascii="Lucida Bright" w:hAnsi="Lucida Bright" w:cs="Times New Roman"/>
          <w:sz w:val="20"/>
          <w:szCs w:val="20"/>
          <w:vertAlign w:val="superscript"/>
        </w:rPr>
        <w:footnoteReference w:id="2"/>
      </w:r>
      <w:r w:rsidRPr="0064053E">
        <w:rPr>
          <w:rFonts w:ascii="Lucida Bright" w:hAnsi="Lucida Bright" w:cs="Times New Roman"/>
          <w:sz w:val="20"/>
          <w:szCs w:val="20"/>
        </w:rPr>
        <w:t xml:space="preserve"> </w:t>
      </w:r>
    </w:p>
    <w:p w:rsidR="00434CA4" w:rsidRPr="0064053E" w:rsidRDefault="00434CA4" w:rsidP="00434CA4">
      <w:pPr>
        <w:pStyle w:val="Otsikko4"/>
        <w:rPr>
          <w:rFonts w:ascii="Lucida Bright" w:hAnsi="Lucida Bright" w:cs="Times New Roman"/>
          <w:color w:val="auto"/>
          <w:sz w:val="20"/>
          <w:szCs w:val="20"/>
        </w:rPr>
      </w:pPr>
      <w:bookmarkStart w:id="2" w:name="_Toc413327078"/>
      <w:r w:rsidRPr="0064053E">
        <w:rPr>
          <w:rFonts w:ascii="Lucida Bright" w:hAnsi="Lucida Bright" w:cs="Times New Roman"/>
          <w:color w:val="auto"/>
          <w:sz w:val="20"/>
          <w:szCs w:val="20"/>
        </w:rPr>
        <w:t>9.1. Saamelaiset ja saamenkieliset</w:t>
      </w:r>
      <w:bookmarkEnd w:id="2"/>
    </w:p>
    <w:p w:rsidR="00434CA4" w:rsidRPr="0064053E" w:rsidRDefault="00434CA4" w:rsidP="00434CA4">
      <w:pPr>
        <w:tabs>
          <w:tab w:val="left" w:pos="426"/>
        </w:tabs>
        <w:spacing w:before="240" w:after="120"/>
        <w:ind w:left="426"/>
        <w:jc w:val="both"/>
        <w:rPr>
          <w:rFonts w:ascii="Lucida Bright" w:hAnsi="Lucida Bright" w:cs="Times New Roman"/>
          <w:sz w:val="20"/>
          <w:szCs w:val="20"/>
        </w:rPr>
      </w:pPr>
      <w:r w:rsidRPr="0064053E">
        <w:rPr>
          <w:rFonts w:ascii="Lucida Bright" w:hAnsi="Lucida Bright" w:cs="Times New Roman"/>
          <w:sz w:val="20"/>
          <w:szCs w:val="20"/>
        </w:rPr>
        <w:t>Saamelaisten</w:t>
      </w:r>
      <w:r w:rsidRPr="0064053E">
        <w:rPr>
          <w:rFonts w:ascii="Lucida Bright" w:hAnsi="Lucida Bright" w:cs="Times New Roman"/>
          <w:b/>
          <w:sz w:val="20"/>
          <w:szCs w:val="20"/>
        </w:rPr>
        <w:t xml:space="preserve"> </w:t>
      </w:r>
      <w:r w:rsidRPr="0064053E">
        <w:rPr>
          <w:rFonts w:ascii="Lucida Bright" w:hAnsi="Lucida Bright" w:cs="Times New Roman"/>
          <w:sz w:val="20"/>
          <w:szCs w:val="20"/>
        </w:rPr>
        <w:t>opetuksessa erityisenä tavoitteena on tukea oppilaiden kasvamista kieleensä, kulttuuriinsa ja yhteisöönsä sekä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 xml:space="preserve"> antaa heille mahdollisuus omaksua saamelainen kulttuur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i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perintö. Tavoitteena on lisätä oppilaiden valmiuksia toimia saamenkielisessä ympäristössä, oppia saamen kieltä ja saamen kielellä.</w:t>
      </w:r>
    </w:p>
    <w:p w:rsidR="00434CA4" w:rsidRPr="0064053E" w:rsidRDefault="00434CA4" w:rsidP="00434CA4">
      <w:pPr>
        <w:spacing w:after="0"/>
        <w:ind w:left="426"/>
        <w:jc w:val="both"/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</w:pPr>
      <w:r w:rsidRPr="0064053E">
        <w:rPr>
          <w:rFonts w:ascii="Lucida Bright" w:hAnsi="Lucida Bright" w:cs="Times New Roman"/>
          <w:sz w:val="20"/>
          <w:szCs w:val="20"/>
        </w:rPr>
        <w:t>Saamelaisten kotiseutualueella asuvien saamen kieltä osaavien oppilaiden opetus tulee antaa pääosin saamen kielellä</w:t>
      </w:r>
      <w:r w:rsidRPr="0064053E">
        <w:rPr>
          <w:rFonts w:ascii="Lucida Bright" w:hAnsi="Lucida Bright" w:cs="Times New Roman"/>
          <w:sz w:val="20"/>
          <w:szCs w:val="20"/>
          <w:vertAlign w:val="superscript"/>
        </w:rPr>
        <w:footnoteReference w:id="3"/>
      </w:r>
      <w:r w:rsidRPr="0064053E">
        <w:rPr>
          <w:rFonts w:ascii="Lucida Bright" w:hAnsi="Lucida Bright" w:cs="Times New Roman"/>
          <w:sz w:val="20"/>
          <w:szCs w:val="20"/>
        </w:rPr>
        <w:t>. Silloin kun perusopetus on saamenkielistä, sen erityisenä</w:t>
      </w:r>
      <w:r w:rsidRPr="0064053E">
        <w:rPr>
          <w:rFonts w:ascii="Lucida Bright" w:hAnsi="Lucida Bright" w:cs="Times New Roman"/>
          <w:b/>
          <w:sz w:val="20"/>
          <w:szCs w:val="20"/>
        </w:rPr>
        <w:t xml:space="preserve"> </w:t>
      </w:r>
      <w:r w:rsidRPr="0064053E">
        <w:rPr>
          <w:rFonts w:ascii="Lucida Bright" w:hAnsi="Lucida Bright" w:cs="Times New Roman"/>
          <w:sz w:val="20"/>
          <w:szCs w:val="20"/>
        </w:rPr>
        <w:t xml:space="preserve">tavoitteena on vahvistaa saamen kielen osaamista ja kielen käyttöä. 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Opetus perustuu yhteisölliseen n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ä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kemykseen kielestä. Yhteisön jäsenyys ja osallisuus lujittuvat, kun oppilaat oppivat käytt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ä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 xml:space="preserve">mään kieltä yhteisölle ominaisella tavalla. </w:t>
      </w:r>
    </w:p>
    <w:p w:rsidR="00434CA4" w:rsidRPr="0064053E" w:rsidRDefault="00434CA4" w:rsidP="00434CA4">
      <w:pPr>
        <w:spacing w:after="0"/>
        <w:jc w:val="both"/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</w:pPr>
    </w:p>
    <w:p w:rsidR="00434CA4" w:rsidRPr="0064053E" w:rsidRDefault="00434CA4" w:rsidP="00434CA4">
      <w:pPr>
        <w:spacing w:after="0"/>
        <w:ind w:left="426"/>
        <w:jc w:val="both"/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</w:pP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Saamen kielen ja kirjallisuuden opetuksessa otetaan huomioon eri saamen kielet ja niiden murteet sekä kielen sisältämä kulttuurinen tietous. Oppilaita ohjataan ymmärtämään kielelli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s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ten valintojen merkityksiä ja vaikutuksia ympäristöönsä sekä myönteisen viestintäilmapiirin rakentamisen tärkeyttä osana oman elämänsä hallintaa ja kielellistä tapakasvatusta. Kielelli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s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 xml:space="preserve">ten taitojen kehittyessä oppilaat saavat valmiuksia osallistua ja </w:t>
      </w:r>
      <w:proofErr w:type="gramStart"/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vaikuttaa</w:t>
      </w:r>
      <w:proofErr w:type="gramEnd"/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 xml:space="preserve"> yhteisiin asioihin ja päätöksentekoon. Opetus lisää oppilaiden ymmärrystä ja arvostusta oman kieli- ja kulttuur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i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taustan merkityksestä sekä itselle, yhteisölle ja yhteiskunnalle että muille alkuperäiskansoille.  Oppilaita ohjataan ymmärtämään ja arvostamaan myös muita kieliä ja kulttuureja.</w:t>
      </w:r>
    </w:p>
    <w:p w:rsidR="00434CA4" w:rsidRPr="0064053E" w:rsidRDefault="00434CA4" w:rsidP="00434CA4">
      <w:pPr>
        <w:pStyle w:val="Otsikko4"/>
        <w:rPr>
          <w:rFonts w:ascii="Lucida Bright" w:hAnsi="Lucida Bright" w:cs="Times New Roman"/>
          <w:color w:val="auto"/>
          <w:sz w:val="20"/>
          <w:szCs w:val="20"/>
        </w:rPr>
      </w:pPr>
      <w:bookmarkStart w:id="3" w:name="_Toc413327079"/>
      <w:r w:rsidRPr="0064053E">
        <w:rPr>
          <w:rFonts w:ascii="Lucida Bright" w:hAnsi="Lucida Bright" w:cs="Times New Roman"/>
          <w:color w:val="auto"/>
          <w:sz w:val="20"/>
          <w:szCs w:val="20"/>
        </w:rPr>
        <w:lastRenderedPageBreak/>
        <w:t>9.2. Romanit</w:t>
      </w:r>
      <w:bookmarkEnd w:id="3"/>
    </w:p>
    <w:p w:rsidR="00434CA4" w:rsidRPr="0064053E" w:rsidRDefault="00434CA4" w:rsidP="00434CA4">
      <w:pPr>
        <w:tabs>
          <w:tab w:val="left" w:pos="426"/>
        </w:tabs>
        <w:spacing w:before="100" w:beforeAutospacing="1" w:after="100" w:afterAutospacing="1"/>
        <w:ind w:left="426"/>
        <w:jc w:val="both"/>
        <w:rPr>
          <w:rFonts w:ascii="Lucida Bright" w:hAnsi="Lucida Bright" w:cs="Times New Roman"/>
          <w:sz w:val="20"/>
          <w:szCs w:val="20"/>
          <w:lang w:eastAsia="fi-FI"/>
        </w:rPr>
      </w:pPr>
      <w:r w:rsidRPr="0064053E">
        <w:rPr>
          <w:rFonts w:ascii="Lucida Bright" w:hAnsi="Lucida Bright" w:cs="Times New Roman"/>
          <w:sz w:val="20"/>
          <w:szCs w:val="20"/>
          <w:lang w:eastAsia="fi-FI"/>
        </w:rPr>
        <w:t>Romanien opetuksessa erityisenä tavoitteena on vahvistaa oppilaiden identiteetin kehitystä ja tietoisuutta omasta historiasta ja kulttuurista. Opetuksessa otetaan huomioon Suomen rom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a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nien asema etnisenä ja kulttuurisena vähemmistönä. Opetus vahvistaa romanien kieli- ja kul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t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 xml:space="preserve">tuuriperinnön säilymistä yhteistyössä kotien kanssa. </w:t>
      </w:r>
    </w:p>
    <w:p w:rsidR="00434CA4" w:rsidRPr="0064053E" w:rsidRDefault="00434CA4" w:rsidP="00434CA4">
      <w:pPr>
        <w:spacing w:before="100" w:beforeAutospacing="1" w:after="100" w:afterAutospacing="1"/>
        <w:ind w:left="426"/>
        <w:jc w:val="both"/>
        <w:rPr>
          <w:rFonts w:ascii="Lucida Bright" w:hAnsi="Lucida Bright" w:cs="Times New Roman"/>
          <w:sz w:val="20"/>
          <w:szCs w:val="20"/>
        </w:rPr>
      </w:pPr>
      <w:r w:rsidRPr="0064053E">
        <w:rPr>
          <w:rFonts w:ascii="Lucida Bright" w:hAnsi="Lucida Bright" w:cs="Times New Roman"/>
          <w:sz w:val="20"/>
          <w:szCs w:val="20"/>
        </w:rPr>
        <w:t>Oppilaille pyritään tar</w:t>
      </w:r>
      <w:r w:rsidR="0064053E">
        <w:rPr>
          <w:rFonts w:ascii="Lucida Bright" w:hAnsi="Lucida Bright" w:cs="Times New Roman"/>
          <w:sz w:val="20"/>
          <w:szCs w:val="20"/>
        </w:rPr>
        <w:t xml:space="preserve">joamaan romanikielen opetusta. </w:t>
      </w:r>
      <w:r w:rsidRPr="0064053E">
        <w:rPr>
          <w:rFonts w:ascii="Lucida Bright" w:hAnsi="Lucida Bright" w:cs="Times New Roman"/>
          <w:sz w:val="20"/>
          <w:szCs w:val="20"/>
        </w:rPr>
        <w:t>Mahdollisuuksien mukaan heille tarj</w:t>
      </w:r>
      <w:r w:rsidRPr="0064053E">
        <w:rPr>
          <w:rFonts w:ascii="Lucida Bright" w:hAnsi="Lucida Bright" w:cs="Times New Roman"/>
          <w:sz w:val="20"/>
          <w:szCs w:val="20"/>
        </w:rPr>
        <w:t>o</w:t>
      </w:r>
      <w:r w:rsidRPr="0064053E">
        <w:rPr>
          <w:rFonts w:ascii="Lucida Bright" w:hAnsi="Lucida Bright" w:cs="Times New Roman"/>
          <w:sz w:val="20"/>
          <w:szCs w:val="20"/>
        </w:rPr>
        <w:t>taan myös romanikielistä opetusta. Opetuksessa otetaan huomioon oppilaiden ikä ja roman</w:t>
      </w:r>
      <w:r w:rsidRPr="0064053E">
        <w:rPr>
          <w:rFonts w:ascii="Lucida Bright" w:hAnsi="Lucida Bright" w:cs="Times New Roman"/>
          <w:sz w:val="20"/>
          <w:szCs w:val="20"/>
        </w:rPr>
        <w:t>i</w:t>
      </w:r>
      <w:r w:rsidRPr="0064053E">
        <w:rPr>
          <w:rFonts w:ascii="Lucida Bright" w:hAnsi="Lucida Bright" w:cs="Times New Roman"/>
          <w:sz w:val="20"/>
          <w:szCs w:val="20"/>
        </w:rPr>
        <w:t>kielen taito ja hyödynnetään romanikielistä yhteisöä ja mediaa.</w:t>
      </w:r>
    </w:p>
    <w:p w:rsidR="00434CA4" w:rsidRPr="0064053E" w:rsidRDefault="00434CA4" w:rsidP="00434CA4">
      <w:pPr>
        <w:pStyle w:val="Otsikko4"/>
        <w:rPr>
          <w:rFonts w:ascii="Lucida Bright" w:hAnsi="Lucida Bright" w:cs="Times New Roman"/>
          <w:color w:val="auto"/>
          <w:sz w:val="20"/>
          <w:szCs w:val="20"/>
        </w:rPr>
      </w:pPr>
      <w:bookmarkStart w:id="4" w:name="_Toc413327080"/>
      <w:r w:rsidRPr="0064053E">
        <w:rPr>
          <w:rFonts w:ascii="Lucida Bright" w:hAnsi="Lucida Bright" w:cs="Times New Roman"/>
          <w:color w:val="auto"/>
          <w:sz w:val="20"/>
          <w:szCs w:val="20"/>
        </w:rPr>
        <w:t>9.3. Viittomakieliset</w:t>
      </w:r>
      <w:bookmarkEnd w:id="4"/>
    </w:p>
    <w:p w:rsidR="00434CA4" w:rsidRPr="0064053E" w:rsidRDefault="00434CA4" w:rsidP="00434CA4">
      <w:pPr>
        <w:tabs>
          <w:tab w:val="left" w:pos="426"/>
        </w:tabs>
        <w:spacing w:before="240" w:after="120"/>
        <w:ind w:left="426"/>
        <w:jc w:val="both"/>
        <w:rPr>
          <w:rFonts w:ascii="Lucida Bright" w:hAnsi="Lucida Bright" w:cs="Times New Roman"/>
          <w:sz w:val="20"/>
          <w:szCs w:val="20"/>
          <w:lang w:eastAsia="fi-FI"/>
        </w:rPr>
      </w:pPr>
      <w:r w:rsidRPr="0064053E">
        <w:rPr>
          <w:rFonts w:ascii="Lucida Bright" w:hAnsi="Lucida Bright" w:cs="Times New Roman"/>
          <w:sz w:val="20"/>
          <w:szCs w:val="20"/>
        </w:rPr>
        <w:t xml:space="preserve">Viittomakielisten opetuksessa erityisenä tavoitteena on vahvistaa oppilaiden viittomakielistä 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identiteettiä ja tietoisuutta omasta kulttuuristaan ja viittomakielisestä yhteisöstä. Opetukse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s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sa hyödynnetään viittomakielistä yhteisöä ja mediaa. Viittomakieltä käyttävät oppilaat voivat olla kuuroja, huonokuuloisia tai kuulevia.</w:t>
      </w:r>
    </w:p>
    <w:p w:rsidR="00434CA4" w:rsidRPr="0064053E" w:rsidRDefault="00434CA4" w:rsidP="00434CA4">
      <w:pPr>
        <w:tabs>
          <w:tab w:val="left" w:pos="426"/>
        </w:tabs>
        <w:spacing w:before="240" w:after="120"/>
        <w:ind w:left="426"/>
        <w:jc w:val="both"/>
        <w:rPr>
          <w:rFonts w:ascii="Lucida Bright" w:hAnsi="Lucida Bright" w:cs="Times New Roman"/>
          <w:sz w:val="20"/>
          <w:szCs w:val="20"/>
        </w:rPr>
      </w:pPr>
      <w:r w:rsidRPr="0064053E">
        <w:rPr>
          <w:rFonts w:ascii="Lucida Bright" w:hAnsi="Lucida Bright" w:cs="Times New Roman"/>
          <w:sz w:val="20"/>
          <w:szCs w:val="20"/>
        </w:rPr>
        <w:t>Perusopetuslain mukaan kuulovammaisille tulee tarvittaessa antaa opetusta myös viittomaki</w:t>
      </w:r>
      <w:r w:rsidRPr="0064053E">
        <w:rPr>
          <w:rFonts w:ascii="Lucida Bright" w:hAnsi="Lucida Bright" w:cs="Times New Roman"/>
          <w:sz w:val="20"/>
          <w:szCs w:val="20"/>
        </w:rPr>
        <w:t>e</w:t>
      </w:r>
      <w:r w:rsidRPr="0064053E">
        <w:rPr>
          <w:rFonts w:ascii="Lucida Bright" w:hAnsi="Lucida Bright" w:cs="Times New Roman"/>
          <w:sz w:val="20"/>
          <w:szCs w:val="20"/>
        </w:rPr>
        <w:t>lellä</w:t>
      </w:r>
      <w:r w:rsidRPr="0064053E">
        <w:rPr>
          <w:rStyle w:val="Alaviitteenviite"/>
          <w:rFonts w:ascii="Lucida Bright" w:hAnsi="Lucida Bright" w:cs="Times New Roman"/>
          <w:sz w:val="20"/>
          <w:szCs w:val="20"/>
        </w:rPr>
        <w:footnoteReference w:id="4"/>
      </w:r>
      <w:r w:rsidRPr="0064053E">
        <w:rPr>
          <w:rFonts w:ascii="Lucida Bright" w:hAnsi="Lucida Bright" w:cs="Times New Roman"/>
          <w:sz w:val="20"/>
          <w:szCs w:val="20"/>
        </w:rPr>
        <w:t>. Lain perusteluiden mukaan ainakin viittomakieltä ensimmäisenä kielenä oppineille ku</w:t>
      </w:r>
      <w:r w:rsidRPr="0064053E">
        <w:rPr>
          <w:rFonts w:ascii="Lucida Bright" w:hAnsi="Lucida Bright" w:cs="Times New Roman"/>
          <w:sz w:val="20"/>
          <w:szCs w:val="20"/>
        </w:rPr>
        <w:t>u</w:t>
      </w:r>
      <w:r w:rsidRPr="0064053E">
        <w:rPr>
          <w:rFonts w:ascii="Lucida Bright" w:hAnsi="Lucida Bright" w:cs="Times New Roman"/>
          <w:sz w:val="20"/>
          <w:szCs w:val="20"/>
        </w:rPr>
        <w:t>roille opetus tulee antaa viittomakielellä</w:t>
      </w:r>
      <w:r w:rsidRPr="0064053E">
        <w:rPr>
          <w:rStyle w:val="Alaviitteenviite"/>
          <w:rFonts w:ascii="Lucida Bright" w:hAnsi="Lucida Bright" w:cs="Times New Roman"/>
          <w:sz w:val="20"/>
          <w:szCs w:val="20"/>
        </w:rPr>
        <w:footnoteReference w:id="5"/>
      </w:r>
      <w:r w:rsidRPr="0064053E">
        <w:rPr>
          <w:rFonts w:ascii="Lucida Bright" w:hAnsi="Lucida Bright" w:cs="Times New Roman"/>
          <w:sz w:val="20"/>
          <w:szCs w:val="20"/>
        </w:rPr>
        <w:t>. Viittomakielinen</w:t>
      </w:r>
      <w:r w:rsidRPr="0064053E">
        <w:rPr>
          <w:rFonts w:ascii="Lucida Bright" w:hAnsi="Lucida Bright" w:cs="Times New Roman"/>
          <w:b/>
          <w:sz w:val="20"/>
          <w:szCs w:val="20"/>
        </w:rPr>
        <w:t xml:space="preserve"> </w:t>
      </w:r>
      <w:r w:rsidRPr="0064053E">
        <w:rPr>
          <w:rFonts w:ascii="Lucida Bright" w:hAnsi="Lucida Bright" w:cs="Times New Roman"/>
          <w:sz w:val="20"/>
          <w:szCs w:val="20"/>
        </w:rPr>
        <w:t>perusopetus voidaan toteuttaa j</w:t>
      </w:r>
      <w:r w:rsidRPr="0064053E">
        <w:rPr>
          <w:rFonts w:ascii="Lucida Bright" w:hAnsi="Lucida Bright" w:cs="Times New Roman"/>
          <w:sz w:val="20"/>
          <w:szCs w:val="20"/>
        </w:rPr>
        <w:t>o</w:t>
      </w:r>
      <w:r w:rsidRPr="0064053E">
        <w:rPr>
          <w:rFonts w:ascii="Lucida Bright" w:hAnsi="Lucida Bright" w:cs="Times New Roman"/>
          <w:sz w:val="20"/>
          <w:szCs w:val="20"/>
        </w:rPr>
        <w:t>ko viittomakielisessä ryhmässä tai ryhmässä, joka koostuu viittomakielisistä ja puhuttua kie</w:t>
      </w:r>
      <w:r w:rsidRPr="0064053E">
        <w:rPr>
          <w:rFonts w:ascii="Lucida Bright" w:hAnsi="Lucida Bright" w:cs="Times New Roman"/>
          <w:sz w:val="20"/>
          <w:szCs w:val="20"/>
        </w:rPr>
        <w:t>l</w:t>
      </w:r>
      <w:r w:rsidRPr="0064053E">
        <w:rPr>
          <w:rFonts w:ascii="Lucida Bright" w:hAnsi="Lucida Bright" w:cs="Times New Roman"/>
          <w:sz w:val="20"/>
          <w:szCs w:val="20"/>
        </w:rPr>
        <w:t>tä käyttävistä oppilaista. Viittomakielisen perusopetuksen tavoitteena on vahvistaa oppilaiden viittomakielen taitoa ja lisätä valmiuksia toimia erilaisissa ympäristöissä.</w:t>
      </w:r>
    </w:p>
    <w:p w:rsidR="00434CA4" w:rsidRDefault="00434CA4" w:rsidP="00434CA4">
      <w:pPr>
        <w:spacing w:before="240" w:after="120"/>
        <w:ind w:left="426"/>
        <w:jc w:val="both"/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</w:pP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Viittomakielen ja kirjallisuuden opetuksessa oppilaat vahvistavat valmiuksiaan vuorovaik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u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 xml:space="preserve">tukseen viittomakielellä osana oman elämänsä hallintaa. Vuorovaikutustaitojen kehittyessä he saavat valmiuksia osallistua ja </w:t>
      </w:r>
      <w:proofErr w:type="gramStart"/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vaikuttaa</w:t>
      </w:r>
      <w:proofErr w:type="gramEnd"/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 xml:space="preserve"> yhteisiin asioihin ja päätöksentekoon. </w:t>
      </w:r>
      <w:r w:rsidRPr="0064053E">
        <w:rPr>
          <w:rFonts w:ascii="Lucida Bright" w:hAnsi="Lucida Bright" w:cs="Times New Roman"/>
          <w:sz w:val="20"/>
          <w:szCs w:val="20"/>
        </w:rPr>
        <w:t>Viittomakiel</w:t>
      </w:r>
      <w:r w:rsidRPr="0064053E">
        <w:rPr>
          <w:rFonts w:ascii="Lucida Bright" w:hAnsi="Lucida Bright" w:cs="Times New Roman"/>
          <w:sz w:val="20"/>
          <w:szCs w:val="20"/>
        </w:rPr>
        <w:t>i</w:t>
      </w:r>
      <w:r w:rsidRPr="0064053E">
        <w:rPr>
          <w:rFonts w:ascii="Lucida Bright" w:hAnsi="Lucida Bright" w:cs="Times New Roman"/>
          <w:sz w:val="20"/>
          <w:szCs w:val="20"/>
        </w:rPr>
        <w:t xml:space="preserve">sille kuuleville annetaan viittomakielen opetusta mahdollisuuksien mukaan. 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Opetus lisää opp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i</w:t>
      </w:r>
      <w:r w:rsidRPr="0064053E"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  <w:t>laiden ymmärrystä viittomakielisen kommunikaation merkityksestä itselle ja viittomakieliselle yhteisölle.</w:t>
      </w:r>
    </w:p>
    <w:p w:rsidR="004B46E0" w:rsidRPr="0064053E" w:rsidRDefault="004B46E0" w:rsidP="00434CA4">
      <w:pPr>
        <w:spacing w:before="240" w:after="120"/>
        <w:ind w:left="426"/>
        <w:jc w:val="both"/>
        <w:rPr>
          <w:rFonts w:ascii="Lucida Bright" w:eastAsia="Times New Roman" w:hAnsi="Lucida Bright" w:cs="Times New Roman"/>
          <w:color w:val="000000"/>
          <w:sz w:val="20"/>
          <w:szCs w:val="20"/>
          <w:lang w:eastAsia="fi-FI"/>
        </w:rPr>
      </w:pPr>
    </w:p>
    <w:p w:rsidR="00434CA4" w:rsidRPr="0064053E" w:rsidRDefault="00434CA4" w:rsidP="00434CA4">
      <w:pPr>
        <w:pStyle w:val="Otsikko4"/>
        <w:rPr>
          <w:rFonts w:ascii="Lucida Bright" w:hAnsi="Lucida Bright" w:cs="Times New Roman"/>
          <w:color w:val="auto"/>
          <w:sz w:val="20"/>
          <w:szCs w:val="20"/>
        </w:rPr>
      </w:pPr>
      <w:bookmarkStart w:id="5" w:name="_Toc413327081"/>
      <w:r w:rsidRPr="0064053E">
        <w:rPr>
          <w:rFonts w:ascii="Lucida Bright" w:hAnsi="Lucida Bright" w:cs="Times New Roman"/>
          <w:color w:val="auto"/>
          <w:sz w:val="20"/>
          <w:szCs w:val="20"/>
        </w:rPr>
        <w:t>9.4. Muut monikieliset oppilaat</w:t>
      </w:r>
      <w:bookmarkEnd w:id="5"/>
    </w:p>
    <w:p w:rsidR="0064053E" w:rsidRDefault="0064053E" w:rsidP="00434CA4">
      <w:pPr>
        <w:tabs>
          <w:tab w:val="left" w:pos="426"/>
        </w:tabs>
        <w:ind w:left="426"/>
        <w:jc w:val="both"/>
        <w:rPr>
          <w:rFonts w:ascii="Lucida Bright" w:hAnsi="Lucida Bright" w:cs="Times New Roman"/>
          <w:sz w:val="20"/>
          <w:szCs w:val="20"/>
        </w:rPr>
      </w:pPr>
    </w:p>
    <w:p w:rsidR="00434CA4" w:rsidRPr="0064053E" w:rsidRDefault="00434CA4" w:rsidP="00434CA4">
      <w:pPr>
        <w:tabs>
          <w:tab w:val="left" w:pos="426"/>
        </w:tabs>
        <w:ind w:left="426"/>
        <w:jc w:val="both"/>
        <w:rPr>
          <w:rFonts w:ascii="Lucida Bright" w:hAnsi="Lucida Bright" w:cs="Times New Roman"/>
          <w:sz w:val="20"/>
          <w:szCs w:val="20"/>
        </w:rPr>
      </w:pPr>
      <w:r w:rsidRPr="0064053E">
        <w:rPr>
          <w:rFonts w:ascii="Lucida Bright" w:hAnsi="Lucida Bright" w:cs="Times New Roman"/>
          <w:sz w:val="20"/>
          <w:szCs w:val="20"/>
        </w:rPr>
        <w:t>Muiden monikielisten oppilaiden</w:t>
      </w:r>
      <w:r w:rsidRPr="0064053E">
        <w:rPr>
          <w:rFonts w:ascii="Lucida Bright" w:hAnsi="Lucida Bright" w:cs="Times New Roman"/>
          <w:b/>
          <w:sz w:val="20"/>
          <w:szCs w:val="20"/>
        </w:rPr>
        <w:t xml:space="preserve"> </w:t>
      </w:r>
      <w:r w:rsidRPr="0064053E">
        <w:rPr>
          <w:rFonts w:ascii="Lucida Bright" w:hAnsi="Lucida Bright" w:cs="Times New Roman"/>
          <w:sz w:val="20"/>
          <w:szCs w:val="20"/>
        </w:rPr>
        <w:t>opetuksessa erityisenä tavoitteena on tukea oppilaiden m</w:t>
      </w:r>
      <w:r w:rsidRPr="0064053E">
        <w:rPr>
          <w:rFonts w:ascii="Lucida Bright" w:hAnsi="Lucida Bright" w:cs="Times New Roman"/>
          <w:sz w:val="20"/>
          <w:szCs w:val="20"/>
        </w:rPr>
        <w:t>o</w:t>
      </w:r>
      <w:r w:rsidRPr="0064053E">
        <w:rPr>
          <w:rFonts w:ascii="Lucida Bright" w:hAnsi="Lucida Bright" w:cs="Times New Roman"/>
          <w:sz w:val="20"/>
          <w:szCs w:val="20"/>
        </w:rPr>
        <w:t>nikielisyyttä sekä identiteetin ja itsetunnon kehittymistä. Siten oppilaat saavat valmiudet t</w:t>
      </w:r>
      <w:r w:rsidRPr="0064053E">
        <w:rPr>
          <w:rFonts w:ascii="Lucida Bright" w:hAnsi="Lucida Bright" w:cs="Times New Roman"/>
          <w:sz w:val="20"/>
          <w:szCs w:val="20"/>
        </w:rPr>
        <w:t>a</w:t>
      </w:r>
      <w:r w:rsidRPr="0064053E">
        <w:rPr>
          <w:rFonts w:ascii="Lucida Bright" w:hAnsi="Lucida Bright" w:cs="Times New Roman"/>
          <w:sz w:val="20"/>
          <w:szCs w:val="20"/>
        </w:rPr>
        <w:t>sapainoiseen ja aktiiviseen yhteiskunnan jäsenyyteen. Opetuksessa otetaan huomioon opp</w:t>
      </w:r>
      <w:r w:rsidRPr="0064053E">
        <w:rPr>
          <w:rFonts w:ascii="Lucida Bright" w:hAnsi="Lucida Bright" w:cs="Times New Roman"/>
          <w:sz w:val="20"/>
          <w:szCs w:val="20"/>
        </w:rPr>
        <w:t>i</w:t>
      </w:r>
      <w:r w:rsidRPr="0064053E">
        <w:rPr>
          <w:rFonts w:ascii="Lucida Bright" w:hAnsi="Lucida Bright" w:cs="Times New Roman"/>
          <w:sz w:val="20"/>
          <w:szCs w:val="20"/>
        </w:rPr>
        <w:t xml:space="preserve">laiden taustat ja lähtökohdat kuten äidinkieli ja kulttuuri sekä maassaoloaika. </w:t>
      </w:r>
    </w:p>
    <w:p w:rsidR="00434CA4" w:rsidRPr="0064053E" w:rsidRDefault="00434CA4" w:rsidP="00434CA4">
      <w:pPr>
        <w:ind w:left="426"/>
        <w:jc w:val="both"/>
        <w:rPr>
          <w:rFonts w:ascii="Lucida Bright" w:hAnsi="Lucida Bright" w:cs="Times New Roman"/>
          <w:sz w:val="20"/>
          <w:szCs w:val="20"/>
          <w:lang w:eastAsia="fi-FI"/>
        </w:rPr>
      </w:pPr>
      <w:r w:rsidRPr="0064053E">
        <w:rPr>
          <w:rFonts w:ascii="Lucida Bright" w:hAnsi="Lucida Bright" w:cs="Times New Roman"/>
          <w:sz w:val="20"/>
          <w:szCs w:val="20"/>
          <w:lang w:eastAsia="fi-FI"/>
        </w:rPr>
        <w:t xml:space="preserve">Monikielisiä oppilaita </w:t>
      </w:r>
      <w:r w:rsidRPr="0064053E">
        <w:rPr>
          <w:rFonts w:ascii="Lucida Bright" w:hAnsi="Lucida Bright" w:cs="Times New Roman"/>
          <w:sz w:val="20"/>
          <w:szCs w:val="20"/>
        </w:rPr>
        <w:t>rohkaistaan käyttämään osaamiaan kieliä monipuolisesti eri oppiaine</w:t>
      </w:r>
      <w:r w:rsidRPr="0064053E">
        <w:rPr>
          <w:rFonts w:ascii="Lucida Bright" w:hAnsi="Lucida Bright" w:cs="Times New Roman"/>
          <w:sz w:val="20"/>
          <w:szCs w:val="20"/>
        </w:rPr>
        <w:t>i</w:t>
      </w:r>
      <w:r w:rsidRPr="0064053E">
        <w:rPr>
          <w:rFonts w:ascii="Lucida Bright" w:hAnsi="Lucida Bright" w:cs="Times New Roman"/>
          <w:sz w:val="20"/>
          <w:szCs w:val="20"/>
        </w:rPr>
        <w:t>den tunneilla ja muussa koulun toiminnassa. Näin oman äidinkielen oppiminen ja käyttö t</w:t>
      </w:r>
      <w:r w:rsidRPr="0064053E">
        <w:rPr>
          <w:rFonts w:ascii="Lucida Bright" w:hAnsi="Lucida Bright" w:cs="Times New Roman"/>
          <w:sz w:val="20"/>
          <w:szCs w:val="20"/>
        </w:rPr>
        <w:t>u</w:t>
      </w:r>
      <w:r w:rsidRPr="0064053E">
        <w:rPr>
          <w:rFonts w:ascii="Lucida Bright" w:hAnsi="Lucida Bright" w:cs="Times New Roman"/>
          <w:sz w:val="20"/>
          <w:szCs w:val="20"/>
        </w:rPr>
        <w:t>kevat eri oppiaineiden sisällön omaksumista ja oppilas oppii viestimään koulun oppiainesisä</w:t>
      </w:r>
      <w:r w:rsidRPr="0064053E">
        <w:rPr>
          <w:rFonts w:ascii="Lucida Bright" w:hAnsi="Lucida Bright" w:cs="Times New Roman"/>
          <w:sz w:val="20"/>
          <w:szCs w:val="20"/>
        </w:rPr>
        <w:t>l</w:t>
      </w:r>
      <w:r w:rsidRPr="0064053E">
        <w:rPr>
          <w:rFonts w:ascii="Lucida Bright" w:hAnsi="Lucida Bright" w:cs="Times New Roman"/>
          <w:sz w:val="20"/>
          <w:szCs w:val="20"/>
        </w:rPr>
        <w:t>löistä myös omalla äidinkielellään.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 xml:space="preserve"> </w:t>
      </w:r>
      <w:r w:rsidRPr="0064053E">
        <w:rPr>
          <w:rFonts w:ascii="Lucida Bright" w:hAnsi="Lucida Bright" w:cs="Times New Roman"/>
          <w:sz w:val="20"/>
          <w:szCs w:val="20"/>
        </w:rPr>
        <w:t>Suomen perustuslain mukaan jokaisella Suomessa asuvalla on oikeus ylläpitää ja kehittää omaa kieltään ja kulttuuriaan.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 xml:space="preserve"> Oppilaille pyritään tarjoamaan oppilaan oman äidinkielen opetusta.</w:t>
      </w:r>
      <w:r w:rsidRPr="0064053E">
        <w:rPr>
          <w:rFonts w:ascii="Lucida Bright" w:hAnsi="Lucida Bright" w:cs="Times New Roman"/>
          <w:strike/>
          <w:sz w:val="20"/>
          <w:szCs w:val="20"/>
          <w:lang w:eastAsia="fi-FI"/>
        </w:rPr>
        <w:t xml:space="preserve"> </w:t>
      </w:r>
    </w:p>
    <w:p w:rsidR="00434CA4" w:rsidRPr="0064053E" w:rsidRDefault="00434CA4" w:rsidP="00434CA4">
      <w:pPr>
        <w:ind w:left="426"/>
        <w:jc w:val="both"/>
        <w:rPr>
          <w:rFonts w:ascii="Lucida Bright" w:hAnsi="Lucida Bright" w:cs="Times New Roman"/>
          <w:sz w:val="20"/>
          <w:szCs w:val="20"/>
          <w:lang w:eastAsia="fi-FI"/>
        </w:rPr>
      </w:pPr>
      <w:r w:rsidRPr="0064053E">
        <w:rPr>
          <w:rFonts w:ascii="Lucida Bright" w:hAnsi="Lucida Bright" w:cs="Times New Roman"/>
          <w:sz w:val="20"/>
          <w:szCs w:val="20"/>
        </w:rPr>
        <w:lastRenderedPageBreak/>
        <w:t>Valtioneuvoston asetuksen mukaan koulun opetuskielen mukaan määräytyvän äidinkielen ja kirjallisuuden sijasta maahanmuuttajille voidaan opettaa joko kokonaan tai osittain suomen tai ruotsin kieltä erityisen maahanmuuttajille tarkoitetun oppimäärän mukaisesti</w:t>
      </w:r>
      <w:r w:rsidRPr="0064053E">
        <w:rPr>
          <w:rStyle w:val="Alaviitteenviite"/>
          <w:rFonts w:ascii="Lucida Bright" w:hAnsi="Lucida Bright" w:cs="Times New Roman"/>
          <w:sz w:val="20"/>
          <w:szCs w:val="20"/>
        </w:rPr>
        <w:footnoteReference w:id="6"/>
      </w:r>
      <w:r w:rsidRPr="0064053E">
        <w:rPr>
          <w:rFonts w:ascii="Lucida Bright" w:hAnsi="Lucida Bright" w:cs="Times New Roman"/>
          <w:sz w:val="20"/>
          <w:szCs w:val="20"/>
        </w:rPr>
        <w:t>. Oppilas opiskelee suomi tai ruotsi toisena kielenä ja kirjallisuus -oppimäärän mukaan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, jos oppilaan suomen kielen peruskielitaidossa on puutteita yhdellä tai usealla kielitaidon osa-alueella, jo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l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loin hänen osaamisensa ei ole riittävää yhdenvertaiseen kouluyhteisön jäsenenä toimimiseen päivittäisessä vuorovaikutuksessa ja koulutyöskentelyssä tai oppilaan suomen kielen taito on muutoin riittämätön suomen kieli ja kirjallisuus -oppimäärän opiskeluun (katso myös Suomi toisena kielenä ja kirjallisuus).</w:t>
      </w:r>
    </w:p>
    <w:p w:rsidR="00434CA4" w:rsidRPr="0064053E" w:rsidRDefault="00434CA4" w:rsidP="00434CA4">
      <w:pPr>
        <w:spacing w:after="0"/>
        <w:ind w:left="426"/>
        <w:jc w:val="both"/>
        <w:rPr>
          <w:rFonts w:ascii="Lucida Bright" w:hAnsi="Lucida Bright" w:cs="Times New Roman"/>
          <w:sz w:val="20"/>
          <w:szCs w:val="20"/>
          <w:lang w:eastAsia="fi-FI"/>
        </w:rPr>
      </w:pPr>
      <w:r w:rsidRPr="0064053E">
        <w:rPr>
          <w:rFonts w:ascii="Lucida Bright" w:hAnsi="Lucida Bright" w:cs="Times New Roman"/>
          <w:sz w:val="20"/>
          <w:szCs w:val="20"/>
          <w:lang w:eastAsia="fi-FI"/>
        </w:rPr>
        <w:t>Oppilaan oman äidinkielen ja suomen tai ruotsin kielen opetuksen ohella oppilaille annetaan tarvittaessa tukea myös muilla oppimisen osa-alueilla tasavertaisten oppimisvalmiuksien sa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>a</w:t>
      </w:r>
      <w:r w:rsidRPr="0064053E">
        <w:rPr>
          <w:rFonts w:ascii="Lucida Bright" w:hAnsi="Lucida Bright" w:cs="Times New Roman"/>
          <w:sz w:val="20"/>
          <w:szCs w:val="20"/>
          <w:lang w:eastAsia="fi-FI"/>
        </w:rPr>
        <w:t xml:space="preserve">vuttamiseksi. Maahanmuuttajaoppilaalle voidaan laatia oppimissuunnitelma, joka voi olla osa oppilaan kotoutumissuunnitelmaa.  </w:t>
      </w:r>
    </w:p>
    <w:p w:rsidR="0064053E" w:rsidRDefault="0064053E" w:rsidP="00434CA4">
      <w:pPr>
        <w:spacing w:after="0"/>
        <w:jc w:val="both"/>
        <w:rPr>
          <w:rFonts w:ascii="Lucida Bright" w:hAnsi="Lucida Bright" w:cs="Times New Roman"/>
          <w:b/>
          <w:sz w:val="20"/>
          <w:szCs w:val="20"/>
          <w:lang w:eastAsia="fi-FI"/>
        </w:rPr>
      </w:pPr>
    </w:p>
    <w:p w:rsidR="00014CC7" w:rsidRPr="00014CC7" w:rsidRDefault="00014CC7" w:rsidP="00251D0B">
      <w:pPr>
        <w:spacing w:after="0"/>
        <w:ind w:left="426"/>
        <w:rPr>
          <w:rFonts w:ascii="Lucida Bright" w:hAnsi="Lucida Bright" w:cs="Times New Roman"/>
          <w:b/>
          <w:i/>
          <w:sz w:val="20"/>
          <w:szCs w:val="20"/>
          <w:lang w:eastAsia="fi-FI"/>
        </w:rPr>
      </w:pPr>
      <w:r w:rsidRPr="00014CC7">
        <w:rPr>
          <w:rFonts w:ascii="Lucida Bright" w:hAnsi="Lucida Bright" w:cs="Times New Roman"/>
          <w:b/>
          <w:i/>
          <w:sz w:val="20"/>
          <w:szCs w:val="20"/>
          <w:lang w:eastAsia="fi-FI"/>
        </w:rPr>
        <w:t>Porin kaupunki:</w:t>
      </w:r>
    </w:p>
    <w:p w:rsidR="00014CC7" w:rsidRPr="00014CC7" w:rsidRDefault="00014CC7" w:rsidP="00251D0B">
      <w:pPr>
        <w:spacing w:after="0"/>
        <w:ind w:left="426"/>
        <w:rPr>
          <w:rFonts w:ascii="Lucida Bright" w:hAnsi="Lucida Bright" w:cs="Times New Roman"/>
          <w:i/>
          <w:sz w:val="20"/>
          <w:szCs w:val="20"/>
          <w:lang w:eastAsia="fi-FI"/>
        </w:rPr>
      </w:pPr>
    </w:p>
    <w:p w:rsidR="004B46E0" w:rsidRPr="00014CC7" w:rsidRDefault="004B46E0" w:rsidP="00251D0B">
      <w:pPr>
        <w:spacing w:after="0"/>
        <w:ind w:left="426"/>
        <w:rPr>
          <w:rFonts w:ascii="Lucida Bright" w:hAnsi="Lucida Bright" w:cs="Times New Roman"/>
          <w:i/>
          <w:sz w:val="20"/>
          <w:szCs w:val="20"/>
          <w:lang w:eastAsia="fi-FI"/>
        </w:rPr>
      </w:pPr>
      <w:r w:rsidRPr="00014CC7">
        <w:rPr>
          <w:rFonts w:ascii="Lucida Bright" w:hAnsi="Lucida Bright" w:cs="Times New Roman"/>
          <w:i/>
          <w:sz w:val="20"/>
          <w:szCs w:val="20"/>
          <w:lang w:eastAsia="fi-FI"/>
        </w:rPr>
        <w:t>M</w:t>
      </w:r>
      <w:r w:rsidR="00014CC7">
        <w:rPr>
          <w:rFonts w:ascii="Lucida Bright" w:hAnsi="Lucida Bright" w:cs="Times New Roman"/>
          <w:i/>
          <w:sz w:val="20"/>
          <w:szCs w:val="20"/>
          <w:lang w:eastAsia="fi-FI"/>
        </w:rPr>
        <w:t xml:space="preserve">onikielisellä oppilaalla </w:t>
      </w:r>
      <w:r w:rsidRPr="00014CC7">
        <w:rPr>
          <w:rFonts w:ascii="Lucida Bright" w:hAnsi="Lucida Bright" w:cs="Times New Roman"/>
          <w:i/>
          <w:sz w:val="20"/>
          <w:szCs w:val="20"/>
          <w:lang w:eastAsia="fi-FI"/>
        </w:rPr>
        <w:t xml:space="preserve">tarkoitetaan oppilasta, jonka äidinkieli on muu kuin suomi, ruotsi, saame tai viittomakieli. </w:t>
      </w:r>
      <w:r w:rsidR="00014CC7">
        <w:rPr>
          <w:rFonts w:ascii="Lucida Bright" w:hAnsi="Lucida Bright" w:cs="Times New Roman"/>
          <w:i/>
          <w:sz w:val="20"/>
          <w:szCs w:val="20"/>
          <w:lang w:eastAsia="fi-FI"/>
        </w:rPr>
        <w:t>Kaikilla</w:t>
      </w:r>
      <w:r w:rsidRPr="00014CC7">
        <w:rPr>
          <w:rFonts w:ascii="Lucida Bright" w:hAnsi="Lucida Bright" w:cs="Times New Roman"/>
          <w:i/>
          <w:sz w:val="20"/>
          <w:szCs w:val="20"/>
          <w:lang w:eastAsia="fi-FI"/>
        </w:rPr>
        <w:t xml:space="preserve"> monikielisillä oppilailla on oikeus suomi toisena kielenä -opetukseen koko perusopetuksen ajan, jos heidän kielitaitonsa sitä edellyttää. Myös oman ä</w:t>
      </w:r>
      <w:r w:rsidRPr="00014CC7">
        <w:rPr>
          <w:rFonts w:ascii="Lucida Bright" w:hAnsi="Lucida Bright" w:cs="Times New Roman"/>
          <w:i/>
          <w:sz w:val="20"/>
          <w:szCs w:val="20"/>
          <w:lang w:eastAsia="fi-FI"/>
        </w:rPr>
        <w:t>i</w:t>
      </w:r>
      <w:r w:rsidRPr="00014CC7">
        <w:rPr>
          <w:rFonts w:ascii="Lucida Bright" w:hAnsi="Lucida Bright" w:cs="Times New Roman"/>
          <w:i/>
          <w:sz w:val="20"/>
          <w:szCs w:val="20"/>
          <w:lang w:eastAsia="fi-FI"/>
        </w:rPr>
        <w:t xml:space="preserve">dinkielen opetusta järjestetään mahdollisuuksien mukaan. </w:t>
      </w:r>
    </w:p>
    <w:p w:rsidR="004B46E0" w:rsidRPr="00014CC7" w:rsidRDefault="004B46E0" w:rsidP="00251D0B">
      <w:pPr>
        <w:spacing w:after="0"/>
        <w:ind w:left="426"/>
        <w:rPr>
          <w:rFonts w:ascii="Lucida Bright" w:hAnsi="Lucida Bright" w:cs="Times New Roman"/>
          <w:i/>
          <w:sz w:val="20"/>
          <w:szCs w:val="20"/>
          <w:lang w:eastAsia="fi-FI"/>
        </w:rPr>
      </w:pPr>
    </w:p>
    <w:p w:rsidR="004B46E0" w:rsidRPr="00014CC7" w:rsidRDefault="004B46E0" w:rsidP="00251D0B">
      <w:pPr>
        <w:spacing w:after="0"/>
        <w:ind w:left="426"/>
        <w:rPr>
          <w:rFonts w:ascii="Lucida Bright" w:hAnsi="Lucida Bright" w:cs="Times New Roman"/>
          <w:i/>
          <w:sz w:val="20"/>
          <w:szCs w:val="20"/>
          <w:lang w:eastAsia="fi-FI"/>
        </w:rPr>
      </w:pPr>
      <w:r w:rsidRPr="00014CC7">
        <w:rPr>
          <w:rFonts w:ascii="Lucida Bright" w:hAnsi="Lucida Bright" w:cs="Times New Roman"/>
          <w:i/>
          <w:sz w:val="20"/>
          <w:szCs w:val="20"/>
          <w:lang w:eastAsia="fi-FI"/>
        </w:rPr>
        <w:t xml:space="preserve">Mikäli </w:t>
      </w:r>
      <w:r w:rsidR="00014CC7">
        <w:rPr>
          <w:rFonts w:ascii="Lucida Bright" w:hAnsi="Lucida Bright" w:cs="Times New Roman"/>
          <w:i/>
          <w:sz w:val="20"/>
          <w:szCs w:val="20"/>
          <w:lang w:eastAsia="fi-FI"/>
        </w:rPr>
        <w:t>monikielisen oppilaan</w:t>
      </w:r>
      <w:r w:rsidRPr="00014CC7">
        <w:rPr>
          <w:rFonts w:ascii="Lucida Bright" w:hAnsi="Lucida Bright" w:cs="Times New Roman"/>
          <w:i/>
          <w:sz w:val="20"/>
          <w:szCs w:val="20"/>
          <w:lang w:eastAsia="fi-FI"/>
        </w:rPr>
        <w:t xml:space="preserve"> suomen kielen taito, tiedot</w:t>
      </w:r>
      <w:r w:rsidR="00014CC7">
        <w:rPr>
          <w:rFonts w:ascii="Lucida Bright" w:hAnsi="Lucida Bright" w:cs="Times New Roman"/>
          <w:i/>
          <w:sz w:val="20"/>
          <w:szCs w:val="20"/>
          <w:lang w:eastAsia="fi-FI"/>
        </w:rPr>
        <w:t xml:space="preserve"> ja</w:t>
      </w:r>
      <w:r w:rsidR="00E0566B">
        <w:rPr>
          <w:rFonts w:ascii="Lucida Bright" w:hAnsi="Lucida Bright" w:cs="Times New Roman"/>
          <w:i/>
          <w:sz w:val="20"/>
          <w:szCs w:val="20"/>
          <w:lang w:eastAsia="fi-FI"/>
        </w:rPr>
        <w:t xml:space="preserve"> </w:t>
      </w:r>
      <w:r w:rsidRPr="00014CC7">
        <w:rPr>
          <w:rFonts w:ascii="Lucida Bright" w:hAnsi="Lucida Bright" w:cs="Times New Roman"/>
          <w:i/>
          <w:sz w:val="20"/>
          <w:szCs w:val="20"/>
          <w:lang w:eastAsia="fi-FI"/>
        </w:rPr>
        <w:t>taidot opetettavassa aineessa tai yle</w:t>
      </w:r>
      <w:r w:rsidRPr="00014CC7">
        <w:rPr>
          <w:rFonts w:ascii="Lucida Bright" w:hAnsi="Lucida Bright" w:cs="Times New Roman"/>
          <w:i/>
          <w:sz w:val="20"/>
          <w:szCs w:val="20"/>
          <w:lang w:eastAsia="fi-FI"/>
        </w:rPr>
        <w:t>i</w:t>
      </w:r>
      <w:r w:rsidRPr="00014CC7">
        <w:rPr>
          <w:rFonts w:ascii="Lucida Bright" w:hAnsi="Lucida Bright" w:cs="Times New Roman"/>
          <w:i/>
          <w:sz w:val="20"/>
          <w:szCs w:val="20"/>
          <w:lang w:eastAsia="fi-FI"/>
        </w:rPr>
        <w:t>set opiskeluvalmiudet edellyttävät, oppilaalle laaditaan henkilökohtainen oppimissuunnitelma</w:t>
      </w:r>
      <w:r w:rsidR="00014CC7">
        <w:rPr>
          <w:rFonts w:ascii="Lucida Bright" w:hAnsi="Lucida Bright" w:cs="Times New Roman"/>
          <w:i/>
          <w:sz w:val="20"/>
          <w:szCs w:val="20"/>
          <w:lang w:eastAsia="fi-FI"/>
        </w:rPr>
        <w:t xml:space="preserve">. </w:t>
      </w:r>
      <w:r w:rsidR="00E0566B">
        <w:rPr>
          <w:rFonts w:ascii="Lucida Bright" w:hAnsi="Lucida Bright" w:cs="Times New Roman"/>
          <w:i/>
          <w:sz w:val="20"/>
          <w:szCs w:val="20"/>
          <w:lang w:eastAsia="fi-FI"/>
        </w:rPr>
        <w:t xml:space="preserve">Oppimissuunnitelmaa </w:t>
      </w:r>
      <w:r w:rsidRPr="00014CC7">
        <w:rPr>
          <w:rFonts w:ascii="Lucida Bright" w:hAnsi="Lucida Bright" w:cs="Times New Roman"/>
          <w:i/>
          <w:sz w:val="20"/>
          <w:szCs w:val="20"/>
          <w:lang w:eastAsia="fi-FI"/>
        </w:rPr>
        <w:t xml:space="preserve">seurataan ja se tarkistetaan vuosittain. </w:t>
      </w:r>
      <w:r w:rsidR="00014CC7">
        <w:rPr>
          <w:rFonts w:ascii="Lucida Bright" w:hAnsi="Lucida Bright" w:cs="Times New Roman"/>
          <w:i/>
          <w:sz w:val="20"/>
          <w:szCs w:val="20"/>
          <w:lang w:eastAsia="fi-FI"/>
        </w:rPr>
        <w:t xml:space="preserve">Monikielisten </w:t>
      </w:r>
      <w:r w:rsidR="00251D0B" w:rsidRPr="00014CC7">
        <w:rPr>
          <w:rFonts w:ascii="Lucida Bright" w:hAnsi="Lucida Bright" w:cs="Times New Roman"/>
          <w:i/>
          <w:sz w:val="20"/>
          <w:szCs w:val="20"/>
          <w:lang w:eastAsia="fi-FI"/>
        </w:rPr>
        <w:t>oppilaiden o</w:t>
      </w:r>
      <w:r w:rsidRPr="00014CC7">
        <w:rPr>
          <w:rFonts w:ascii="Lucida Bright" w:hAnsi="Lucida Bright" w:cs="Times New Roman"/>
          <w:i/>
          <w:sz w:val="20"/>
          <w:szCs w:val="20"/>
          <w:lang w:eastAsia="fi-FI"/>
        </w:rPr>
        <w:t>petu</w:t>
      </w:r>
      <w:r w:rsidRPr="00014CC7">
        <w:rPr>
          <w:rFonts w:ascii="Lucida Bright" w:hAnsi="Lucida Bright" w:cs="Times New Roman"/>
          <w:i/>
          <w:sz w:val="20"/>
          <w:szCs w:val="20"/>
          <w:lang w:eastAsia="fi-FI"/>
        </w:rPr>
        <w:t>s</w:t>
      </w:r>
      <w:r w:rsidRPr="00014CC7">
        <w:rPr>
          <w:rFonts w:ascii="Lucida Bright" w:hAnsi="Lucida Bright" w:cs="Times New Roman"/>
          <w:i/>
          <w:sz w:val="20"/>
          <w:szCs w:val="20"/>
          <w:lang w:eastAsia="fi-FI"/>
        </w:rPr>
        <w:t>järjestelyiden tulee olla joustavia ja oppilaan tilanteeseen sopivia.</w:t>
      </w:r>
      <w:r w:rsidR="00251D0B" w:rsidRPr="00014CC7">
        <w:rPr>
          <w:rFonts w:ascii="Lucida Bright" w:hAnsi="Lucida Bright" w:cs="Times New Roman"/>
          <w:i/>
          <w:sz w:val="20"/>
          <w:szCs w:val="20"/>
          <w:lang w:eastAsia="fi-FI"/>
        </w:rPr>
        <w:t xml:space="preserve"> </w:t>
      </w:r>
    </w:p>
    <w:p w:rsidR="004B46E0" w:rsidRPr="00014CC7" w:rsidRDefault="004B46E0" w:rsidP="00251D0B">
      <w:pPr>
        <w:spacing w:after="0"/>
        <w:ind w:left="426"/>
        <w:rPr>
          <w:rFonts w:ascii="Lucida Bright" w:hAnsi="Lucida Bright" w:cs="Times New Roman"/>
          <w:i/>
          <w:sz w:val="20"/>
          <w:szCs w:val="20"/>
          <w:lang w:eastAsia="fi-FI"/>
        </w:rPr>
      </w:pPr>
    </w:p>
    <w:p w:rsidR="00251D0B" w:rsidRPr="00014CC7" w:rsidRDefault="00014CC7" w:rsidP="00251D0B">
      <w:pPr>
        <w:spacing w:after="0"/>
        <w:ind w:left="426"/>
        <w:rPr>
          <w:rFonts w:ascii="Lucida Bright" w:hAnsi="Lucida Bright" w:cs="Times New Roman"/>
          <w:i/>
          <w:sz w:val="20"/>
          <w:szCs w:val="20"/>
          <w:lang w:eastAsia="fi-FI"/>
        </w:rPr>
      </w:pPr>
      <w:r>
        <w:rPr>
          <w:rFonts w:ascii="Lucida Bright" w:hAnsi="Lucida Bright" w:cs="Times New Roman"/>
          <w:i/>
          <w:sz w:val="20"/>
          <w:szCs w:val="20"/>
          <w:lang w:eastAsia="fi-FI"/>
        </w:rPr>
        <w:t>Monikielisten oppilaiden</w:t>
      </w:r>
      <w:r w:rsidR="004B46E0" w:rsidRPr="00014CC7">
        <w:rPr>
          <w:rFonts w:ascii="Lucida Bright" w:hAnsi="Lucida Bright" w:cs="Times New Roman"/>
          <w:i/>
          <w:sz w:val="20"/>
          <w:szCs w:val="20"/>
          <w:lang w:eastAsia="fi-FI"/>
        </w:rPr>
        <w:t xml:space="preserve"> kohdalla kodin ja koulun yhteistyöhön kiinnitetään erityistä huomiota</w:t>
      </w:r>
      <w:r w:rsidR="00251D0B" w:rsidRPr="00014CC7">
        <w:rPr>
          <w:rFonts w:ascii="Lucida Bright" w:hAnsi="Lucida Bright" w:cs="Times New Roman"/>
          <w:i/>
          <w:sz w:val="20"/>
          <w:szCs w:val="20"/>
          <w:lang w:eastAsia="fi-FI"/>
        </w:rPr>
        <w:t xml:space="preserve">. </w:t>
      </w:r>
      <w:r>
        <w:rPr>
          <w:rFonts w:ascii="Lucida Bright" w:hAnsi="Lucida Bright" w:cs="Times New Roman"/>
          <w:i/>
          <w:sz w:val="20"/>
          <w:szCs w:val="20"/>
          <w:lang w:eastAsia="fi-FI"/>
        </w:rPr>
        <w:t>Keskeisten koulunkäyntiin liittyvien asioiden hoitamiseksi käytetään tarvittaessa tulkkia.</w:t>
      </w:r>
    </w:p>
    <w:p w:rsidR="0064053E" w:rsidRPr="00014CC7" w:rsidRDefault="0064053E" w:rsidP="00251D0B">
      <w:pPr>
        <w:tabs>
          <w:tab w:val="left" w:pos="284"/>
        </w:tabs>
        <w:rPr>
          <w:rFonts w:ascii="Lucida Bright" w:hAnsi="Lucida Bright"/>
          <w:sz w:val="20"/>
          <w:szCs w:val="20"/>
        </w:rPr>
      </w:pPr>
    </w:p>
    <w:tbl>
      <w:tblPr>
        <w:tblpPr w:leftFromText="141" w:rightFromText="141" w:vertAnchor="text" w:horzAnchor="page" w:tblpX="1472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4"/>
      </w:tblGrid>
      <w:tr w:rsidR="0064053E" w:rsidRPr="00F64CAE" w:rsidTr="004B46E0">
        <w:trPr>
          <w:trHeight w:val="3190"/>
        </w:trPr>
        <w:tc>
          <w:tcPr>
            <w:tcW w:w="9154" w:type="dxa"/>
            <w:shd w:val="clear" w:color="auto" w:fill="auto"/>
          </w:tcPr>
          <w:p w:rsidR="0064053E" w:rsidRPr="00F64CAE" w:rsidRDefault="0064053E" w:rsidP="00835FF3">
            <w:pPr>
              <w:pStyle w:val="TEKSTI"/>
              <w:spacing w:before="0" w:after="0"/>
              <w:ind w:left="0"/>
              <w:rPr>
                <w:b/>
                <w:sz w:val="20"/>
                <w:szCs w:val="20"/>
              </w:rPr>
            </w:pPr>
          </w:p>
          <w:p w:rsidR="0064053E" w:rsidRDefault="00C15BAC" w:rsidP="00835FF3">
            <w:pPr>
              <w:pStyle w:val="TEKSTI"/>
              <w:spacing w:before="0" w:after="0"/>
              <w:ind w:left="0"/>
              <w:rPr>
                <w:rFonts w:ascii="Lucida Bright" w:hAnsi="Lucida Bright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4F81BD" w:themeColor="accent1"/>
                <w:sz w:val="20"/>
                <w:szCs w:val="20"/>
              </w:rPr>
              <w:t>Porin Lyseon koulu</w:t>
            </w:r>
          </w:p>
          <w:p w:rsidR="00C15BAC" w:rsidRDefault="00C15BAC" w:rsidP="00835FF3">
            <w:pPr>
              <w:pStyle w:val="TEKSTI"/>
              <w:spacing w:before="0" w:after="0"/>
              <w:ind w:left="0"/>
              <w:rPr>
                <w:rFonts w:ascii="Lucida Bright" w:hAnsi="Lucida Bright"/>
                <w:b/>
                <w:color w:val="4F81BD" w:themeColor="accent1"/>
                <w:sz w:val="20"/>
                <w:szCs w:val="20"/>
              </w:rPr>
            </w:pPr>
          </w:p>
          <w:p w:rsidR="00A03492" w:rsidRPr="00A03492" w:rsidRDefault="00C15BAC" w:rsidP="00A03492">
            <w:pPr>
              <w:pStyle w:val="TEKSTI"/>
              <w:spacing w:before="0" w:after="0"/>
              <w:ind w:left="0"/>
              <w:rPr>
                <w:rFonts w:ascii="Lucida Bright" w:hAnsi="Lucida Bright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4F81BD" w:themeColor="accent1"/>
                <w:sz w:val="20"/>
                <w:szCs w:val="20"/>
              </w:rPr>
              <w:t xml:space="preserve">  </w:t>
            </w:r>
          </w:p>
          <w:p w:rsidR="00A03492" w:rsidRDefault="00A03492" w:rsidP="00A03492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Oppilas, jonka äidinkieli on jokin muu kuin suomi, opiskelee </w:t>
            </w:r>
            <w:r w:rsidRPr="00F5369F">
              <w:rPr>
                <w:rFonts w:ascii="Cambria" w:hAnsi="Cambria"/>
                <w:color w:val="000000"/>
                <w:sz w:val="24"/>
                <w:szCs w:val="24"/>
              </w:rPr>
              <w:t xml:space="preserve">suomea toisena kielenä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eriytetysti </w:t>
            </w:r>
            <w:r w:rsidRPr="00F5369F">
              <w:rPr>
                <w:rFonts w:ascii="Cambria" w:hAnsi="Cambria"/>
                <w:color w:val="000000"/>
                <w:sz w:val="24"/>
                <w:szCs w:val="24"/>
              </w:rPr>
              <w:t>suomi äidinkielenä -tunneilla.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Tällaista oppilasta </w:t>
            </w:r>
            <w:r w:rsidRPr="00F5369F">
              <w:rPr>
                <w:rFonts w:ascii="Cambria" w:hAnsi="Cambria"/>
                <w:color w:val="000000"/>
                <w:sz w:val="24"/>
                <w:szCs w:val="24"/>
              </w:rPr>
              <w:t xml:space="preserve">tulee eriyttää myös muiden oppiaineiden opiskelussa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mahdollisen </w:t>
            </w:r>
            <w:r w:rsidRPr="00F5369F">
              <w:rPr>
                <w:rFonts w:ascii="Cambria" w:hAnsi="Cambria"/>
                <w:color w:val="000000"/>
                <w:sz w:val="24"/>
                <w:szCs w:val="24"/>
              </w:rPr>
              <w:t xml:space="preserve">puutteellisen kielitaidon vuoksi.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Eriyttämisen keinoja voivat olla mm. oppiaineen termistön tarkempi avaaminen, erilaisten sanalist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o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jen käyttäminen, kokeiden räätälöiminen sekä muu, oppilaan omista tarpeista lähtevä yksilöllinen huomioiminen. Yleisopetuksen ryhmässä suomea toisena kielenä opiskel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e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va oppilas tarvitsee runsaasti tukea ja kielellistä ohjausta. Oppilaan opetuksen tueksi voidaan laatia opinto-ohjelma, jota päivitetään vuosittain. Opinto-ohjelmasta käyvät ilmi oppilaan kielitaito ja opetettavat kielet, oppilaan suomen kielen taito ja opiskelu, muiden oppiaineiden opiskelu, oppilaan taidot ja vahvuudet, sekä mahdollisen tuen tarve. </w:t>
            </w:r>
          </w:p>
          <w:p w:rsidR="00A03492" w:rsidRDefault="00A03492" w:rsidP="00A0349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03492" w:rsidRDefault="00A03492" w:rsidP="00A03492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Oppilaiden kieli- ja kulttuuri-identiteetin kehittyminen nähdään koulussamme tärke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ä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nä ja se on sidoksissa useisiin oppiaineisiin. Vieraiden kielten opetuksessa hyödynn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e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tään monipuolisia oppimisympäristöjä ja kannustetaan oppilaita rikastuttamaan kiel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i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>taitoa myös kouluajan ulkopuolella.</w:t>
            </w:r>
          </w:p>
          <w:p w:rsidR="00A03492" w:rsidRDefault="00A03492" w:rsidP="00A03492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:rsidR="00A03492" w:rsidRDefault="00A03492" w:rsidP="00A03492">
            <w:pPr>
              <w:spacing w:after="0" w:line="240" w:lineRule="auto"/>
              <w:jc w:val="both"/>
              <w:rPr>
                <w:rFonts w:ascii="Cambria" w:hAnsi="Cambria"/>
                <w:color w:val="222222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Tärkeänä koulussamme nähdään yleisen kielitietoisuuden lisääminen ja vahvistam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i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nen. Kielitietoisuudella tarkoitetaan kielenhuoltoa </w:t>
            </w:r>
            <w:r w:rsidRPr="00F56D68">
              <w:rPr>
                <w:rFonts w:ascii="Cambria" w:hAnsi="Cambria"/>
                <w:color w:val="222222"/>
                <w:sz w:val="24"/>
                <w:szCs w:val="24"/>
              </w:rPr>
              <w:t xml:space="preserve">laajempaa </w:t>
            </w:r>
            <w:r>
              <w:rPr>
                <w:rFonts w:ascii="Cambria" w:hAnsi="Cambria"/>
                <w:color w:val="222222"/>
                <w:sz w:val="24"/>
                <w:szCs w:val="24"/>
              </w:rPr>
              <w:t>ymmärrystä</w:t>
            </w:r>
            <w:r w:rsidRPr="00F56D68">
              <w:rPr>
                <w:rFonts w:ascii="Cambria" w:hAnsi="Cambria"/>
                <w:color w:val="222222"/>
                <w:sz w:val="24"/>
                <w:szCs w:val="24"/>
              </w:rPr>
              <w:t xml:space="preserve"> siitä, että jokaisessa oppiaineessa on oma tapansa käyttää kieltä ja esittää asioita. Eri oppiaine</w:t>
            </w:r>
            <w:r w:rsidRPr="00F56D68">
              <w:rPr>
                <w:rFonts w:ascii="Cambria" w:hAnsi="Cambria"/>
                <w:color w:val="222222"/>
                <w:sz w:val="24"/>
                <w:szCs w:val="24"/>
              </w:rPr>
              <w:t>i</w:t>
            </w:r>
            <w:r w:rsidRPr="00F56D68">
              <w:rPr>
                <w:rFonts w:ascii="Cambria" w:hAnsi="Cambria"/>
                <w:color w:val="222222"/>
                <w:sz w:val="24"/>
                <w:szCs w:val="24"/>
              </w:rPr>
              <w:t xml:space="preserve">den kielenkäyttötapoja </w:t>
            </w:r>
            <w:r>
              <w:rPr>
                <w:rFonts w:ascii="Cambria" w:hAnsi="Cambria"/>
                <w:color w:val="222222"/>
                <w:sz w:val="24"/>
                <w:szCs w:val="24"/>
              </w:rPr>
              <w:t xml:space="preserve">vertailemalla </w:t>
            </w:r>
            <w:r w:rsidRPr="00F56D68">
              <w:rPr>
                <w:rFonts w:ascii="Cambria" w:hAnsi="Cambria"/>
                <w:color w:val="222222"/>
                <w:sz w:val="24"/>
                <w:szCs w:val="24"/>
              </w:rPr>
              <w:t>huomataan kunkin oppi</w:t>
            </w:r>
            <w:r>
              <w:rPr>
                <w:rFonts w:ascii="Cambria" w:hAnsi="Cambria"/>
                <w:color w:val="222222"/>
                <w:sz w:val="24"/>
                <w:szCs w:val="24"/>
              </w:rPr>
              <w:t>aineen tyypilliset</w:t>
            </w:r>
            <w:r w:rsidRPr="00F56D68">
              <w:rPr>
                <w:rFonts w:ascii="Cambria" w:hAnsi="Cambria"/>
                <w:color w:val="222222"/>
                <w:sz w:val="24"/>
                <w:szCs w:val="24"/>
              </w:rPr>
              <w:t xml:space="preserve"> kielell</w:t>
            </w:r>
            <w:r w:rsidRPr="00F56D68">
              <w:rPr>
                <w:rFonts w:ascii="Cambria" w:hAnsi="Cambria"/>
                <w:color w:val="222222"/>
                <w:sz w:val="24"/>
                <w:szCs w:val="24"/>
              </w:rPr>
              <w:t>i</w:t>
            </w:r>
            <w:r w:rsidRPr="00F56D68">
              <w:rPr>
                <w:rFonts w:ascii="Cambria" w:hAnsi="Cambria"/>
                <w:color w:val="222222"/>
                <w:sz w:val="24"/>
                <w:szCs w:val="24"/>
              </w:rPr>
              <w:t xml:space="preserve">set käytänteet. </w:t>
            </w:r>
            <w:r>
              <w:rPr>
                <w:rFonts w:ascii="Cambria" w:hAnsi="Cambria"/>
                <w:color w:val="222222"/>
                <w:sz w:val="24"/>
                <w:szCs w:val="24"/>
              </w:rPr>
              <w:t>Kielitietoisessa koulussa j</w:t>
            </w:r>
            <w:r w:rsidRPr="00F56D68">
              <w:rPr>
                <w:rFonts w:ascii="Cambria" w:hAnsi="Cambria"/>
                <w:color w:val="222222"/>
                <w:sz w:val="24"/>
                <w:szCs w:val="24"/>
              </w:rPr>
              <w:t>okainen opettaja</w:t>
            </w:r>
            <w:r>
              <w:rPr>
                <w:rFonts w:ascii="Cambria" w:hAnsi="Cambria"/>
                <w:color w:val="222222"/>
                <w:sz w:val="24"/>
                <w:szCs w:val="24"/>
              </w:rPr>
              <w:t xml:space="preserve"> tunnistaa itsensä </w:t>
            </w:r>
            <w:r w:rsidRPr="00F56D68">
              <w:rPr>
                <w:rFonts w:ascii="Cambria" w:hAnsi="Cambria"/>
                <w:color w:val="222222"/>
                <w:sz w:val="24"/>
                <w:szCs w:val="24"/>
              </w:rPr>
              <w:t>oman o</w:t>
            </w:r>
            <w:r w:rsidRPr="00F56D68">
              <w:rPr>
                <w:rFonts w:ascii="Cambria" w:hAnsi="Cambria"/>
                <w:color w:val="222222"/>
                <w:sz w:val="24"/>
                <w:szCs w:val="24"/>
              </w:rPr>
              <w:t>p</w:t>
            </w:r>
            <w:r w:rsidRPr="00F56D68">
              <w:rPr>
                <w:rFonts w:ascii="Cambria" w:hAnsi="Cambria"/>
                <w:color w:val="222222"/>
                <w:sz w:val="24"/>
                <w:szCs w:val="24"/>
              </w:rPr>
              <w:t xml:space="preserve">piaineensa kielenkäytön ja tekstilajien </w:t>
            </w:r>
            <w:r>
              <w:rPr>
                <w:rFonts w:ascii="Cambria" w:hAnsi="Cambria"/>
                <w:color w:val="222222"/>
                <w:sz w:val="24"/>
                <w:szCs w:val="24"/>
              </w:rPr>
              <w:t>asiantuntijaksi ja opettajaksi.</w:t>
            </w:r>
            <w:r w:rsidRPr="00F56D68">
              <w:rPr>
                <w:rFonts w:ascii="Cambria" w:hAnsi="Cambria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222222"/>
                <w:sz w:val="24"/>
                <w:szCs w:val="24"/>
              </w:rPr>
              <w:t>Opettajan tehtävä on ohjata oppilaita havaitsemaan ja omaksumaan oppiaineen kielenkäytön tapoja.</w:t>
            </w:r>
            <w:r w:rsidRPr="00F56D68">
              <w:rPr>
                <w:rFonts w:ascii="Cambria" w:hAnsi="Cambria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222222"/>
                <w:sz w:val="24"/>
                <w:szCs w:val="24"/>
              </w:rPr>
              <w:t>S</w:t>
            </w:r>
            <w:r>
              <w:rPr>
                <w:rFonts w:ascii="Cambria" w:hAnsi="Cambria"/>
                <w:color w:val="222222"/>
                <w:sz w:val="24"/>
                <w:szCs w:val="24"/>
              </w:rPr>
              <w:t>a</w:t>
            </w:r>
            <w:r>
              <w:rPr>
                <w:rFonts w:ascii="Cambria" w:hAnsi="Cambria"/>
                <w:color w:val="222222"/>
                <w:sz w:val="24"/>
                <w:szCs w:val="24"/>
              </w:rPr>
              <w:t xml:space="preserve">malla harjoitellaan tuottamaan tiedonalalle tyypillisiä tekstejä. </w:t>
            </w:r>
          </w:p>
          <w:p w:rsidR="00A03492" w:rsidRDefault="00A03492" w:rsidP="00A03492">
            <w:pPr>
              <w:spacing w:after="0" w:line="240" w:lineRule="auto"/>
              <w:jc w:val="both"/>
              <w:rPr>
                <w:rFonts w:ascii="Cambria" w:hAnsi="Cambria"/>
                <w:color w:val="222222"/>
                <w:sz w:val="24"/>
                <w:szCs w:val="24"/>
              </w:rPr>
            </w:pPr>
          </w:p>
          <w:p w:rsidR="00A03492" w:rsidRPr="000C198B" w:rsidRDefault="00A03492" w:rsidP="00A03492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222222"/>
                <w:sz w:val="24"/>
                <w:szCs w:val="24"/>
              </w:rPr>
              <w:t>Kieli ja kielenkäyttö yleensä liittyvät monella eri tavalla laaja-alaisen osaamisen tavoi</w:t>
            </w:r>
            <w:r>
              <w:rPr>
                <w:rFonts w:ascii="Cambria" w:hAnsi="Cambria"/>
                <w:color w:val="222222"/>
                <w:sz w:val="24"/>
                <w:szCs w:val="24"/>
              </w:rPr>
              <w:t>t</w:t>
            </w:r>
            <w:r>
              <w:rPr>
                <w:rFonts w:ascii="Cambria" w:hAnsi="Cambria"/>
                <w:color w:val="222222"/>
                <w:sz w:val="24"/>
                <w:szCs w:val="24"/>
              </w:rPr>
              <w:t>teisiin sekä koulun toimintakulttuuriin: kielen avulla mm. tullaan tietoiseksi omasta oppimisesta, luodaan vuorovaikutussuhteita ja kehitetään yhteisöllisyyttä.</w:t>
            </w:r>
          </w:p>
          <w:p w:rsidR="00A03492" w:rsidRDefault="00A03492" w:rsidP="00A03492">
            <w:pPr>
              <w:spacing w:after="0" w:line="240" w:lineRule="auto"/>
              <w:jc w:val="both"/>
              <w:rPr>
                <w:rFonts w:ascii="Cambria" w:hAnsi="Cambria"/>
                <w:color w:val="222222"/>
                <w:sz w:val="24"/>
                <w:szCs w:val="24"/>
              </w:rPr>
            </w:pPr>
          </w:p>
          <w:p w:rsidR="0064053E" w:rsidRPr="0064053E" w:rsidRDefault="0064053E" w:rsidP="00A03492">
            <w:pPr>
              <w:pStyle w:val="Luettelokappale"/>
              <w:rPr>
                <w:sz w:val="20"/>
                <w:szCs w:val="20"/>
              </w:rPr>
            </w:pPr>
          </w:p>
        </w:tc>
      </w:tr>
    </w:tbl>
    <w:p w:rsidR="0064053E" w:rsidRPr="0064053E" w:rsidRDefault="0064053E" w:rsidP="00434CA4">
      <w:pPr>
        <w:spacing w:after="0"/>
        <w:jc w:val="both"/>
        <w:rPr>
          <w:rFonts w:ascii="Lucida Bright" w:hAnsi="Lucida Bright" w:cs="Times New Roman"/>
          <w:b/>
          <w:sz w:val="20"/>
          <w:szCs w:val="20"/>
          <w:lang w:eastAsia="fi-FI"/>
        </w:rPr>
      </w:pPr>
    </w:p>
    <w:p w:rsidR="00434CA4" w:rsidRPr="0064053E" w:rsidRDefault="00434CA4" w:rsidP="00434CA4">
      <w:pPr>
        <w:pStyle w:val="Otsikko3"/>
        <w:rPr>
          <w:rFonts w:ascii="Lucida Bright" w:hAnsi="Lucida Bright" w:cs="Times New Roman"/>
          <w:color w:val="auto"/>
          <w:sz w:val="20"/>
          <w:szCs w:val="20"/>
        </w:rPr>
      </w:pPr>
      <w:bookmarkStart w:id="6" w:name="_Toc413327082"/>
      <w:r w:rsidRPr="0064053E">
        <w:rPr>
          <w:rFonts w:ascii="Lucida Bright" w:hAnsi="Lucida Bright" w:cs="Times New Roman"/>
          <w:color w:val="auto"/>
          <w:sz w:val="20"/>
          <w:szCs w:val="20"/>
        </w:rPr>
        <w:t>9.5 Paikallisesti päätettävät asiat</w:t>
      </w:r>
      <w:bookmarkEnd w:id="6"/>
    </w:p>
    <w:p w:rsidR="00434CA4" w:rsidRPr="0064053E" w:rsidRDefault="00434CA4" w:rsidP="00434CA4">
      <w:pPr>
        <w:spacing w:after="0"/>
        <w:jc w:val="both"/>
        <w:rPr>
          <w:rFonts w:ascii="Lucida Bright" w:hAnsi="Lucida Bright" w:cs="Times New Roman"/>
          <w:b/>
          <w:iCs/>
          <w:sz w:val="20"/>
          <w:szCs w:val="20"/>
        </w:rPr>
      </w:pPr>
    </w:p>
    <w:p w:rsidR="00434CA4" w:rsidRPr="0064053E" w:rsidRDefault="00434CA4" w:rsidP="00434CA4">
      <w:pPr>
        <w:spacing w:after="0"/>
        <w:ind w:left="426"/>
        <w:jc w:val="both"/>
        <w:rPr>
          <w:rFonts w:ascii="Lucida Bright" w:hAnsi="Lucida Bright" w:cs="Times New Roman"/>
          <w:sz w:val="20"/>
          <w:szCs w:val="20"/>
          <w:lang w:eastAsia="fi-FI"/>
        </w:rPr>
      </w:pPr>
      <w:r w:rsidRPr="0064053E">
        <w:rPr>
          <w:rFonts w:ascii="Lucida Bright" w:hAnsi="Lucida Bright" w:cs="Times New Roman"/>
          <w:sz w:val="20"/>
          <w:szCs w:val="20"/>
          <w:lang w:eastAsia="fi-FI"/>
        </w:rPr>
        <w:t>Opetussuunnitelman laadinnassa otetaan huomioon paikalliset, kieleen ja kulttuuriin liittyvät erityiskysymykset ja ratkaistaan, miten opetus järjestetään.  Opetussuunnitelman laadinnassa tehdään yhteistyötä oppilaiden, huoltajien sekä kyseisten kieli- ja kulttuuriyhteisöjen kanssa.</w:t>
      </w:r>
    </w:p>
    <w:sectPr w:rsidR="00434CA4" w:rsidRPr="0064053E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4D" w:rsidRDefault="00F2264D" w:rsidP="00434CA4">
      <w:pPr>
        <w:spacing w:after="0" w:line="240" w:lineRule="auto"/>
      </w:pPr>
      <w:r>
        <w:separator/>
      </w:r>
    </w:p>
  </w:endnote>
  <w:endnote w:type="continuationSeparator" w:id="0">
    <w:p w:rsidR="00F2264D" w:rsidRDefault="00F2264D" w:rsidP="0043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4D" w:rsidRDefault="00F2264D" w:rsidP="00434CA4">
      <w:pPr>
        <w:spacing w:after="0" w:line="240" w:lineRule="auto"/>
      </w:pPr>
      <w:r>
        <w:separator/>
      </w:r>
    </w:p>
  </w:footnote>
  <w:footnote w:type="continuationSeparator" w:id="0">
    <w:p w:rsidR="00F2264D" w:rsidRDefault="00F2264D" w:rsidP="00434CA4">
      <w:pPr>
        <w:spacing w:after="0" w:line="240" w:lineRule="auto"/>
      </w:pPr>
      <w:r>
        <w:continuationSeparator/>
      </w:r>
    </w:p>
  </w:footnote>
  <w:footnote w:id="1">
    <w:p w:rsidR="00434CA4" w:rsidRDefault="00434CA4" w:rsidP="00434CA4">
      <w:pPr>
        <w:pStyle w:val="Alaviitteenteksti"/>
      </w:pPr>
      <w:r>
        <w:rPr>
          <w:rStyle w:val="Alaviitteenviite"/>
        </w:rPr>
        <w:footnoteRef/>
      </w:r>
      <w:r>
        <w:t xml:space="preserve"> Suomen p</w:t>
      </w:r>
      <w:r w:rsidRPr="0080135F">
        <w:t>erustuslaki (731/1999) 17 §</w:t>
      </w:r>
    </w:p>
  </w:footnote>
  <w:footnote w:id="2">
    <w:p w:rsidR="00434CA4" w:rsidRPr="00931F21" w:rsidRDefault="00434CA4" w:rsidP="00434CA4">
      <w:pPr>
        <w:pStyle w:val="Alaviitteenteksti"/>
        <w:rPr>
          <w:sz w:val="18"/>
          <w:szCs w:val="18"/>
        </w:rPr>
      </w:pPr>
      <w:r w:rsidRPr="00931F21">
        <w:rPr>
          <w:rStyle w:val="Alaviitteenviite"/>
          <w:sz w:val="18"/>
          <w:szCs w:val="18"/>
        </w:rPr>
        <w:footnoteRef/>
      </w:r>
      <w:r w:rsidRPr="00931F21">
        <w:rPr>
          <w:sz w:val="18"/>
          <w:szCs w:val="18"/>
        </w:rPr>
        <w:t xml:space="preserve"> Perusopetuslaki 10 § 1 mom. (1288/1999)</w:t>
      </w:r>
    </w:p>
  </w:footnote>
  <w:footnote w:id="3">
    <w:p w:rsidR="00434CA4" w:rsidRPr="00AE22FE" w:rsidRDefault="00434CA4" w:rsidP="00434CA4">
      <w:pPr>
        <w:pStyle w:val="Alaviitteenteksti"/>
        <w:rPr>
          <w:strike/>
          <w:sz w:val="18"/>
          <w:szCs w:val="18"/>
        </w:rPr>
      </w:pPr>
      <w:r w:rsidRPr="00931F21">
        <w:rPr>
          <w:rStyle w:val="Alaviitteenviite"/>
          <w:sz w:val="18"/>
          <w:szCs w:val="18"/>
        </w:rPr>
        <w:footnoteRef/>
      </w:r>
      <w:r w:rsidRPr="00931F21">
        <w:rPr>
          <w:sz w:val="18"/>
          <w:szCs w:val="18"/>
        </w:rPr>
        <w:t xml:space="preserve"> Perusopetuslaki 10 § 2 mom. </w:t>
      </w:r>
    </w:p>
  </w:footnote>
  <w:footnote w:id="4">
    <w:p w:rsidR="00434CA4" w:rsidRPr="008F2B20" w:rsidRDefault="00434CA4" w:rsidP="00434CA4">
      <w:pPr>
        <w:pStyle w:val="Alaviitteenteksti"/>
      </w:pPr>
      <w:r w:rsidRPr="008F2B20">
        <w:rPr>
          <w:rStyle w:val="Alaviitteenviite"/>
        </w:rPr>
        <w:footnoteRef/>
      </w:r>
      <w:r w:rsidRPr="008F2B20">
        <w:t xml:space="preserve"> Perusopetuslaki 10 § 2 mom. </w:t>
      </w:r>
    </w:p>
  </w:footnote>
  <w:footnote w:id="5">
    <w:p w:rsidR="00434CA4" w:rsidRPr="008F2B20" w:rsidRDefault="00434CA4" w:rsidP="00434CA4">
      <w:pPr>
        <w:pStyle w:val="Alaviitteenteksti"/>
      </w:pPr>
      <w:r w:rsidRPr="008F2B20">
        <w:rPr>
          <w:rStyle w:val="Alaviitteenviite"/>
        </w:rPr>
        <w:footnoteRef/>
      </w:r>
      <w:r w:rsidRPr="008F2B20">
        <w:t xml:space="preserve"> Hallituksen esitys eduskunnalle koulutusta koskevaksi lainsäädännöksi 86/1997</w:t>
      </w:r>
    </w:p>
  </w:footnote>
  <w:footnote w:id="6">
    <w:p w:rsidR="00434CA4" w:rsidRPr="00C51F5D" w:rsidRDefault="00434CA4" w:rsidP="00434CA4">
      <w:pPr>
        <w:pStyle w:val="Alaviitteenteksti"/>
        <w:rPr>
          <w:sz w:val="18"/>
          <w:szCs w:val="18"/>
        </w:rPr>
      </w:pPr>
      <w:r w:rsidRPr="00C51F5D">
        <w:rPr>
          <w:rStyle w:val="Alaviitteenviite"/>
          <w:sz w:val="18"/>
          <w:szCs w:val="18"/>
        </w:rPr>
        <w:footnoteRef/>
      </w:r>
      <w:r w:rsidRPr="00C51F5D">
        <w:rPr>
          <w:sz w:val="18"/>
          <w:szCs w:val="18"/>
        </w:rPr>
        <w:t xml:space="preserve"> Valtioneuvoston asetus </w:t>
      </w:r>
      <w:r>
        <w:rPr>
          <w:sz w:val="18"/>
          <w:szCs w:val="18"/>
        </w:rPr>
        <w:t xml:space="preserve">(422/2012) </w:t>
      </w:r>
      <w:r w:rsidRPr="00C51F5D">
        <w:rPr>
          <w:sz w:val="18"/>
          <w:szCs w:val="18"/>
        </w:rPr>
        <w:t xml:space="preserve">8 § 2 mom.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3E" w:rsidRPr="0064053E" w:rsidRDefault="00586BB7" w:rsidP="00586BB7">
    <w:pPr>
      <w:pStyle w:val="Yltunniste"/>
      <w:ind w:left="3005"/>
      <w:rPr>
        <w:b/>
        <w:color w:val="FF0000"/>
      </w:rPr>
    </w:pPr>
    <w:r>
      <w:rPr>
        <w:b/>
        <w:color w:val="FF0000"/>
      </w:rPr>
      <w:tab/>
    </w:r>
    <w:r>
      <w:rPr>
        <w:b/>
        <w:color w:val="FF0000"/>
      </w:rPr>
      <w:tab/>
    </w:r>
  </w:p>
  <w:p w:rsidR="0064053E" w:rsidRDefault="0064053E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2B04"/>
    <w:multiLevelType w:val="hybridMultilevel"/>
    <w:tmpl w:val="90BCFEE2"/>
    <w:lvl w:ilvl="0" w:tplc="7F2887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15D88"/>
    <w:multiLevelType w:val="hybridMultilevel"/>
    <w:tmpl w:val="2B98CF1C"/>
    <w:lvl w:ilvl="0" w:tplc="1D0E07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A4"/>
    <w:rsid w:val="00014CC7"/>
    <w:rsid w:val="00031135"/>
    <w:rsid w:val="0013374E"/>
    <w:rsid w:val="00251D0B"/>
    <w:rsid w:val="002D1A6C"/>
    <w:rsid w:val="00434CA4"/>
    <w:rsid w:val="004B46E0"/>
    <w:rsid w:val="00586BB7"/>
    <w:rsid w:val="006010DD"/>
    <w:rsid w:val="0064053E"/>
    <w:rsid w:val="00646F5A"/>
    <w:rsid w:val="006C53A2"/>
    <w:rsid w:val="0071282B"/>
    <w:rsid w:val="00742043"/>
    <w:rsid w:val="007C6C31"/>
    <w:rsid w:val="007F0035"/>
    <w:rsid w:val="00800D28"/>
    <w:rsid w:val="00883BEF"/>
    <w:rsid w:val="00A03492"/>
    <w:rsid w:val="00C15BAC"/>
    <w:rsid w:val="00E0566B"/>
    <w:rsid w:val="00E974BB"/>
    <w:rsid w:val="00F2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34CA4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34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34C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34C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434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34C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rsid w:val="00434C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uettelokappale">
    <w:name w:val="List Paragraph"/>
    <w:basedOn w:val="Normaali"/>
    <w:uiPriority w:val="34"/>
    <w:qFormat/>
    <w:rsid w:val="00434CA4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unhideWhenUsed/>
    <w:rsid w:val="00434CA4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434CA4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434CA4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640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053E"/>
  </w:style>
  <w:style w:type="paragraph" w:styleId="Alatunniste">
    <w:name w:val="footer"/>
    <w:basedOn w:val="Normaali"/>
    <w:link w:val="AlatunnisteChar"/>
    <w:uiPriority w:val="99"/>
    <w:unhideWhenUsed/>
    <w:rsid w:val="00640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053E"/>
  </w:style>
  <w:style w:type="paragraph" w:styleId="Seliteteksti">
    <w:name w:val="Balloon Text"/>
    <w:basedOn w:val="Normaali"/>
    <w:link w:val="SelitetekstiChar"/>
    <w:uiPriority w:val="99"/>
    <w:semiHidden/>
    <w:unhideWhenUsed/>
    <w:rsid w:val="0064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4053E"/>
    <w:rPr>
      <w:rFonts w:ascii="Tahoma" w:hAnsi="Tahoma" w:cs="Tahoma"/>
      <w:sz w:val="16"/>
      <w:szCs w:val="16"/>
    </w:rPr>
  </w:style>
  <w:style w:type="paragraph" w:customStyle="1" w:styleId="TEKSTI">
    <w:name w:val="TEKSTI"/>
    <w:rsid w:val="0064053E"/>
    <w:pPr>
      <w:spacing w:before="120" w:after="120" w:line="240" w:lineRule="auto"/>
      <w:ind w:left="1134"/>
      <w:jc w:val="both"/>
    </w:pPr>
    <w:rPr>
      <w:rFonts w:ascii="Verdana" w:eastAsia="Times New Roman" w:hAnsi="Verdana" w:cs="Arial"/>
      <w:bCs/>
      <w:iCs/>
      <w:sz w:val="24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34CA4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34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34C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34C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434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34C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rsid w:val="00434C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uettelokappale">
    <w:name w:val="List Paragraph"/>
    <w:basedOn w:val="Normaali"/>
    <w:uiPriority w:val="34"/>
    <w:qFormat/>
    <w:rsid w:val="00434CA4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unhideWhenUsed/>
    <w:rsid w:val="00434CA4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434CA4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434CA4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640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053E"/>
  </w:style>
  <w:style w:type="paragraph" w:styleId="Alatunniste">
    <w:name w:val="footer"/>
    <w:basedOn w:val="Normaali"/>
    <w:link w:val="AlatunnisteChar"/>
    <w:uiPriority w:val="99"/>
    <w:unhideWhenUsed/>
    <w:rsid w:val="00640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053E"/>
  </w:style>
  <w:style w:type="paragraph" w:styleId="Seliteteksti">
    <w:name w:val="Balloon Text"/>
    <w:basedOn w:val="Normaali"/>
    <w:link w:val="SelitetekstiChar"/>
    <w:uiPriority w:val="99"/>
    <w:semiHidden/>
    <w:unhideWhenUsed/>
    <w:rsid w:val="0064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4053E"/>
    <w:rPr>
      <w:rFonts w:ascii="Tahoma" w:hAnsi="Tahoma" w:cs="Tahoma"/>
      <w:sz w:val="16"/>
      <w:szCs w:val="16"/>
    </w:rPr>
  </w:style>
  <w:style w:type="paragraph" w:customStyle="1" w:styleId="TEKSTI">
    <w:name w:val="TEKSTI"/>
    <w:rsid w:val="0064053E"/>
    <w:pPr>
      <w:spacing w:before="120" w:after="120" w:line="240" w:lineRule="auto"/>
      <w:ind w:left="1134"/>
      <w:jc w:val="both"/>
    </w:pPr>
    <w:rPr>
      <w:rFonts w:ascii="Verdana" w:eastAsia="Times New Roman" w:hAnsi="Verdana" w:cs="Arial"/>
      <w:bCs/>
      <w:iCs/>
      <w:sz w:val="24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5577-6B3B-490F-8203-ABADA370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1136</Words>
  <Characters>9207</Characters>
  <Application>Microsoft Office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Nuorsaari Kirsi</dc:creator>
  <cp:lastModifiedBy>Kerminen Aki</cp:lastModifiedBy>
  <cp:revision>4</cp:revision>
  <dcterms:created xsi:type="dcterms:W3CDTF">2016-03-10T13:31:00Z</dcterms:created>
  <dcterms:modified xsi:type="dcterms:W3CDTF">2016-10-03T07:12:00Z</dcterms:modified>
</cp:coreProperties>
</file>