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A5" w:rsidRDefault="003A3952" w:rsidP="003A3952">
      <w:r>
        <w:t>YH4 Kansalaisen lakitieto</w:t>
      </w:r>
      <w:r w:rsidR="002A22A5">
        <w:t xml:space="preserve">. </w:t>
      </w:r>
    </w:p>
    <w:p w:rsidR="003A3952" w:rsidRDefault="002A22A5" w:rsidP="003A3952">
      <w:r>
        <w:t>Kirja: Kanta 4. Kansalaisen lakitieto. Edita (2016).</w:t>
      </w:r>
    </w:p>
    <w:p w:rsidR="003A3952" w:rsidRDefault="003A3952" w:rsidP="003A3952"/>
    <w:p w:rsidR="00CC5513" w:rsidRDefault="003A3952" w:rsidP="003A3952">
      <w:r>
        <w:t xml:space="preserve">Itsenäisen kurssin suorittamiseen </w:t>
      </w:r>
      <w:r w:rsidR="00CC5513">
        <w:t>vaaditaan:</w:t>
      </w:r>
    </w:p>
    <w:p w:rsidR="00AD447D" w:rsidRDefault="003A3952" w:rsidP="003A3952">
      <w:r>
        <w:br/>
      </w:r>
      <w:r w:rsidR="00FA435F">
        <w:t xml:space="preserve">Palauta tehtävät opettajalle koepäivään mennessä joko kirjallisena (eli vihko tai muistiinpanot), tai </w:t>
      </w:r>
      <w:r w:rsidR="00634DB3">
        <w:t xml:space="preserve">tekstitiedostona </w:t>
      </w:r>
      <w:proofErr w:type="spellStart"/>
      <w:r w:rsidR="00634DB3">
        <w:t>Pedaan</w:t>
      </w:r>
      <w:proofErr w:type="spellEnd"/>
      <w:r w:rsidR="00634DB3">
        <w:t xml:space="preserve"> (PDF).</w:t>
      </w:r>
      <w:bookmarkStart w:id="0" w:name="_GoBack"/>
      <w:bookmarkEnd w:id="0"/>
    </w:p>
    <w:p w:rsidR="003A3952" w:rsidRDefault="00CC5513" w:rsidP="003A3952">
      <w:r>
        <w:t>Opettajalle palautettavat</w:t>
      </w:r>
      <w:r w:rsidR="00814F08">
        <w:t xml:space="preserve"> seuraavat</w:t>
      </w:r>
      <w:r>
        <w:t xml:space="preserve"> tehtävät:</w:t>
      </w:r>
    </w:p>
    <w:p w:rsidR="003A3952" w:rsidRDefault="00CC5513" w:rsidP="003A3952">
      <w:r>
        <w:t>1</w:t>
      </w:r>
      <w:r w:rsidR="003A3952">
        <w:t>. Kirjoita muistiinpanot jokaista kirjan kappaletta kohti (ranskalaisin viivoin tai miellekartta)</w:t>
      </w:r>
    </w:p>
    <w:p w:rsidR="003A3952" w:rsidRDefault="00CC5513" w:rsidP="003A3952">
      <w:r>
        <w:t>2</w:t>
      </w:r>
      <w:r w:rsidR="003A3952">
        <w:t>. Tee annettu tehtävä kirjan kappaleesta</w:t>
      </w:r>
      <w:r w:rsidR="00C2092E">
        <w:t xml:space="preserve"> (listattu alla)</w:t>
      </w:r>
    </w:p>
    <w:p w:rsidR="003A3952" w:rsidRDefault="00CC5513" w:rsidP="003A3952">
      <w:r>
        <w:t>3</w:t>
      </w:r>
      <w:r w:rsidR="003A3952">
        <w:t xml:space="preserve">. </w:t>
      </w:r>
      <w:r w:rsidR="000E2DEC">
        <w:t xml:space="preserve">Tee jokaiseen teemaan liittyvä </w:t>
      </w:r>
      <w:r w:rsidR="000E2DEC" w:rsidRPr="000E2DEC">
        <w:rPr>
          <w:i/>
        </w:rPr>
        <w:t>Taito</w:t>
      </w:r>
      <w:r w:rsidR="000E2DEC">
        <w:t xml:space="preserve"> </w:t>
      </w:r>
      <w:r w:rsidR="00C2092E">
        <w:t>–</w:t>
      </w:r>
      <w:r w:rsidR="000E2DEC">
        <w:t>sivu</w:t>
      </w:r>
      <w:r w:rsidR="00C2092E">
        <w:t xml:space="preserve"> (listattu alla)</w:t>
      </w:r>
    </w:p>
    <w:p w:rsidR="00CC5513" w:rsidRDefault="00CC5513" w:rsidP="003A3952">
      <w:r>
        <w:t>+ koe valittuna koepäivänä</w:t>
      </w:r>
    </w:p>
    <w:p w:rsidR="004E07F5" w:rsidRDefault="004E07F5" w:rsidP="003A3952"/>
    <w:p w:rsidR="004E07F5" w:rsidRDefault="004E07F5" w:rsidP="003A3952">
      <w:r>
        <w:t>I Oikeus ja oikeusjärjestys</w:t>
      </w:r>
    </w:p>
    <w:p w:rsidR="004E07F5" w:rsidRDefault="004E07F5" w:rsidP="003A3952">
      <w:r>
        <w:t>1. Perusasioita oikeudesta, s. 21, t. 1 ja 2.</w:t>
      </w:r>
    </w:p>
    <w:p w:rsidR="004E07F5" w:rsidRDefault="004E07F5" w:rsidP="003A3952">
      <w:r>
        <w:t>2. Perus- ja ihmisoikeudet ovat tärkeimpiä oikeuksia, s. 27, t. 1.</w:t>
      </w:r>
    </w:p>
    <w:p w:rsidR="004E07F5" w:rsidRDefault="004E07F5" w:rsidP="003A3952">
      <w:r>
        <w:t>3. Oikeusjärjestys sisältää lainsäädännön ja sen soveltamisen, s. 35, t. 1 ja 2.</w:t>
      </w:r>
    </w:p>
    <w:p w:rsidR="004E07F5" w:rsidRDefault="004E07F5" w:rsidP="003A3952">
      <w:r>
        <w:t>4. Sopimukset, s. 41, t. 2 ja 3.</w:t>
      </w:r>
    </w:p>
    <w:p w:rsidR="004E07F5" w:rsidRDefault="004E07F5" w:rsidP="003A3952"/>
    <w:p w:rsidR="004E07F5" w:rsidRDefault="004E07F5" w:rsidP="003A3952">
      <w:r>
        <w:t>Taito: Miten etsit oikeudellista tietoa internetistä?</w:t>
      </w:r>
    </w:p>
    <w:p w:rsidR="004E07F5" w:rsidRDefault="004E07F5" w:rsidP="003A3952"/>
    <w:p w:rsidR="004E07F5" w:rsidRDefault="004E07F5" w:rsidP="003A3952">
      <w:r>
        <w:t>II Perhe ja perintö</w:t>
      </w:r>
    </w:p>
    <w:p w:rsidR="004E07F5" w:rsidRDefault="004E07F5" w:rsidP="003A3952">
      <w:r>
        <w:t>5. Lapsi tarvitsee suojaa, s</w:t>
      </w:r>
      <w:r w:rsidR="0067051D">
        <w:t xml:space="preserve">. 54, t. 2 ja 3. </w:t>
      </w:r>
    </w:p>
    <w:p w:rsidR="004E07F5" w:rsidRDefault="004E07F5" w:rsidP="003A3952">
      <w:r>
        <w:t xml:space="preserve">6. </w:t>
      </w:r>
      <w:proofErr w:type="spellStart"/>
      <w:r>
        <w:t>Avo</w:t>
      </w:r>
      <w:proofErr w:type="spellEnd"/>
      <w:r>
        <w:t>- ja avioliitolla on eroja</w:t>
      </w:r>
      <w:r w:rsidR="0067051D">
        <w:t>, s. 65, t. 1 ja 2.</w:t>
      </w:r>
    </w:p>
    <w:p w:rsidR="004E07F5" w:rsidRDefault="004E07F5" w:rsidP="003A3952">
      <w:r>
        <w:t xml:space="preserve">7. Omaisuus siirtyy kuoleman jälkeen perintönä tai </w:t>
      </w:r>
      <w:proofErr w:type="spellStart"/>
      <w:r>
        <w:t>testamentilla</w:t>
      </w:r>
      <w:r w:rsidR="0067051D">
        <w:t>s</w:t>
      </w:r>
      <w:proofErr w:type="spellEnd"/>
      <w:r w:rsidR="0067051D">
        <w:t>. 78, t. 3 ja 4.</w:t>
      </w:r>
    </w:p>
    <w:p w:rsidR="0067051D" w:rsidRDefault="0067051D" w:rsidP="003A3952"/>
    <w:p w:rsidR="0067051D" w:rsidRDefault="0067051D" w:rsidP="003A3952">
      <w:r>
        <w:t>Taito: Kuinka vastaat perinnönjakotehtävään?</w:t>
      </w:r>
    </w:p>
    <w:p w:rsidR="004E07F5" w:rsidRDefault="004E07F5" w:rsidP="003A3952"/>
    <w:p w:rsidR="004E07F5" w:rsidRDefault="004E07F5" w:rsidP="003A3952">
      <w:r>
        <w:t>III Asuminen</w:t>
      </w:r>
    </w:p>
    <w:p w:rsidR="004E07F5" w:rsidRDefault="004E07F5" w:rsidP="003A3952">
      <w:r>
        <w:t>8 Vuokra-asuminen perustuu vuokrasopimukseen</w:t>
      </w:r>
      <w:r w:rsidR="00E83790">
        <w:t>, s. 90, t. 6.</w:t>
      </w:r>
    </w:p>
    <w:p w:rsidR="004E07F5" w:rsidRDefault="004E07F5" w:rsidP="003A3952">
      <w:r>
        <w:t>9. Huoneiston ja kiinteistön kauppa ovat isoja päätöksiä</w:t>
      </w:r>
      <w:r w:rsidR="00E83790">
        <w:t xml:space="preserve">, s. 98, t. 6. </w:t>
      </w:r>
    </w:p>
    <w:p w:rsidR="004E07F5" w:rsidRDefault="004E07F5" w:rsidP="003A3952">
      <w:r>
        <w:t>10. Virhe osakehuoneiston ja kiinteistön kaupassa</w:t>
      </w:r>
      <w:r w:rsidR="00E83790">
        <w:t>, s.101, t. 1.</w:t>
      </w:r>
    </w:p>
    <w:p w:rsidR="00E83790" w:rsidRDefault="00E83790" w:rsidP="003A3952"/>
    <w:p w:rsidR="00E83790" w:rsidRDefault="00E83790" w:rsidP="003A3952">
      <w:r>
        <w:t>Taito: Näin luet asuntomyynti-ilmoitusta</w:t>
      </w:r>
      <w:r w:rsidR="00264818">
        <w:t>.</w:t>
      </w:r>
    </w:p>
    <w:p w:rsidR="004E07F5" w:rsidRDefault="004E07F5" w:rsidP="003A3952"/>
    <w:p w:rsidR="004E07F5" w:rsidRDefault="004E07F5" w:rsidP="003A3952">
      <w:r>
        <w:t xml:space="preserve">IV Kuluttajansuoja, tekijänoikeudet, velka </w:t>
      </w:r>
    </w:p>
    <w:p w:rsidR="004E07F5" w:rsidRDefault="004E07F5" w:rsidP="003A3952">
      <w:r>
        <w:t>11. Kuluttajansuoja turvaa kuluttajan oikeuksia</w:t>
      </w:r>
      <w:r w:rsidR="009437C0">
        <w:t xml:space="preserve">, s. 117, t. 1 ja 2. </w:t>
      </w:r>
    </w:p>
    <w:p w:rsidR="004E07F5" w:rsidRDefault="004E07F5" w:rsidP="003A3952">
      <w:r>
        <w:t>12. Tekijänoikeus suojaa oikeutta teokseen</w:t>
      </w:r>
      <w:r w:rsidR="009437C0">
        <w:t>, s. 121, t. 1 ja 2.</w:t>
      </w:r>
    </w:p>
    <w:p w:rsidR="004E07F5" w:rsidRDefault="004E07F5" w:rsidP="003A3952">
      <w:r>
        <w:t>13. Velka tuo maksuvelvollisuuden</w:t>
      </w:r>
      <w:r w:rsidR="009437C0">
        <w:t xml:space="preserve">, s. 129, t. 6. </w:t>
      </w:r>
    </w:p>
    <w:p w:rsidR="004E07F5" w:rsidRDefault="004E07F5" w:rsidP="003A3952"/>
    <w:p w:rsidR="009437C0" w:rsidRDefault="009437C0" w:rsidP="003A3952">
      <w:r>
        <w:t>Taito: Miten vastaat oikeustapaustehtävään?</w:t>
      </w:r>
    </w:p>
    <w:p w:rsidR="009437C0" w:rsidRDefault="009437C0" w:rsidP="003A3952"/>
    <w:p w:rsidR="004E07F5" w:rsidRDefault="004E07F5" w:rsidP="003A3952">
      <w:r>
        <w:lastRenderedPageBreak/>
        <w:t xml:space="preserve">V Työ </w:t>
      </w:r>
    </w:p>
    <w:p w:rsidR="004E07F5" w:rsidRDefault="004E07F5" w:rsidP="003A3952">
      <w:r>
        <w:t>14. Työsuhteen ehdot</w:t>
      </w:r>
      <w:r w:rsidR="009437C0">
        <w:t xml:space="preserve">, s. 143, t. 1 ja 2. </w:t>
      </w:r>
    </w:p>
    <w:p w:rsidR="004E07F5" w:rsidRDefault="004E07F5" w:rsidP="003A3952">
      <w:r>
        <w:t>15. Työsuhteen päättyminen ja työriidat</w:t>
      </w:r>
      <w:r w:rsidR="009437C0">
        <w:t>, s. 147, t. 3.</w:t>
      </w:r>
    </w:p>
    <w:p w:rsidR="004E07F5" w:rsidRDefault="004E07F5" w:rsidP="003A3952"/>
    <w:p w:rsidR="004E07F5" w:rsidRDefault="004E07F5" w:rsidP="003A3952">
      <w:r>
        <w:t>VI Rikos- ja prosessioikeus</w:t>
      </w:r>
    </w:p>
    <w:p w:rsidR="004E07F5" w:rsidRDefault="004E07F5" w:rsidP="003A3952">
      <w:r>
        <w:t>16. Rikos on rangaistavaksi säädetty teko</w:t>
      </w:r>
      <w:r w:rsidR="009437C0">
        <w:t xml:space="preserve">, s. 154, t. 1 ja 2. </w:t>
      </w:r>
    </w:p>
    <w:p w:rsidR="004E07F5" w:rsidRDefault="004E07F5" w:rsidP="003A3952">
      <w:r>
        <w:t>17. Rikoksesta rangaistukseen</w:t>
      </w:r>
      <w:r w:rsidR="009437C0">
        <w:t>, s. 162, t. 2 ja 3.</w:t>
      </w:r>
    </w:p>
    <w:p w:rsidR="004E07F5" w:rsidRDefault="004E07F5" w:rsidP="003A3952">
      <w:r>
        <w:t>18. Rikoksella voi olla monia seuraamuksia</w:t>
      </w:r>
      <w:r w:rsidR="009437C0">
        <w:t xml:space="preserve">, s. 169, t. 1 ja 2. </w:t>
      </w:r>
    </w:p>
    <w:p w:rsidR="004E07F5" w:rsidRDefault="004E07F5" w:rsidP="003A3952">
      <w:r>
        <w:t>19. Riita-asian oikeudenkäynti</w:t>
      </w:r>
      <w:r w:rsidR="009437C0">
        <w:t xml:space="preserve">, s. 175, t. 1 ja 2. </w:t>
      </w:r>
    </w:p>
    <w:p w:rsidR="004E07F5" w:rsidRDefault="004E07F5" w:rsidP="003A3952">
      <w:r>
        <w:t>20. Oikeudenkäynnissä pitää noudattaa pelisääntöjä</w:t>
      </w:r>
      <w:r w:rsidR="009437C0">
        <w:t>, s. 180, t. 1, 2 ja 3.</w:t>
      </w:r>
    </w:p>
    <w:p w:rsidR="009437C0" w:rsidRDefault="009437C0" w:rsidP="003A3952"/>
    <w:p w:rsidR="009437C0" w:rsidRDefault="009437C0" w:rsidP="003A3952">
      <w:r>
        <w:t>Taito: Miten ratkaiset rikostehtävän?</w:t>
      </w:r>
    </w:p>
    <w:p w:rsidR="004E07F5" w:rsidRDefault="004E07F5" w:rsidP="003A3952"/>
    <w:p w:rsidR="004E07F5" w:rsidRDefault="004E07F5" w:rsidP="003A3952">
      <w:r>
        <w:t>VII Hallinto ja ympäristö</w:t>
      </w:r>
    </w:p>
    <w:p w:rsidR="004E07F5" w:rsidRDefault="004E07F5" w:rsidP="003A3952">
      <w:r>
        <w:t>21. Hallinnossa viranomainen hoitaa julkisia tehtäviä</w:t>
      </w:r>
      <w:r w:rsidR="00B0668E">
        <w:t>, s. 190, t. 1 ja 2.</w:t>
      </w:r>
    </w:p>
    <w:p w:rsidR="004E07F5" w:rsidRDefault="004E07F5" w:rsidP="003A3952">
      <w:r>
        <w:t>22. Ympäristön- ja luonnonsuojelu</w:t>
      </w:r>
      <w:r w:rsidR="00B0668E">
        <w:t>, s. 195, t. 1.</w:t>
      </w:r>
    </w:p>
    <w:p w:rsidR="004E07F5" w:rsidRDefault="004E07F5" w:rsidP="003A3952">
      <w:r>
        <w:t>23. Kaavoitus ja rakentaminen vaikuttavat ympäristöön</w:t>
      </w:r>
      <w:r w:rsidR="00B0668E">
        <w:t xml:space="preserve">, s. 198, t. </w:t>
      </w:r>
    </w:p>
    <w:p w:rsidR="00B0668E" w:rsidRDefault="00B0668E" w:rsidP="003A3952"/>
    <w:p w:rsidR="00B0668E" w:rsidRDefault="00B0668E" w:rsidP="003A3952">
      <w:r>
        <w:t>Taito: Näin kirjoitat hyvän oikeustiedon esseevastauksen.</w:t>
      </w:r>
    </w:p>
    <w:p w:rsidR="004E07F5" w:rsidRDefault="004E07F5" w:rsidP="003A3952"/>
    <w:p w:rsidR="004E07F5" w:rsidRPr="003A3952" w:rsidRDefault="004E07F5" w:rsidP="003A3952"/>
    <w:sectPr w:rsidR="004E07F5" w:rsidRPr="003A3952" w:rsidSect="00317B7C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FE"/>
    <w:rsid w:val="000E2DEC"/>
    <w:rsid w:val="001D34FE"/>
    <w:rsid w:val="00264818"/>
    <w:rsid w:val="002A22A5"/>
    <w:rsid w:val="00317B7C"/>
    <w:rsid w:val="003A3952"/>
    <w:rsid w:val="004E07F5"/>
    <w:rsid w:val="005657AD"/>
    <w:rsid w:val="00634DB3"/>
    <w:rsid w:val="0067051D"/>
    <w:rsid w:val="00814F08"/>
    <w:rsid w:val="009437C0"/>
    <w:rsid w:val="00AD447D"/>
    <w:rsid w:val="00B0668E"/>
    <w:rsid w:val="00C2092E"/>
    <w:rsid w:val="00CC5513"/>
    <w:rsid w:val="00E83790"/>
    <w:rsid w:val="00F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C451-D92D-491D-BDEB-09B9845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A395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Iisalmen kaupunki (SIVPK)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Pekkala Eeva (YSEDU)</dc:creator>
  <cp:keywords/>
  <dc:description/>
  <cp:lastModifiedBy>Pekkala Eeva (YSEDU)</cp:lastModifiedBy>
  <cp:revision>16</cp:revision>
  <dcterms:created xsi:type="dcterms:W3CDTF">2017-08-21T09:19:00Z</dcterms:created>
  <dcterms:modified xsi:type="dcterms:W3CDTF">2017-08-21T11:43:00Z</dcterms:modified>
</cp:coreProperties>
</file>