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75" w:rsidRDefault="00D45C75" w:rsidP="00D45C75">
      <w:pPr>
        <w:pStyle w:val="Otsikko1"/>
        <w:spacing w:before="0" w:after="225"/>
        <w:textAlignment w:val="baseline"/>
        <w:rPr>
          <w:rFonts w:ascii="Georgia" w:hAnsi="Georgia" w:cs="Helvetica"/>
          <w:color w:val="191919"/>
        </w:rPr>
      </w:pPr>
      <w:r>
        <w:rPr>
          <w:rFonts w:ascii="Georgia" w:hAnsi="Georgia" w:cs="Helvetica"/>
          <w:color w:val="191919"/>
        </w:rPr>
        <w:t>Silminnäkijöiden väärät havainnot vaikuttavat jopa 70 prosenttiin virhetuomioista – Syitä tutkitaan Heurekan asiakkailla</w:t>
      </w:r>
    </w:p>
    <w:p w:rsidR="00D45C75" w:rsidRDefault="00D45C75" w:rsidP="00D45C75">
      <w:pPr>
        <w:pStyle w:val="Otsikko3"/>
        <w:spacing w:before="0" w:beforeAutospacing="0" w:after="300" w:afterAutospacing="0" w:line="300" w:lineRule="atLeast"/>
        <w:textAlignment w:val="baseline"/>
        <w:rPr>
          <w:rFonts w:ascii="Georgia" w:hAnsi="Georgia" w:cs="Helvetica"/>
          <w:color w:val="191919"/>
        </w:rPr>
      </w:pPr>
      <w:r>
        <w:rPr>
          <w:rFonts w:ascii="Georgia" w:hAnsi="Georgia" w:cs="Helvetica"/>
          <w:color w:val="191919"/>
        </w:rPr>
        <w:t>Heurekan tiedepuistossa voi testata, miten itse todistaisit silminnäkijänä oikeudessa. Samalla kerrytät tutkimusaineistoa Åbo Akademin oikeuspsykologeille.</w:t>
      </w:r>
    </w:p>
    <w:p w:rsidR="00D45C75" w:rsidRDefault="00D45C75" w:rsidP="00D45C75">
      <w:pPr>
        <w:shd w:val="clear" w:color="auto" w:fill="F5F5F5"/>
        <w:textAlignment w:val="baseline"/>
        <w:rPr>
          <w:rFonts w:ascii="inherit" w:hAnsi="inherit" w:cs="Helvetica"/>
          <w:color w:val="191919"/>
          <w:sz w:val="23"/>
          <w:szCs w:val="23"/>
        </w:rPr>
      </w:pPr>
      <w:r>
        <w:rPr>
          <w:rFonts w:ascii="inherit" w:hAnsi="inherit" w:cs="Helvetica"/>
          <w:color w:val="191919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-1883659" o:spid="_x0000_i1025" type="#_x0000_t75" alt="Mari Sjöblom ryhtyi Heurekan silminnäkijän kokeeseen sattumalta. Osa tehtävistä hänen tuli suorittaa toinen silmä peitettynä." style="width:24pt;height:24pt"/>
        </w:pict>
      </w:r>
    </w:p>
    <w:p w:rsidR="00D45C75" w:rsidRDefault="00D45C75" w:rsidP="00D45C75">
      <w:pPr>
        <w:textAlignment w:val="baseline"/>
        <w:rPr>
          <w:rFonts w:ascii="inherit" w:hAnsi="inherit" w:cs="Helvetica"/>
          <w:color w:val="191919"/>
          <w:sz w:val="23"/>
          <w:szCs w:val="23"/>
        </w:rPr>
      </w:pPr>
      <w:r>
        <w:rPr>
          <w:rFonts w:ascii="inherit" w:hAnsi="inherit" w:cs="Helvetica"/>
          <w:color w:val="191919"/>
          <w:sz w:val="23"/>
          <w:szCs w:val="23"/>
        </w:rPr>
        <w:t>Mari Sjöblom ryhtyi Heurekan silminnäkijän kokeeseen sattumalta. Osa tehtävistä hänen tuli suorittaa toinen silmä peitettynä. </w:t>
      </w:r>
      <w:r>
        <w:rPr>
          <w:rStyle w:val="credit"/>
          <w:rFonts w:ascii="inherit" w:hAnsi="inherit" w:cs="Helvetica"/>
          <w:caps/>
          <w:color w:val="191919"/>
          <w:sz w:val="16"/>
          <w:szCs w:val="16"/>
          <w:bdr w:val="none" w:sz="0" w:space="0" w:color="auto" w:frame="1"/>
        </w:rPr>
        <w:t>(KUVA: </w:t>
      </w:r>
      <w:r>
        <w:rPr>
          <w:rStyle w:val="picture-copyrightholder"/>
          <w:rFonts w:ascii="inherit" w:hAnsi="inherit" w:cs="Helvetica"/>
          <w:caps/>
          <w:color w:val="191919"/>
          <w:sz w:val="16"/>
          <w:szCs w:val="16"/>
          <w:bdr w:val="none" w:sz="0" w:space="0" w:color="auto" w:frame="1"/>
        </w:rPr>
        <w:t>MIKA RANTA / HS</w:t>
      </w:r>
      <w:r>
        <w:rPr>
          <w:rStyle w:val="credit"/>
          <w:rFonts w:ascii="inherit" w:hAnsi="inherit" w:cs="Helvetica"/>
          <w:caps/>
          <w:color w:val="191919"/>
          <w:sz w:val="16"/>
          <w:szCs w:val="16"/>
          <w:bdr w:val="none" w:sz="0" w:space="0" w:color="auto" w:frame="1"/>
        </w:rPr>
        <w:t>)</w:t>
      </w:r>
    </w:p>
    <w:p w:rsidR="00D45C75" w:rsidRDefault="00D45C75" w:rsidP="00D45C75">
      <w:pPr>
        <w:textAlignment w:val="baseline"/>
        <w:rPr>
          <w:rFonts w:ascii="inherit" w:hAnsi="inherit" w:cs="Helvetica"/>
          <w:b/>
          <w:bCs/>
          <w:color w:val="191919"/>
          <w:sz w:val="18"/>
          <w:szCs w:val="18"/>
        </w:rPr>
      </w:pPr>
      <w:hyperlink r:id="rId5" w:history="1">
        <w:r>
          <w:rPr>
            <w:rStyle w:val="Hyperlinkki"/>
            <w:rFonts w:ascii="inherit" w:hAnsi="inherit" w:cs="Helvetica"/>
            <w:b/>
            <w:bCs/>
            <w:color w:val="000000"/>
            <w:sz w:val="23"/>
            <w:szCs w:val="23"/>
            <w:u w:val="none"/>
            <w:bdr w:val="none" w:sz="0" w:space="0" w:color="auto" w:frame="1"/>
          </w:rPr>
          <w:t>Timo Paukku HS</w:t>
        </w:r>
      </w:hyperlink>
    </w:p>
    <w:p w:rsidR="00D45C75" w:rsidRDefault="00D45C75" w:rsidP="00D45C75">
      <w:pPr>
        <w:pStyle w:val="updated"/>
        <w:spacing w:before="0" w:beforeAutospacing="0" w:after="0" w:afterAutospacing="0"/>
        <w:textAlignment w:val="baseline"/>
        <w:rPr>
          <w:rFonts w:ascii="inherit" w:hAnsi="inherit" w:cs="Helvetica"/>
          <w:color w:val="6C7993"/>
          <w:sz w:val="18"/>
          <w:szCs w:val="18"/>
        </w:rPr>
      </w:pPr>
      <w:r>
        <w:rPr>
          <w:rFonts w:ascii="inherit" w:hAnsi="inherit" w:cs="Helvetica"/>
          <w:color w:val="6C7993"/>
          <w:sz w:val="18"/>
          <w:szCs w:val="18"/>
        </w:rPr>
        <w:t>Julkaistu: 13.7. 2:00</w:t>
      </w:r>
    </w:p>
    <w:p w:rsidR="00D45C75" w:rsidRDefault="00D45C75" w:rsidP="00D45C75">
      <w:pPr>
        <w:numPr>
          <w:ilvl w:val="0"/>
          <w:numId w:val="1"/>
        </w:numPr>
        <w:spacing w:after="0" w:line="240" w:lineRule="auto"/>
        <w:ind w:left="0"/>
        <w:jc w:val="right"/>
        <w:textAlignment w:val="baseline"/>
        <w:rPr>
          <w:rFonts w:ascii="inherit" w:hAnsi="inherit" w:cs="Helvetica"/>
          <w:color w:val="191919"/>
          <w:sz w:val="18"/>
          <w:szCs w:val="18"/>
        </w:rPr>
      </w:pPr>
    </w:p>
    <w:p w:rsidR="00D45C75" w:rsidRDefault="00D45C75" w:rsidP="00D45C75">
      <w:pPr>
        <w:numPr>
          <w:ilvl w:val="0"/>
          <w:numId w:val="1"/>
        </w:numPr>
        <w:spacing w:after="0" w:line="240" w:lineRule="auto"/>
        <w:ind w:left="0"/>
        <w:jc w:val="right"/>
        <w:textAlignment w:val="baseline"/>
        <w:rPr>
          <w:rFonts w:ascii="inherit" w:hAnsi="inherit" w:cs="Helvetica"/>
          <w:color w:val="191919"/>
          <w:sz w:val="18"/>
          <w:szCs w:val="18"/>
        </w:rPr>
      </w:pPr>
    </w:p>
    <w:p w:rsidR="00D45C75" w:rsidRDefault="00D45C75" w:rsidP="00D45C75">
      <w:pPr>
        <w:numPr>
          <w:ilvl w:val="0"/>
          <w:numId w:val="1"/>
        </w:numPr>
        <w:spacing w:after="0" w:line="240" w:lineRule="auto"/>
        <w:ind w:left="0"/>
        <w:jc w:val="right"/>
        <w:textAlignment w:val="baseline"/>
        <w:rPr>
          <w:rFonts w:ascii="inherit" w:hAnsi="inherit" w:cs="Helvetica"/>
          <w:color w:val="191919"/>
          <w:sz w:val="18"/>
          <w:szCs w:val="18"/>
        </w:rPr>
      </w:pPr>
    </w:p>
    <w:p w:rsidR="00D45C75" w:rsidRDefault="00D45C75" w:rsidP="00D45C75">
      <w:pPr>
        <w:spacing w:line="360" w:lineRule="atLeast"/>
        <w:textAlignment w:val="baseline"/>
        <w:rPr>
          <w:rFonts w:ascii="Georgia" w:hAnsi="Georgia" w:cs="Helvetica"/>
          <w:color w:val="191919"/>
          <w:sz w:val="23"/>
          <w:szCs w:val="23"/>
        </w:rPr>
      </w:pPr>
      <w:r>
        <w:rPr>
          <w:rStyle w:val="votsikko"/>
          <w:rFonts w:ascii="Helvetica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</w:rPr>
        <w:t>KAPEALLE</w:t>
      </w:r>
      <w:r>
        <w:rPr>
          <w:rFonts w:ascii="Georgia" w:hAnsi="Georgia" w:cs="Helvetica"/>
          <w:color w:val="191919"/>
          <w:sz w:val="23"/>
          <w:szCs w:val="23"/>
        </w:rPr>
        <w:t> kujalle astuu nainen. Hän kääntää katseensa oikealle ja vasemmalle.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Kuin muotikuvastoissa. Mutta hänen liikkeensä ovat poseeraukseen liian täsmällisiä. Kuvaajakaan ei näy missään.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On vain </w:t>
      </w:r>
      <w:hyperlink r:id="rId6" w:history="1">
        <w:r>
          <w:rPr>
            <w:rStyle w:val="Hyperlinkki"/>
            <w:rFonts w:ascii="inherit" w:hAnsi="inherit" w:cs="Helvetica"/>
            <w:b/>
            <w:bCs/>
            <w:color w:val="000000"/>
            <w:sz w:val="27"/>
            <w:szCs w:val="27"/>
            <w:u w:val="none"/>
            <w:bdr w:val="none" w:sz="0" w:space="0" w:color="auto" w:frame="1"/>
          </w:rPr>
          <w:t>Mari Sjöblom</w:t>
        </w:r>
      </w:hyperlink>
      <w:r>
        <w:rPr>
          <w:rFonts w:ascii="Georgia" w:hAnsi="Georgia" w:cs="Helvetica"/>
          <w:color w:val="191919"/>
          <w:sz w:val="23"/>
          <w:szCs w:val="23"/>
        </w:rPr>
        <w:t> ja hänen silmänsä. Hän saa katsoa henkilö vajaan minuutin.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Mitä hän näki?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Todistakoon. Sjöblom saa pian eteensä digitaalisia kuvia, samanlaisia kuin poliisi hänelle esittäisi. Niistä pitäisi poimia tuo äsken nähty henkilö.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Sjöblom toistaa saman kokeen vielä kolme kertaa.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Kokeessa ei tuomita ketään, näkipä mitä ja miten tahansa. Sen sijaan Sjöblom pääsee osaksi tieteellistä koetta.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Style w:val="votsikko"/>
          <w:rFonts w:ascii="Helvetica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</w:rPr>
        <w:t>SJÖBLOM</w:t>
      </w:r>
      <w:r>
        <w:rPr>
          <w:rFonts w:ascii="Georgia" w:hAnsi="Georgia" w:cs="Helvetica"/>
          <w:color w:val="191919"/>
          <w:sz w:val="23"/>
          <w:szCs w:val="23"/>
        </w:rPr>
        <w:t> on Heurekan tiedepuistossa todistaja numero 78. Oikeuspsykologi </w:t>
      </w:r>
      <w:hyperlink r:id="rId7" w:history="1">
        <w:r>
          <w:rPr>
            <w:rStyle w:val="Hyperlinkki"/>
            <w:rFonts w:ascii="inherit" w:hAnsi="inherit" w:cs="Helvetica"/>
            <w:b/>
            <w:bCs/>
            <w:color w:val="000000"/>
            <w:sz w:val="27"/>
            <w:szCs w:val="27"/>
            <w:u w:val="none"/>
            <w:bdr w:val="none" w:sz="0" w:space="0" w:color="auto" w:frame="1"/>
          </w:rPr>
          <w:t>Thomas Nyman</w:t>
        </w:r>
      </w:hyperlink>
      <w:r>
        <w:rPr>
          <w:rFonts w:ascii="Georgia" w:hAnsi="Georgia" w:cs="Helvetica"/>
          <w:color w:val="191919"/>
          <w:sz w:val="23"/>
          <w:szCs w:val="23"/>
        </w:rPr>
        <w:t> vahtii koetta tarkkana ja jopa mittaa, kuinka valoisaa kokeen aikana on.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Hän haluaa heinäkuun aikana vielä yli 900 todistajaa lisää. Tiedekeskus Heureka on virittänyt heinäkuuksi takapihalleen tiedepuisto Galileihin kokeen, jota voi sanoa vaikka Silminnäkijän rastiksi.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lastRenderedPageBreak/>
        <w:t>Tarkoitus on selvittää, millä etäisyydellä silminnäkijän havainto on luotettava. Kokeen tuloksista Nyman kokoaa oikeuspsykologian väitöstä.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”Aiemmin kokeissa on todettu, että yli 15 metrin jälkeen silminnäkijän luotettavuus alkaa romahtaa. Me testaamme nyt silminnäkijän havaintoja yli sataan metriin”, sanoo nuori tutkija.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</w:r>
    </w:p>
    <w:p w:rsidR="00D45C75" w:rsidRDefault="00D45C75" w:rsidP="00D45C75">
      <w:pPr>
        <w:shd w:val="clear" w:color="auto" w:fill="F5F5F5"/>
        <w:spacing w:line="360" w:lineRule="atLeast"/>
        <w:textAlignment w:val="baseline"/>
        <w:rPr>
          <w:rFonts w:ascii="inherit" w:hAnsi="inherit" w:cs="Helvetica"/>
          <w:color w:val="191919"/>
          <w:sz w:val="27"/>
          <w:szCs w:val="27"/>
        </w:rPr>
      </w:pPr>
      <w:r>
        <w:rPr>
          <w:rFonts w:ascii="inherit" w:hAnsi="inherit" w:cs="Helvetica"/>
          <w:color w:val="191919"/>
          <w:sz w:val="27"/>
          <w:szCs w:val="27"/>
        </w:rPr>
        <w:pict>
          <v:shape id="image-3714670" o:spid="_x0000_i1026" type="#_x0000_t75" alt="Silminnäkijän kokeen lavastus Heurekan tiedepuistossa. Oikeassa kokeessa Mari Sjöblomin tuli tarkastella ”epäiltyjä” kauempaa eri etäisyyksiltä, jopa sadan metrin päästä." style="width:24pt;height:24pt"/>
        </w:pict>
      </w:r>
    </w:p>
    <w:p w:rsidR="00D45C75" w:rsidRDefault="00D45C75" w:rsidP="00D45C75">
      <w:pPr>
        <w:spacing w:line="360" w:lineRule="atLeast"/>
        <w:textAlignment w:val="baseline"/>
        <w:rPr>
          <w:rFonts w:ascii="inherit" w:hAnsi="inherit" w:cs="Helvetica"/>
          <w:color w:val="191919"/>
          <w:sz w:val="27"/>
          <w:szCs w:val="27"/>
        </w:rPr>
      </w:pPr>
      <w:r>
        <w:rPr>
          <w:rFonts w:ascii="inherit" w:hAnsi="inherit" w:cs="Helvetica"/>
          <w:color w:val="191919"/>
          <w:sz w:val="27"/>
          <w:szCs w:val="27"/>
        </w:rPr>
        <w:t>Silminnäkijän kokeen lavastus Heurekan tiedepuistossa. Oikeassa kokeessa Mari Sjöblomin tuli tarkastella ”epäiltyjä” kauempaa eri etäisyyksiltä, jopa sadan metrin päästä. </w:t>
      </w:r>
      <w:r>
        <w:rPr>
          <w:rStyle w:val="credit"/>
          <w:rFonts w:ascii="inherit" w:hAnsi="inherit" w:cs="Helvetica"/>
          <w:caps/>
          <w:color w:val="191919"/>
          <w:sz w:val="16"/>
          <w:szCs w:val="16"/>
          <w:bdr w:val="none" w:sz="0" w:space="0" w:color="auto" w:frame="1"/>
        </w:rPr>
        <w:t>(KUVA: </w:t>
      </w:r>
      <w:r>
        <w:rPr>
          <w:rStyle w:val="picture-copyrightholder"/>
          <w:rFonts w:ascii="inherit" w:hAnsi="inherit" w:cs="Helvetica"/>
          <w:caps/>
          <w:color w:val="191919"/>
          <w:sz w:val="16"/>
          <w:szCs w:val="16"/>
          <w:bdr w:val="none" w:sz="0" w:space="0" w:color="auto" w:frame="1"/>
        </w:rPr>
        <w:t>MIKA RANTA / HS</w:t>
      </w:r>
      <w:r>
        <w:rPr>
          <w:rStyle w:val="credit"/>
          <w:rFonts w:ascii="inherit" w:hAnsi="inherit" w:cs="Helvetica"/>
          <w:caps/>
          <w:color w:val="191919"/>
          <w:sz w:val="16"/>
          <w:szCs w:val="16"/>
          <w:bdr w:val="none" w:sz="0" w:space="0" w:color="auto" w:frame="1"/>
        </w:rPr>
        <w:t>)</w:t>
      </w:r>
    </w:p>
    <w:p w:rsidR="00D45C75" w:rsidRDefault="00D45C75" w:rsidP="00D45C75">
      <w:pPr>
        <w:spacing w:line="360" w:lineRule="atLeast"/>
        <w:textAlignment w:val="baseline"/>
        <w:rPr>
          <w:rFonts w:ascii="Georgia" w:hAnsi="Georgia" w:cs="Helvetica"/>
          <w:color w:val="191919"/>
          <w:sz w:val="23"/>
          <w:szCs w:val="23"/>
        </w:rPr>
      </w:pPr>
      <w:r>
        <w:rPr>
          <w:rFonts w:ascii="Georgia" w:hAnsi="Georgia" w:cs="Helvetica"/>
          <w:color w:val="191919"/>
          <w:sz w:val="23"/>
          <w:szCs w:val="23"/>
        </w:rPr>
        <w:br/>
        <w:t>Tunnistus huononee, kun etäisyys kasvaa. Tarkkaa arviota siitä, miten se huononee, ei ole. Nymanin mukaan metrejä ei ole määritelty missään, vaikka rikostutkijat tunsivat ongelman jo 1900-luvun alussa.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Style w:val="votsikko"/>
          <w:rFonts w:ascii="Helvetica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</w:rPr>
        <w:t>KOKEEN</w:t>
      </w:r>
      <w:r>
        <w:rPr>
          <w:rFonts w:ascii="Georgia" w:hAnsi="Georgia" w:cs="Helvetica"/>
          <w:color w:val="191919"/>
          <w:sz w:val="23"/>
          <w:szCs w:val="23"/>
        </w:rPr>
        <w:t> avulla selviää ehkä tuo tarkka metriluku. Nymanin mukaan mittauksessa kyse on paitsi metreistä myös valaistuksesta. Siksi hän tarkistaa päivänvalon määrän valomittarilla.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”60 metrin jälkeen tunnistaminen ei ehkä ole enää mahdollista”, sanoo Nyman.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Nyman haluaa Heurekan pihalta tuhannen ihmisen aineiston. Silloin otos alkaa olla luotettava.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Hyvältä näyttää. Koe oli viritettynä Heurekaan heinäkuun alussa vasta toista päivää. Jo lähes sata oli antanut vapaaehtoisen silminnäkijän ”valan”.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Tuhat saadaan heinäkuun aikana varmasti täyteen.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”Heurekassa käy heinäkuussa tuhatkunta ihmistä päivässä, satoi tai paistoi”, tietää kokemuksesta Heurekan tapahtumavastaava </w:t>
      </w:r>
      <w:hyperlink r:id="rId8" w:history="1">
        <w:r>
          <w:rPr>
            <w:rStyle w:val="Hyperlinkki"/>
            <w:rFonts w:ascii="inherit" w:hAnsi="inherit" w:cs="Helvetica"/>
            <w:b/>
            <w:bCs/>
            <w:color w:val="000000"/>
            <w:sz w:val="27"/>
            <w:szCs w:val="27"/>
            <w:u w:val="none"/>
            <w:bdr w:val="none" w:sz="0" w:space="0" w:color="auto" w:frame="1"/>
          </w:rPr>
          <w:t>Annina Pikkumäki</w:t>
        </w:r>
      </w:hyperlink>
      <w:r>
        <w:rPr>
          <w:rFonts w:ascii="Georgia" w:hAnsi="Georgia" w:cs="Helvetica"/>
          <w:color w:val="191919"/>
          <w:sz w:val="23"/>
          <w:szCs w:val="23"/>
        </w:rPr>
        <w:t>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Style w:val="votsikko"/>
          <w:rFonts w:ascii="Helvetica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</w:rPr>
        <w:t>TULOKSET</w:t>
      </w:r>
      <w:r>
        <w:rPr>
          <w:rFonts w:ascii="Georgia" w:hAnsi="Georgia" w:cs="Helvetica"/>
          <w:color w:val="191919"/>
          <w:sz w:val="23"/>
          <w:szCs w:val="23"/>
        </w:rPr>
        <w:t xml:space="preserve"> tuskin jäävät arkistoon pölyttymään. Hanketta vetää näet Åbo Akademin tutkija, oikeuspsykologian </w:t>
      </w:r>
      <w:proofErr w:type="spellStart"/>
      <w:r>
        <w:rPr>
          <w:rFonts w:ascii="Georgia" w:hAnsi="Georgia" w:cs="Helvetica"/>
          <w:color w:val="191919"/>
          <w:sz w:val="23"/>
          <w:szCs w:val="23"/>
        </w:rPr>
        <w:t>dosentti</w:t>
      </w:r>
      <w:hyperlink r:id="rId9" w:history="1">
        <w:r>
          <w:rPr>
            <w:rStyle w:val="Hyperlinkki"/>
            <w:rFonts w:ascii="inherit" w:hAnsi="inherit" w:cs="Helvetica"/>
            <w:b/>
            <w:bCs/>
            <w:color w:val="000000"/>
            <w:sz w:val="27"/>
            <w:szCs w:val="27"/>
            <w:u w:val="none"/>
            <w:bdr w:val="none" w:sz="0" w:space="0" w:color="auto" w:frame="1"/>
          </w:rPr>
          <w:t>Julia</w:t>
        </w:r>
        <w:proofErr w:type="spellEnd"/>
        <w:r>
          <w:rPr>
            <w:rStyle w:val="Hyperlinkki"/>
            <w:rFonts w:ascii="inherit" w:hAnsi="inherit" w:cs="Helvetica"/>
            <w:b/>
            <w:bCs/>
            <w:color w:val="000000"/>
            <w:sz w:val="27"/>
            <w:szCs w:val="27"/>
            <w:u w:val="none"/>
            <w:bdr w:val="none" w:sz="0" w:space="0" w:color="auto" w:frame="1"/>
          </w:rPr>
          <w:t xml:space="preserve"> </w:t>
        </w:r>
        <w:proofErr w:type="spellStart"/>
        <w:r>
          <w:rPr>
            <w:rStyle w:val="Hyperlinkki"/>
            <w:rFonts w:ascii="inherit" w:hAnsi="inherit" w:cs="Helvetica"/>
            <w:b/>
            <w:bCs/>
            <w:color w:val="000000"/>
            <w:sz w:val="27"/>
            <w:szCs w:val="27"/>
            <w:u w:val="none"/>
            <w:bdr w:val="none" w:sz="0" w:space="0" w:color="auto" w:frame="1"/>
          </w:rPr>
          <w:t>Korkman</w:t>
        </w:r>
        <w:proofErr w:type="spellEnd"/>
      </w:hyperlink>
      <w:r>
        <w:rPr>
          <w:rFonts w:ascii="Georgia" w:hAnsi="Georgia" w:cs="Helvetica"/>
          <w:color w:val="191919"/>
          <w:sz w:val="23"/>
          <w:szCs w:val="23"/>
        </w:rPr>
        <w:t>, joka johtaa kansainvälistä hanketta silminnäkijän todistelusta.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lastRenderedPageBreak/>
        <w:br/>
        <w:t>Åbo Akademin ryhmän ja Nymanin tuloksia ehkä sovelletaan joskus maailman oikeussaleissa.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Yhdysvalloissa esimerkiksi valtaosa vääristä tuomioista perustuu siihen, että silminnäkijä tunnistaa ihmisiä väärin.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Tämä on paljastunut dna-testeistä, joissa on vertailtu epäiltyjen ja tuomion saaneiden perimää. Dna-tutkimusten avulla on voitu vapauttaa jo 247 henkilöä, joiden väärä tuomio perustui kokonaan tai osittain silminnäkijän väärään tunnistukseen.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Style w:val="votsikko"/>
          <w:rFonts w:ascii="Helvetica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</w:rPr>
        <w:t>KOKEET </w:t>
      </w:r>
      <w:r>
        <w:rPr>
          <w:rFonts w:ascii="Georgia" w:hAnsi="Georgia" w:cs="Helvetica"/>
          <w:color w:val="191919"/>
          <w:sz w:val="23"/>
          <w:szCs w:val="23"/>
        </w:rPr>
        <w:t>jatkuvat Heurekassa.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Testinohjaaja </w:t>
      </w:r>
      <w:hyperlink r:id="rId10" w:history="1">
        <w:r>
          <w:rPr>
            <w:rStyle w:val="Hyperlinkki"/>
            <w:rFonts w:ascii="inherit" w:hAnsi="inherit" w:cs="Helvetica"/>
            <w:b/>
            <w:bCs/>
            <w:color w:val="000000"/>
            <w:sz w:val="27"/>
            <w:szCs w:val="27"/>
            <w:u w:val="none"/>
            <w:bdr w:val="none" w:sz="0" w:space="0" w:color="auto" w:frame="1"/>
          </w:rPr>
          <w:t xml:space="preserve">Elsa </w:t>
        </w:r>
        <w:proofErr w:type="spellStart"/>
        <w:r>
          <w:rPr>
            <w:rStyle w:val="Hyperlinkki"/>
            <w:rFonts w:ascii="inherit" w:hAnsi="inherit" w:cs="Helvetica"/>
            <w:b/>
            <w:bCs/>
            <w:color w:val="000000"/>
            <w:sz w:val="27"/>
            <w:szCs w:val="27"/>
            <w:u w:val="none"/>
            <w:bdr w:val="none" w:sz="0" w:space="0" w:color="auto" w:frame="1"/>
          </w:rPr>
          <w:t>Korkman</w:t>
        </w:r>
        <w:proofErr w:type="spellEnd"/>
      </w:hyperlink>
      <w:r>
        <w:rPr>
          <w:rFonts w:ascii="Georgia" w:hAnsi="Georgia" w:cs="Helvetica"/>
          <w:color w:val="191919"/>
          <w:sz w:val="23"/>
          <w:szCs w:val="23"/>
        </w:rPr>
        <w:t> kutsuu ”epäiltyjä” radiopuhelimella kapealle radalle, jota reunustavat pressut.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Koodattu kutsu tuo kokeeseen selvästi agenttimaista jännitystä. Nyt ollaan kuin rikossarjassa!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Yksi silminnäkijä näplää radan päässä sormiaan hermostuneena, kuin olisi oikeuden edessä.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Katsoja saa tarkkailla kohdetta kymmeniä sekunteja. Se on paljon, jos vertaa silmänräpäyksiin, joita rikospaikalla ehkä ehtii nähdä, paetessaan.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Jännitys voi johtua siitä, että näkeminen ei ole helppoa edes Heurekan silotellulla testiradalla. Kaikilla ”epäillyillä” on lähes sama vaatetus.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Henkilö seisoo paikallaan eri etäisyyksillä. Kukaan ei juokse, huuda, pakene tai riuhdo. Missään ei näy asetta tai verta.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”Näin poistamme näkemiseen vaikuttavia tekijöitä ja keskitymme etäisyyteen”, sanoo Nyholm.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Style w:val="votsikko"/>
          <w:rFonts w:ascii="Helvetica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</w:rPr>
        <w:t>ÅBO AKADEMI </w:t>
      </w:r>
      <w:r>
        <w:rPr>
          <w:rFonts w:ascii="Georgia" w:hAnsi="Georgia" w:cs="Helvetica"/>
          <w:color w:val="191919"/>
          <w:sz w:val="23"/>
          <w:szCs w:val="23"/>
        </w:rPr>
        <w:t>alkoi yli vuosi sitten kysellä, voisivatko Heurekan asiakkaat auttaa kokeessa. Näin mukaan saataisiin kaiken ikäisiä. Heurekalle tämä sopi mainiosti.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”Mehän sivusimme teemaa jo 1994 näyttelyssä Rikos ja väärennös”, sanoo Heurekan elämysjohtaja </w:t>
      </w:r>
      <w:hyperlink r:id="rId11" w:history="1">
        <w:r>
          <w:rPr>
            <w:rStyle w:val="Hyperlinkki"/>
            <w:rFonts w:ascii="inherit" w:hAnsi="inherit" w:cs="Helvetica"/>
            <w:b/>
            <w:bCs/>
            <w:color w:val="000000"/>
            <w:sz w:val="27"/>
            <w:szCs w:val="27"/>
            <w:u w:val="none"/>
            <w:bdr w:val="none" w:sz="0" w:space="0" w:color="auto" w:frame="1"/>
          </w:rPr>
          <w:t>Mikko Myllykoski</w:t>
        </w:r>
      </w:hyperlink>
      <w:r>
        <w:rPr>
          <w:rFonts w:ascii="Georgia" w:hAnsi="Georgia" w:cs="Helvetica"/>
          <w:color w:val="191919"/>
          <w:sz w:val="23"/>
          <w:szCs w:val="23"/>
        </w:rPr>
        <w:t>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”Sieltä jäi hyvin mieleen ’valehtelee kuin silminnäkijä’, vanha venäläinen sananlasku.”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lastRenderedPageBreak/>
        <w:br/>
      </w:r>
      <w:r>
        <w:rPr>
          <w:rStyle w:val="votsikko"/>
          <w:rFonts w:ascii="Helvetica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</w:rPr>
        <w:t>SJÖBLOMIN</w:t>
      </w:r>
      <w:r>
        <w:rPr>
          <w:rFonts w:ascii="Georgia" w:hAnsi="Georgia" w:cs="Helvetica"/>
          <w:color w:val="191919"/>
          <w:sz w:val="23"/>
          <w:szCs w:val="23"/>
        </w:rPr>
        <w:t> tulos on nolla. Hän ei tunnistanut ketään oikein.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”Optikkoni on tästä innoissaan”, nauraa kieltenopettaja Sjöblom. Hän on menossa uusimaan silmälasejaan.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  <w:t>”En sanoisi tulosta huonoksi. Koe kertoo, miten vaikeaa on nähdä tarkasti”, lohduttaa Nyman. ”Parhaimmat ovat tähän mennessä arvioineet oikein kaksi neljästä.” </w:t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Fonts w:ascii="Georgia" w:hAnsi="Georgia" w:cs="Helvetica"/>
          <w:color w:val="191919"/>
          <w:sz w:val="23"/>
          <w:szCs w:val="23"/>
        </w:rPr>
        <w:br/>
      </w:r>
      <w:r>
        <w:rPr>
          <w:rStyle w:val="tark"/>
          <w:rFonts w:ascii="Helvetica" w:hAnsi="Helvetica" w:cs="Helvetica"/>
          <w:color w:val="595959"/>
          <w:sz w:val="23"/>
          <w:szCs w:val="23"/>
          <w:bdr w:val="none" w:sz="0" w:space="0" w:color="auto" w:frame="1"/>
        </w:rPr>
        <w:t xml:space="preserve">Kokeen voi tehdä Heurekassa 29. heinäkuuta saakka. Oikaisu 13. heinäkuuta kello 10.30: Toisin kuin jutun otsikossa luki, </w:t>
      </w:r>
      <w:proofErr w:type="spellStart"/>
      <w:r>
        <w:rPr>
          <w:rStyle w:val="tark"/>
          <w:rFonts w:ascii="Helvetica" w:hAnsi="Helvetica" w:cs="Helvetica"/>
          <w:color w:val="595959"/>
          <w:sz w:val="23"/>
          <w:szCs w:val="23"/>
          <w:bdr w:val="none" w:sz="0" w:space="0" w:color="auto" w:frame="1"/>
        </w:rPr>
        <w:t>silminäkijän</w:t>
      </w:r>
      <w:proofErr w:type="spellEnd"/>
      <w:r>
        <w:rPr>
          <w:rStyle w:val="tark"/>
          <w:rFonts w:ascii="Helvetica" w:hAnsi="Helvetica" w:cs="Helvetica"/>
          <w:color w:val="595959"/>
          <w:sz w:val="23"/>
          <w:szCs w:val="23"/>
          <w:bdr w:val="none" w:sz="0" w:space="0" w:color="auto" w:frame="1"/>
        </w:rPr>
        <w:t xml:space="preserve"> havainnoista 70 prosenttia ei ole vääriä, vaan silminnäkijöiden väärät havainnot vaikuttavat jopa 70 prosenttiin virhetuomioista.</w:t>
      </w:r>
    </w:p>
    <w:p w:rsidR="00F151B8" w:rsidRDefault="00D45C75"/>
    <w:sectPr w:rsidR="00F151B8" w:rsidSect="00FA25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A2498"/>
    <w:multiLevelType w:val="multilevel"/>
    <w:tmpl w:val="CF0C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D45C75"/>
    <w:rsid w:val="00BD1FA8"/>
    <w:rsid w:val="00C233B7"/>
    <w:rsid w:val="00D45C75"/>
    <w:rsid w:val="00FA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A253E"/>
  </w:style>
  <w:style w:type="paragraph" w:styleId="Otsikko1">
    <w:name w:val="heading 1"/>
    <w:basedOn w:val="Normaali"/>
    <w:next w:val="Normaali"/>
    <w:link w:val="Otsikko1Char"/>
    <w:uiPriority w:val="9"/>
    <w:qFormat/>
    <w:rsid w:val="00D45C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3">
    <w:name w:val="heading 3"/>
    <w:basedOn w:val="Normaali"/>
    <w:link w:val="Otsikko3Char"/>
    <w:uiPriority w:val="9"/>
    <w:qFormat/>
    <w:rsid w:val="00D45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D45C75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D45C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redit">
    <w:name w:val="credit"/>
    <w:basedOn w:val="Kappaleenoletusfontti"/>
    <w:rsid w:val="00D45C75"/>
  </w:style>
  <w:style w:type="character" w:customStyle="1" w:styleId="picture-copyrightholder">
    <w:name w:val="picture-copyrightholder"/>
    <w:basedOn w:val="Kappaleenoletusfontti"/>
    <w:rsid w:val="00D45C75"/>
  </w:style>
  <w:style w:type="character" w:styleId="Hyperlinkki">
    <w:name w:val="Hyperlink"/>
    <w:basedOn w:val="Kappaleenoletusfontti"/>
    <w:uiPriority w:val="99"/>
    <w:semiHidden/>
    <w:unhideWhenUsed/>
    <w:rsid w:val="00D45C75"/>
    <w:rPr>
      <w:color w:val="0000FF"/>
      <w:u w:val="single"/>
    </w:rPr>
  </w:style>
  <w:style w:type="paragraph" w:customStyle="1" w:styleId="updated">
    <w:name w:val="updated"/>
    <w:basedOn w:val="Normaali"/>
    <w:rsid w:val="00D4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votsikko">
    <w:name w:val="votsikko"/>
    <w:basedOn w:val="Kappaleenoletusfontti"/>
    <w:rsid w:val="00D45C75"/>
  </w:style>
  <w:style w:type="character" w:customStyle="1" w:styleId="tark">
    <w:name w:val="tark"/>
    <w:basedOn w:val="Kappaleenoletusfontti"/>
    <w:rsid w:val="00D45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578175">
              <w:marLeft w:val="0"/>
              <w:marRight w:val="0"/>
              <w:marTop w:val="0"/>
              <w:marBottom w:val="150"/>
              <w:divBdr>
                <w:top w:val="dotted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0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9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.fi/haku/?query=annina+pikkumak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s.fi/haku/?query=thomas+nym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.fi/haku/?query=mari+sjoblom" TargetMode="External"/><Relationship Id="rId11" Type="http://schemas.openxmlformats.org/officeDocument/2006/relationships/hyperlink" Target="https://www.hs.fi/haku/?query=mikko+myllykoski" TargetMode="External"/><Relationship Id="rId5" Type="http://schemas.openxmlformats.org/officeDocument/2006/relationships/hyperlink" Target="https://www.hs.fi/haku/?query=Timo%20Paukku%20HS" TargetMode="External"/><Relationship Id="rId10" Type="http://schemas.openxmlformats.org/officeDocument/2006/relationships/hyperlink" Target="https://www.hs.fi/haku/?query=elsa+korkm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s.fi/haku/?query=julia+korkman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5327</Characters>
  <Application>Microsoft Office Word</Application>
  <DocSecurity>0</DocSecurity>
  <Lines>44</Lines>
  <Paragraphs>11</Paragraphs>
  <ScaleCrop>false</ScaleCrop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Kotikone</dc:creator>
  <cp:lastModifiedBy>Kotikone</cp:lastModifiedBy>
  <cp:revision>1</cp:revision>
  <dcterms:created xsi:type="dcterms:W3CDTF">2017-10-28T09:40:00Z</dcterms:created>
  <dcterms:modified xsi:type="dcterms:W3CDTF">2017-10-28T09:41:00Z</dcterms:modified>
</cp:coreProperties>
</file>