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F1" w:rsidRDefault="00417AF1" w:rsidP="00417AF1">
      <w:pPr>
        <w:pStyle w:val="NormaaliWeb"/>
        <w:pageBreakBefore/>
        <w:spacing w:after="0"/>
      </w:pPr>
      <w:r>
        <w:rPr>
          <w:rFonts w:ascii="DejaVu Sans" w:hAnsi="DejaVu Sans" w:cs="DejaVu San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-480695</wp:posOffset>
            </wp:positionV>
            <wp:extent cx="1381125" cy="1362075"/>
            <wp:effectExtent l="19050" t="0" r="9525" b="0"/>
            <wp:wrapThrough wrapText="bothSides">
              <wp:wrapPolygon edited="0">
                <wp:start x="-298" y="0"/>
                <wp:lineTo x="-298" y="21449"/>
                <wp:lineTo x="21749" y="21449"/>
                <wp:lineTo x="21749" y="0"/>
                <wp:lineTo x="-298" y="0"/>
              </wp:wrapPolygon>
            </wp:wrapThrough>
            <wp:docPr id="1" name="Kuva 1" descr="Kuvahaun tulos haulle Union 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Union J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ejaVu Sans" w:hAnsi="DejaVu Sans" w:cs="DejaVu Sans"/>
          <w:b/>
          <w:bCs/>
          <w:sz w:val="32"/>
          <w:szCs w:val="32"/>
        </w:rPr>
        <w:t>Näin opiskelet englantia</w:t>
      </w:r>
    </w:p>
    <w:p w:rsidR="00417AF1" w:rsidRDefault="00417AF1" w:rsidP="00417AF1">
      <w:pPr>
        <w:pStyle w:val="NormaaliWeb"/>
        <w:spacing w:after="0"/>
      </w:pPr>
    </w:p>
    <w:p w:rsidR="00417AF1" w:rsidRPr="00417AF1" w:rsidRDefault="00417AF1" w:rsidP="00417AF1">
      <w:pPr>
        <w:pStyle w:val="NormaaliWeb"/>
        <w:spacing w:after="0"/>
        <w:rPr>
          <w:sz w:val="28"/>
          <w:szCs w:val="28"/>
        </w:rPr>
      </w:pPr>
      <w:proofErr w:type="gramStart"/>
      <w:r w:rsidRPr="00417AF1">
        <w:rPr>
          <w:rFonts w:ascii="DejaVu Sans" w:hAnsi="DejaVu Sans" w:cs="DejaVu Sans"/>
          <w:sz w:val="28"/>
          <w:szCs w:val="28"/>
        </w:rPr>
        <w:t>Tervetuloa opiskelemaan englannin kieltä.</w:t>
      </w:r>
      <w:proofErr w:type="gramEnd"/>
    </w:p>
    <w:p w:rsidR="00417AF1" w:rsidRPr="00417AF1" w:rsidRDefault="00417AF1" w:rsidP="00417AF1">
      <w:pPr>
        <w:pStyle w:val="NormaaliWeb"/>
        <w:spacing w:after="0"/>
        <w:rPr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 xml:space="preserve">Opit sitä parhaiten, kun </w:t>
      </w:r>
      <w:r w:rsidRPr="00417AF1">
        <w:rPr>
          <w:rFonts w:ascii="DejaVu Sans" w:hAnsi="DejaVu Sans" w:cs="DejaVu Sans"/>
          <w:sz w:val="28"/>
          <w:szCs w:val="28"/>
          <w:u w:val="single"/>
        </w:rPr>
        <w:t>kuuntelet</w:t>
      </w:r>
      <w:r w:rsidRPr="00417AF1">
        <w:rPr>
          <w:rFonts w:ascii="DejaVu Sans" w:hAnsi="DejaVu Sans" w:cs="DejaVu Sans"/>
          <w:sz w:val="28"/>
          <w:szCs w:val="28"/>
        </w:rPr>
        <w:t xml:space="preserve"> ja </w:t>
      </w:r>
      <w:r w:rsidRPr="00417AF1">
        <w:rPr>
          <w:rFonts w:ascii="DejaVu Sans" w:hAnsi="DejaVu Sans" w:cs="DejaVu Sans"/>
          <w:sz w:val="28"/>
          <w:szCs w:val="28"/>
          <w:u w:val="single"/>
        </w:rPr>
        <w:t>toistat kuulemasi</w:t>
      </w:r>
      <w:r w:rsidRPr="00417AF1">
        <w:rPr>
          <w:rFonts w:ascii="DejaVu Sans" w:hAnsi="DejaVu Sans" w:cs="DejaVu Sans"/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sz w:val="28"/>
          <w:szCs w:val="28"/>
          <w:u w:val="single"/>
        </w:rPr>
        <w:t>huolellisesti</w:t>
      </w:r>
      <w:r w:rsidRPr="00417AF1">
        <w:rPr>
          <w:rFonts w:ascii="DejaVu Sans" w:hAnsi="DejaVu Sans" w:cs="DejaVu Sans"/>
          <w:sz w:val="28"/>
          <w:szCs w:val="28"/>
        </w:rPr>
        <w:t xml:space="preserve">, sekä </w:t>
      </w:r>
      <w:r w:rsidRPr="00417AF1">
        <w:rPr>
          <w:rFonts w:ascii="DejaVu Sans" w:hAnsi="DejaVu Sans" w:cs="DejaVu Sans"/>
          <w:sz w:val="28"/>
          <w:szCs w:val="28"/>
          <w:u w:val="single"/>
        </w:rPr>
        <w:t>puhut ja osallistut reippaasti tunnilla</w:t>
      </w:r>
      <w:r w:rsidRPr="00417AF1">
        <w:rPr>
          <w:rFonts w:ascii="DejaVu Sans" w:hAnsi="DejaVu Sans" w:cs="DejaVu Sans"/>
          <w:sz w:val="28"/>
          <w:szCs w:val="28"/>
        </w:rPr>
        <w:t>.</w:t>
      </w:r>
    </w:p>
    <w:p w:rsidR="00417AF1" w:rsidRPr="00417AF1" w:rsidRDefault="00417AF1" w:rsidP="00417AF1">
      <w:pPr>
        <w:pStyle w:val="NormaaliWeb"/>
        <w:spacing w:after="0"/>
        <w:rPr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 xml:space="preserve">Muistathan, että on tärkeää yrittää ja harjoitella </w:t>
      </w:r>
      <w:proofErr w:type="spellStart"/>
      <w:proofErr w:type="gramStart"/>
      <w:r w:rsidRPr="00417AF1">
        <w:rPr>
          <w:rFonts w:ascii="DejaVu Sans" w:hAnsi="DejaVu Sans" w:cs="DejaVu Sans"/>
          <w:sz w:val="28"/>
          <w:szCs w:val="28"/>
        </w:rPr>
        <w:t>rohkeasti;virheitä</w:t>
      </w:r>
      <w:proofErr w:type="spellEnd"/>
      <w:proofErr w:type="gramEnd"/>
      <w:r w:rsidRPr="00417AF1">
        <w:rPr>
          <w:rFonts w:ascii="DejaVu Sans" w:hAnsi="DejaVu Sans" w:cs="DejaVu Sans"/>
          <w:sz w:val="28"/>
          <w:szCs w:val="28"/>
        </w:rPr>
        <w:t xml:space="preserve"> saa tehdä eikä niistä rangaista eikä niille naureta.</w:t>
      </w:r>
    </w:p>
    <w:p w:rsidR="00417AF1" w:rsidRPr="00417AF1" w:rsidRDefault="00417AF1" w:rsidP="00417AF1">
      <w:pPr>
        <w:pStyle w:val="NormaaliWeb"/>
        <w:spacing w:after="0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  <w:u w:val="single"/>
        </w:rPr>
        <w:t>Saat lähes aina englannista läksyä.</w:t>
      </w:r>
      <w:r w:rsidRPr="00417AF1">
        <w:rPr>
          <w:rFonts w:ascii="DejaVu Sans" w:hAnsi="DejaVu Sans" w:cs="DejaVu Sans"/>
          <w:sz w:val="28"/>
          <w:szCs w:val="28"/>
        </w:rPr>
        <w:t xml:space="preserve"> Läksynä voi olla kuuntelemista, puhumista (</w:t>
      </w:r>
      <w:proofErr w:type="spellStart"/>
      <w:r w:rsidRPr="00417AF1">
        <w:rPr>
          <w:rFonts w:ascii="DejaVu Sans" w:hAnsi="DejaVu Sans" w:cs="DejaVu Sans"/>
          <w:sz w:val="28"/>
          <w:szCs w:val="28"/>
        </w:rPr>
        <w:t>oppilas-cd'ltä</w:t>
      </w:r>
      <w:proofErr w:type="spellEnd"/>
      <w:r w:rsidRPr="00417AF1">
        <w:rPr>
          <w:rFonts w:ascii="DejaVu Sans" w:hAnsi="DejaVu Sans" w:cs="DejaVu Sans"/>
          <w:sz w:val="28"/>
          <w:szCs w:val="28"/>
        </w:rPr>
        <w:t xml:space="preserve"> saat mallin), ja/tai kirjallisia tehtäviä. Kuuntelemis- ja lukemistehtävistä pyydetään </w:t>
      </w:r>
      <w:proofErr w:type="gramStart"/>
      <w:r w:rsidRPr="00417AF1">
        <w:rPr>
          <w:rFonts w:ascii="DejaVu Sans" w:hAnsi="DejaVu Sans" w:cs="DejaVu Sans"/>
          <w:sz w:val="28"/>
          <w:szCs w:val="28"/>
        </w:rPr>
        <w:t>vanhemmilta kuittaus</w:t>
      </w:r>
      <w:proofErr w:type="gramEnd"/>
      <w:r w:rsidRPr="00417AF1">
        <w:rPr>
          <w:rFonts w:ascii="DejaVu Sans" w:hAnsi="DejaVu Sans" w:cs="DejaVu Sans"/>
          <w:sz w:val="28"/>
          <w:szCs w:val="28"/>
        </w:rPr>
        <w:t xml:space="preserve">, koska </w:t>
      </w:r>
      <w:proofErr w:type="spellStart"/>
      <w:r w:rsidRPr="00417AF1">
        <w:rPr>
          <w:rFonts w:ascii="DejaVu Sans" w:hAnsi="DejaVu Sans" w:cs="DejaVu Sans"/>
          <w:sz w:val="28"/>
          <w:szCs w:val="28"/>
        </w:rPr>
        <w:t>ope</w:t>
      </w:r>
      <w:proofErr w:type="spellEnd"/>
      <w:r w:rsidRPr="00417AF1">
        <w:rPr>
          <w:rFonts w:ascii="DejaVu Sans" w:hAnsi="DejaVu Sans" w:cs="DejaVu Sans"/>
          <w:sz w:val="28"/>
          <w:szCs w:val="28"/>
        </w:rPr>
        <w:t xml:space="preserve"> ei voi tulla jokaiseen kotiin iltaisin itse kuuntelemaan ja auttamaan :-) Tätä kutsutaan </w:t>
      </w:r>
      <w:r w:rsidRPr="00417AF1">
        <w:rPr>
          <w:rFonts w:ascii="DejaVu Sans" w:hAnsi="DejaVu Sans" w:cs="DejaVu Sans"/>
          <w:sz w:val="28"/>
          <w:szCs w:val="28"/>
          <w:u w:val="single"/>
        </w:rPr>
        <w:t>lukukuittaukseksi.</w:t>
      </w:r>
    </w:p>
    <w:p w:rsidR="00417AF1" w:rsidRPr="00417AF1" w:rsidRDefault="00417AF1" w:rsidP="00417AF1">
      <w:pPr>
        <w:pStyle w:val="NormaaliWeb"/>
        <w:spacing w:after="0"/>
        <w:rPr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 xml:space="preserve">Tässä sinulle vielä ohjeita, joiden mukaan kannattaa </w:t>
      </w:r>
      <w:proofErr w:type="spellStart"/>
      <w:proofErr w:type="gramStart"/>
      <w:r w:rsidRPr="00417AF1">
        <w:rPr>
          <w:rFonts w:ascii="DejaVu Sans" w:hAnsi="DejaVu Sans" w:cs="DejaVu Sans"/>
          <w:sz w:val="28"/>
          <w:szCs w:val="28"/>
        </w:rPr>
        <w:t>toimia,kun</w:t>
      </w:r>
      <w:proofErr w:type="spellEnd"/>
      <w:proofErr w:type="gramEnd"/>
      <w:r w:rsidRPr="00417AF1">
        <w:rPr>
          <w:rFonts w:ascii="DejaVu Sans" w:hAnsi="DejaVu Sans" w:cs="DejaVu Sans"/>
          <w:sz w:val="28"/>
          <w:szCs w:val="28"/>
        </w:rPr>
        <w:t xml:space="preserve"> luet ja teet englannin läksyjä (nimenomaan tässä järjestyksessä, älä hyppää ensin viimeiseen kohtaan)</w:t>
      </w:r>
    </w:p>
    <w:p w:rsidR="00417AF1" w:rsidRPr="00417AF1" w:rsidRDefault="00417AF1" w:rsidP="00417AF1">
      <w:pPr>
        <w:pStyle w:val="NormaaliWeb"/>
        <w:spacing w:after="0"/>
        <w:rPr>
          <w:sz w:val="28"/>
          <w:szCs w:val="28"/>
        </w:rPr>
      </w:pPr>
      <w:r w:rsidRPr="00417AF1">
        <w:rPr>
          <w:rFonts w:ascii="DejaVu Sans" w:hAnsi="DejaVu Sans" w:cs="DejaVu Sans"/>
          <w:color w:val="FF0000"/>
          <w:sz w:val="28"/>
          <w:szCs w:val="28"/>
        </w:rPr>
        <w:t xml:space="preserve">Vaikka tekisit ja lukisit läksyt jo heti samana </w:t>
      </w:r>
      <w:proofErr w:type="spellStart"/>
      <w:proofErr w:type="gramStart"/>
      <w:r w:rsidRPr="00417AF1">
        <w:rPr>
          <w:rFonts w:ascii="DejaVu Sans" w:hAnsi="DejaVu Sans" w:cs="DejaVu Sans"/>
          <w:color w:val="FF0000"/>
          <w:sz w:val="28"/>
          <w:szCs w:val="28"/>
        </w:rPr>
        <w:t>päivänä,kohta</w:t>
      </w:r>
      <w:proofErr w:type="spellEnd"/>
      <w:proofErr w:type="gramEnd"/>
      <w:r w:rsidRPr="00417AF1">
        <w:rPr>
          <w:rFonts w:ascii="DejaVu Sans" w:hAnsi="DejaVu Sans" w:cs="DejaVu Sans"/>
          <w:color w:val="FF0000"/>
          <w:sz w:val="28"/>
          <w:szCs w:val="28"/>
        </w:rPr>
        <w:t xml:space="preserve"> 2) kannattaa vielä tehdä uudestaan englannintuntia</w:t>
      </w:r>
      <w:r w:rsidRPr="00417AF1">
        <w:rPr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color w:val="FF0000"/>
          <w:sz w:val="28"/>
          <w:szCs w:val="28"/>
        </w:rPr>
        <w:t>edeltävänä iltana.</w:t>
      </w:r>
    </w:p>
    <w:p w:rsidR="00417AF1" w:rsidRDefault="00417AF1" w:rsidP="00417AF1">
      <w:pPr>
        <w:pStyle w:val="NormaaliWeb"/>
        <w:spacing w:after="0"/>
      </w:pPr>
    </w:p>
    <w:p w:rsidR="00417AF1" w:rsidRDefault="00417AF1" w:rsidP="00417AF1">
      <w:pPr>
        <w:pStyle w:val="NormaaliWeb"/>
        <w:numPr>
          <w:ilvl w:val="0"/>
          <w:numId w:val="1"/>
        </w:numPr>
        <w:spacing w:after="0"/>
      </w:pPr>
      <w:r>
        <w:rPr>
          <w:rFonts w:ascii="DejaVu Sans" w:hAnsi="DejaVu Sans" w:cs="DejaVu Sans"/>
          <w:sz w:val="32"/>
          <w:szCs w:val="32"/>
        </w:rPr>
        <w:t xml:space="preserve">Lukukirjan </w:t>
      </w:r>
      <w:proofErr w:type="spellStart"/>
      <w:r>
        <w:rPr>
          <w:rFonts w:ascii="DejaVu Sans" w:hAnsi="DejaVu Sans" w:cs="DejaVu Sans"/>
          <w:sz w:val="32"/>
          <w:szCs w:val="32"/>
        </w:rPr>
        <w:t>Let’s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</w:t>
      </w:r>
      <w:proofErr w:type="spellStart"/>
      <w:r>
        <w:rPr>
          <w:rFonts w:ascii="DejaVu Sans" w:hAnsi="DejaVu Sans" w:cs="DejaVu Sans"/>
          <w:sz w:val="32"/>
          <w:szCs w:val="32"/>
        </w:rPr>
        <w:t>Learn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–sivut: Lue kappaleen ydinsanat ja -lauseet ainakin kolme kertaa </w:t>
      </w:r>
      <w:r w:rsidRPr="00417AF1">
        <w:rPr>
          <w:rFonts w:ascii="DejaVu Sans" w:hAnsi="DejaVu Sans" w:cs="DejaVu Sans"/>
          <w:sz w:val="32"/>
          <w:szCs w:val="32"/>
          <w:u w:val="single"/>
        </w:rPr>
        <w:t>ääneen</w:t>
      </w:r>
      <w:r>
        <w:rPr>
          <w:rFonts w:ascii="DejaVu Sans" w:hAnsi="DejaVu Sans" w:cs="DejaVu Sans"/>
          <w:sz w:val="32"/>
          <w:szCs w:val="32"/>
        </w:rPr>
        <w:t xml:space="preserve"> englanniksi ja suomeksi. Ääntämisapua saat CD-levyltäsi. Kuulustele itseäsi tai pyydä jotakuta muuta kuulustelemaan ne sinulta. </w:t>
      </w:r>
    </w:p>
    <w:p w:rsidR="00417AF1" w:rsidRDefault="00417AF1" w:rsidP="00417AF1">
      <w:pPr>
        <w:pStyle w:val="NormaaliWeb"/>
        <w:numPr>
          <w:ilvl w:val="1"/>
          <w:numId w:val="3"/>
        </w:numPr>
        <w:spacing w:after="0"/>
      </w:pPr>
      <w:r>
        <w:rPr>
          <w:rFonts w:ascii="DejaVu Sans" w:hAnsi="DejaVu Sans" w:cs="DejaVu Sans"/>
          <w:sz w:val="32"/>
          <w:szCs w:val="32"/>
        </w:rPr>
        <w:t xml:space="preserve">Lue lukukirjan tekstikappale ääneen kolme kertaa. </w:t>
      </w:r>
      <w:r w:rsidRPr="00417AF1">
        <w:rPr>
          <w:rFonts w:ascii="DejaVu Sans" w:hAnsi="DejaVu Sans" w:cs="DejaVu Sans"/>
          <w:sz w:val="32"/>
          <w:szCs w:val="32"/>
        </w:rPr>
        <w:t xml:space="preserve">Varmistu, että tiedät, mitä lukemasi tarkoittaa. Ääntämisapua saat CD-levyltäsi. Pyydä </w:t>
      </w:r>
      <w:proofErr w:type="gramStart"/>
      <w:r w:rsidRPr="00417AF1">
        <w:rPr>
          <w:rFonts w:ascii="DejaVu Sans" w:hAnsi="DejaVu Sans" w:cs="DejaVu Sans"/>
          <w:sz w:val="32"/>
          <w:szCs w:val="32"/>
        </w:rPr>
        <w:t>vanhemmalta lukukuittaus</w:t>
      </w:r>
      <w:proofErr w:type="gramEnd"/>
      <w:r w:rsidRPr="00417AF1">
        <w:rPr>
          <w:rFonts w:ascii="DejaVu Sans" w:hAnsi="DejaVu Sans" w:cs="DejaVu Sans"/>
          <w:sz w:val="32"/>
          <w:szCs w:val="32"/>
        </w:rPr>
        <w:t xml:space="preserve">. </w:t>
      </w:r>
    </w:p>
    <w:p w:rsidR="00417AF1" w:rsidRDefault="00417AF1" w:rsidP="00417AF1">
      <w:pPr>
        <w:pStyle w:val="NormaaliWeb"/>
        <w:spacing w:after="0"/>
      </w:pPr>
    </w:p>
    <w:p w:rsidR="00417AF1" w:rsidRDefault="00417AF1" w:rsidP="00417AF1">
      <w:pPr>
        <w:pStyle w:val="NormaaliWeb"/>
        <w:numPr>
          <w:ilvl w:val="1"/>
          <w:numId w:val="3"/>
        </w:numPr>
        <w:spacing w:after="0"/>
      </w:pPr>
      <w:r>
        <w:rPr>
          <w:rFonts w:ascii="DejaVu Sans" w:hAnsi="DejaVu Sans" w:cs="DejaVu Sans"/>
          <w:sz w:val="32"/>
          <w:szCs w:val="32"/>
        </w:rPr>
        <w:t>Peitä läksysanojen (</w:t>
      </w:r>
      <w:proofErr w:type="spellStart"/>
      <w:r>
        <w:rPr>
          <w:rFonts w:ascii="DejaVu Sans" w:hAnsi="DejaVu Sans" w:cs="DejaVu Sans"/>
          <w:sz w:val="32"/>
          <w:szCs w:val="32"/>
        </w:rPr>
        <w:t>Let’s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</w:t>
      </w:r>
      <w:proofErr w:type="spellStart"/>
      <w:r>
        <w:rPr>
          <w:rFonts w:ascii="DejaVu Sans" w:hAnsi="DejaVu Sans" w:cs="DejaVu Sans"/>
          <w:sz w:val="32"/>
          <w:szCs w:val="32"/>
        </w:rPr>
        <w:t>Learn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!) suomenkieliset sanat ja yritä muistaa, mitä englanninkieliset </w:t>
      </w:r>
      <w:r>
        <w:rPr>
          <w:rFonts w:ascii="DejaVu Sans" w:hAnsi="DejaVu Sans" w:cs="DejaVu Sans"/>
          <w:sz w:val="32"/>
          <w:szCs w:val="32"/>
        </w:rPr>
        <w:lastRenderedPageBreak/>
        <w:t>sanat tarkoittavat suomeksi. Tarkista kirjasta. Harjoittele niin kauan, että osaat.</w:t>
      </w:r>
    </w:p>
    <w:p w:rsidR="00417AF1" w:rsidRDefault="00417AF1" w:rsidP="00417AF1">
      <w:pPr>
        <w:pStyle w:val="NormaaliWeb"/>
        <w:spacing w:after="0"/>
      </w:pPr>
    </w:p>
    <w:p w:rsidR="00417AF1" w:rsidRDefault="00417AF1" w:rsidP="00417AF1">
      <w:pPr>
        <w:pStyle w:val="NormaaliWeb"/>
        <w:spacing w:after="0"/>
        <w:rPr>
          <w:rFonts w:ascii="DejaVu Sans" w:hAnsi="DejaVu Sans" w:cs="DejaVu Sans"/>
          <w:sz w:val="32"/>
          <w:szCs w:val="32"/>
        </w:rPr>
      </w:pPr>
      <w:r>
        <w:rPr>
          <w:rFonts w:ascii="DejaVu Sans" w:hAnsi="DejaVu Sans" w:cs="DejaVu Sans"/>
          <w:sz w:val="32"/>
          <w:szCs w:val="32"/>
        </w:rPr>
        <w:t>4) Peitä sanalistan (</w:t>
      </w:r>
      <w:proofErr w:type="spellStart"/>
      <w:r>
        <w:rPr>
          <w:rFonts w:ascii="DejaVu Sans" w:hAnsi="DejaVu Sans" w:cs="DejaVu Sans"/>
          <w:sz w:val="32"/>
          <w:szCs w:val="32"/>
        </w:rPr>
        <w:t>Let’s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</w:t>
      </w:r>
      <w:proofErr w:type="spellStart"/>
      <w:r>
        <w:rPr>
          <w:rFonts w:ascii="DejaVu Sans" w:hAnsi="DejaVu Sans" w:cs="DejaVu Sans"/>
          <w:sz w:val="32"/>
          <w:szCs w:val="32"/>
        </w:rPr>
        <w:t>Learn</w:t>
      </w:r>
      <w:proofErr w:type="spellEnd"/>
      <w:r>
        <w:rPr>
          <w:rFonts w:ascii="DejaVu Sans" w:hAnsi="DejaVu Sans" w:cs="DejaVu Sans"/>
          <w:sz w:val="32"/>
          <w:szCs w:val="32"/>
        </w:rPr>
        <w:t>!) englanninkieliset sanat ja muistele, mitä suomenkieliset sanat tarkoittavat englanniksi. Harjoittele kunnes osaat.</w:t>
      </w:r>
    </w:p>
    <w:p w:rsidR="00417AF1" w:rsidRDefault="00417AF1" w:rsidP="00417AF1">
      <w:pPr>
        <w:pStyle w:val="NormaaliWeb"/>
        <w:spacing w:after="0"/>
      </w:pP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</w:rPr>
        <w:t xml:space="preserve">* </w:t>
      </w:r>
      <w:r w:rsidRPr="00417AF1">
        <w:rPr>
          <w:rFonts w:ascii="DejaVu Sans" w:hAnsi="DejaVu Sans" w:cs="DejaVu Sans"/>
          <w:sz w:val="28"/>
          <w:szCs w:val="28"/>
        </w:rPr>
        <w:t xml:space="preserve">Useimpien meistä pitää myös </w:t>
      </w:r>
      <w:r w:rsidRPr="00417AF1">
        <w:rPr>
          <w:rFonts w:ascii="DejaVu Sans" w:hAnsi="DejaVu Sans" w:cs="DejaVu Sans"/>
          <w:sz w:val="28"/>
          <w:szCs w:val="28"/>
          <w:u w:val="single"/>
        </w:rPr>
        <w:t>kirjoittaa sanat</w:t>
      </w: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  <w:u w:val="single"/>
        </w:rPr>
        <w:t>englanniksi</w:t>
      </w:r>
      <w:r w:rsidRPr="00417AF1">
        <w:rPr>
          <w:rFonts w:ascii="DejaVu Sans" w:hAnsi="DejaVu Sans" w:cs="DejaVu Sans"/>
          <w:sz w:val="28"/>
          <w:szCs w:val="28"/>
        </w:rPr>
        <w:t>, jotta ne jäävät mieleen. Voit käyttää</w:t>
      </w: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>tähän tarkoitukseen englannin vihkoa, mutta mikä</w:t>
      </w: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>tahansa muukin paperi käy. Voit myös tehdä itsellesi</w:t>
      </w: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 xml:space="preserve">sanakortteja, joiden avulla voi joku muu </w:t>
      </w:r>
      <w:proofErr w:type="spellStart"/>
      <w:r w:rsidRPr="00417AF1">
        <w:rPr>
          <w:rFonts w:ascii="DejaVu Sans" w:hAnsi="DejaVu Sans" w:cs="DejaVu Sans"/>
          <w:sz w:val="28"/>
          <w:szCs w:val="28"/>
        </w:rPr>
        <w:t>kuulustel-</w:t>
      </w:r>
      <w:proofErr w:type="spellEnd"/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 xml:space="preserve">la sanoja sinulta. </w:t>
      </w:r>
      <w:proofErr w:type="spellStart"/>
      <w:r w:rsidRPr="00417AF1">
        <w:rPr>
          <w:rFonts w:ascii="DejaVu Sans" w:hAnsi="DejaVu Sans" w:cs="DejaVu Sans"/>
          <w:sz w:val="28"/>
          <w:szCs w:val="28"/>
        </w:rPr>
        <w:t>Pedanettiä</w:t>
      </w:r>
      <w:proofErr w:type="spellEnd"/>
      <w:r w:rsidRPr="00417AF1">
        <w:rPr>
          <w:rFonts w:ascii="DejaVu Sans" w:hAnsi="DejaVu Sans" w:cs="DejaVu Sans"/>
          <w:sz w:val="28"/>
          <w:szCs w:val="28"/>
        </w:rPr>
        <w:t xml:space="preserve"> kannattaa hyödyntää myös:</w:t>
      </w:r>
    </w:p>
    <w:p w:rsidR="00417AF1" w:rsidRDefault="00417AF1" w:rsidP="00417AF1">
      <w:pPr>
        <w:pStyle w:val="NormaaliWeb"/>
        <w:spacing w:after="0"/>
      </w:pPr>
      <w:hyperlink r:id="rId6" w:history="1">
        <w:r w:rsidRPr="00953BBA">
          <w:rPr>
            <w:rStyle w:val="Hyperlinkki"/>
          </w:rPr>
          <w:t>https://peda.net/muurame/makelanmaki/oppiaineet/yms/e3lg3</w:t>
        </w:r>
      </w:hyperlink>
    </w:p>
    <w:p w:rsidR="00417AF1" w:rsidRDefault="00417AF1" w:rsidP="00417AF1">
      <w:pPr>
        <w:pStyle w:val="NormaaliWeb"/>
        <w:spacing w:after="0"/>
      </w:pPr>
    </w:p>
    <w:p w:rsidR="00417AF1" w:rsidRDefault="00417AF1" w:rsidP="00417AF1">
      <w:pPr>
        <w:pStyle w:val="NormaaliWeb"/>
        <w:spacing w:after="0"/>
      </w:pPr>
      <w:r>
        <w:rPr>
          <w:rFonts w:ascii="DejaVu Sans" w:hAnsi="DejaVu Sans" w:cs="DejaVu Sans"/>
          <w:sz w:val="32"/>
          <w:szCs w:val="32"/>
        </w:rPr>
        <w:t>Polku englannin harjoituksiin:</w:t>
      </w:r>
    </w:p>
    <w:p w:rsidR="00417AF1" w:rsidRDefault="00417AF1" w:rsidP="00417AF1">
      <w:pPr>
        <w:pStyle w:val="NormaaliWeb"/>
        <w:spacing w:after="0"/>
        <w:rPr>
          <w:rFonts w:ascii="DejaVu Sans" w:hAnsi="DejaVu Sans" w:cs="DejaVu Sans"/>
          <w:sz w:val="32"/>
          <w:szCs w:val="32"/>
        </w:rPr>
      </w:pPr>
      <w:proofErr w:type="spellStart"/>
      <w:r>
        <w:rPr>
          <w:rFonts w:ascii="DejaVu Sans" w:hAnsi="DejaVu Sans" w:cs="DejaVu Sans"/>
          <w:sz w:val="32"/>
          <w:szCs w:val="32"/>
        </w:rPr>
        <w:t>Googlaa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</w:t>
      </w:r>
      <w:proofErr w:type="spellStart"/>
      <w:r>
        <w:rPr>
          <w:rFonts w:ascii="DejaVu Sans" w:hAnsi="DejaVu Sans" w:cs="DejaVu Sans"/>
          <w:sz w:val="32"/>
          <w:szCs w:val="32"/>
        </w:rPr>
        <w:t>Mäkelänmäen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koulun kotisivut → oppiaineet -&gt; englanti -&gt; </w:t>
      </w:r>
      <w:proofErr w:type="spellStart"/>
      <w:r>
        <w:rPr>
          <w:rFonts w:ascii="DejaVu Sans" w:hAnsi="DejaVu Sans" w:cs="DejaVu Sans"/>
          <w:sz w:val="32"/>
          <w:szCs w:val="32"/>
        </w:rPr>
        <w:t>English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3: </w:t>
      </w:r>
      <w:proofErr w:type="spellStart"/>
      <w:r>
        <w:rPr>
          <w:rFonts w:ascii="DejaVu Sans" w:hAnsi="DejaVu Sans" w:cs="DejaVu Sans"/>
          <w:sz w:val="32"/>
          <w:szCs w:val="32"/>
        </w:rPr>
        <w:t>Let’s</w:t>
      </w:r>
      <w:proofErr w:type="spellEnd"/>
      <w:r>
        <w:rPr>
          <w:rFonts w:ascii="DejaVu Sans" w:hAnsi="DejaVu Sans" w:cs="DejaVu Sans"/>
          <w:sz w:val="32"/>
          <w:szCs w:val="32"/>
        </w:rPr>
        <w:t xml:space="preserve"> </w:t>
      </w:r>
      <w:proofErr w:type="spellStart"/>
      <w:r>
        <w:rPr>
          <w:rFonts w:ascii="DejaVu Sans" w:hAnsi="DejaVu Sans" w:cs="DejaVu Sans"/>
          <w:sz w:val="32"/>
          <w:szCs w:val="32"/>
        </w:rPr>
        <w:t>Go</w:t>
      </w:r>
      <w:proofErr w:type="spellEnd"/>
      <w:r>
        <w:rPr>
          <w:rFonts w:ascii="DejaVu Sans" w:hAnsi="DejaVu Sans" w:cs="DejaVu Sans"/>
          <w:sz w:val="32"/>
          <w:szCs w:val="32"/>
        </w:rPr>
        <w:t>! 3.</w:t>
      </w:r>
    </w:p>
    <w:p w:rsidR="00417AF1" w:rsidRDefault="00417AF1" w:rsidP="00417AF1">
      <w:pPr>
        <w:pStyle w:val="NormaaliWeb"/>
        <w:spacing w:after="0"/>
      </w:pP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proofErr w:type="spellStart"/>
      <w:r w:rsidRPr="00417AF1">
        <w:rPr>
          <w:rFonts w:ascii="DejaVu Sans" w:hAnsi="DejaVu Sans" w:cs="DejaVu Sans"/>
          <w:sz w:val="28"/>
          <w:szCs w:val="28"/>
        </w:rPr>
        <w:t>Pedanettiä</w:t>
      </w:r>
      <w:proofErr w:type="spellEnd"/>
      <w:r w:rsidRPr="00417AF1">
        <w:rPr>
          <w:rFonts w:ascii="DejaVu Sans" w:hAnsi="DejaVu Sans" w:cs="DejaVu Sans"/>
          <w:sz w:val="28"/>
          <w:szCs w:val="28"/>
        </w:rPr>
        <w:t xml:space="preserve"> kannattaa hyödyntää myös silloin, kun</w:t>
      </w: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>on koe tulossa, ja kirjat ovat kenties unohtuneet</w:t>
      </w: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>kouluun; paras lopputulos oppimisen kannalta on</w:t>
      </w: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>tietenkin säännöllinen harjoittelu.</w:t>
      </w:r>
    </w:p>
    <w:p w:rsidR="00417AF1" w:rsidRDefault="00417AF1" w:rsidP="00417AF1">
      <w:pPr>
        <w:pStyle w:val="NormaaliWeb"/>
        <w:spacing w:after="0"/>
      </w:pPr>
    </w:p>
    <w:p w:rsidR="00417AF1" w:rsidRDefault="00417AF1" w:rsidP="00417AF1">
      <w:pPr>
        <w:pStyle w:val="NormaaliWeb"/>
        <w:spacing w:after="0"/>
      </w:pPr>
      <w:r>
        <w:rPr>
          <w:rFonts w:ascii="DejaVu Sans" w:hAnsi="DejaVu Sans" w:cs="DejaVu Sans"/>
          <w:sz w:val="32"/>
          <w:szCs w:val="32"/>
        </w:rPr>
        <w:t>5) Tee sinulle annetut kirjalliset kotitehtävät.</w:t>
      </w:r>
    </w:p>
    <w:p w:rsidR="00417AF1" w:rsidRDefault="00417AF1" w:rsidP="00417AF1">
      <w:pPr>
        <w:pStyle w:val="NormaaliWeb"/>
        <w:spacing w:after="0"/>
      </w:pPr>
    </w:p>
    <w:p w:rsidR="00417AF1" w:rsidRDefault="00417AF1" w:rsidP="00417AF1">
      <w:pPr>
        <w:pStyle w:val="NormaaliWeb"/>
        <w:spacing w:after="0"/>
      </w:pPr>
      <w:r>
        <w:rPr>
          <w:rFonts w:ascii="DejaVu Sans" w:hAnsi="DejaVu Sans" w:cs="DejaVu Sans"/>
          <w:sz w:val="32"/>
          <w:szCs w:val="32"/>
        </w:rPr>
        <w:t>Toivotan sinulle oikein mukavaa ja antoisaa vuotta englannin opiskelun parissa!</w:t>
      </w:r>
    </w:p>
    <w:p w:rsidR="00417AF1" w:rsidRDefault="00417AF1" w:rsidP="00417AF1">
      <w:pPr>
        <w:pStyle w:val="NormaaliWeb"/>
        <w:spacing w:after="0"/>
      </w:pPr>
      <w:r>
        <w:rPr>
          <w:rFonts w:ascii="DejaVu Sans" w:hAnsi="DejaVu Sans" w:cs="DejaVu Sans"/>
          <w:sz w:val="32"/>
          <w:szCs w:val="32"/>
        </w:rPr>
        <w:t>Terveisin englanninopettajasi</w:t>
      </w:r>
    </w:p>
    <w:p w:rsidR="000D24C3" w:rsidRDefault="00C37867"/>
    <w:sectPr w:rsidR="000D24C3" w:rsidSect="002D12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C57"/>
    <w:multiLevelType w:val="multilevel"/>
    <w:tmpl w:val="1692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50C95"/>
    <w:multiLevelType w:val="multilevel"/>
    <w:tmpl w:val="5B52CB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36830996"/>
    <w:multiLevelType w:val="multilevel"/>
    <w:tmpl w:val="FC02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17AF1"/>
    <w:rsid w:val="002D1230"/>
    <w:rsid w:val="00417AF1"/>
    <w:rsid w:val="00A20C3D"/>
    <w:rsid w:val="00C37867"/>
    <w:rsid w:val="00CA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123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417A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17AF1"/>
    <w:rPr>
      <w:color w:val="0000FF" w:themeColor="hyperlink"/>
      <w:u w:val="single"/>
    </w:rPr>
  </w:style>
  <w:style w:type="paragraph" w:styleId="Eivli">
    <w:name w:val="No Spacing"/>
    <w:uiPriority w:val="1"/>
    <w:qFormat/>
    <w:rsid w:val="00417AF1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1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7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muurame/makelanmaki/oppiaineet/yms/e3lg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evah</dc:creator>
  <cp:lastModifiedBy>evah</cp:lastModifiedBy>
  <cp:revision>1</cp:revision>
  <dcterms:created xsi:type="dcterms:W3CDTF">2016-08-23T10:23:00Z</dcterms:created>
  <dcterms:modified xsi:type="dcterms:W3CDTF">2016-08-23T10:33:00Z</dcterms:modified>
</cp:coreProperties>
</file>