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20E" w:rsidRDefault="00202994" w:rsidP="001B5C13">
      <w:pPr>
        <w:rPr>
          <w:rFonts w:asciiTheme="minorHAnsi" w:hAnsiTheme="minorHAnsi" w:cstheme="minorHAnsi"/>
          <w:b/>
          <w:sz w:val="40"/>
          <w:szCs w:val="40"/>
        </w:rPr>
      </w:pPr>
      <w:bookmarkStart w:id="0" w:name="_GoBack"/>
      <w:bookmarkEnd w:id="0"/>
      <w:r w:rsidRPr="00202994">
        <w:rPr>
          <w:rFonts w:asciiTheme="minorHAnsi" w:hAnsiTheme="minorHAnsi" w:cstheme="minorHAnsi"/>
          <w:b/>
          <w:sz w:val="40"/>
          <w:szCs w:val="40"/>
        </w:rPr>
        <w:t>Suullisen tentin aineistoja</w:t>
      </w:r>
    </w:p>
    <w:p w:rsidR="00202994" w:rsidRPr="00202994" w:rsidRDefault="00202994" w:rsidP="001B5C13">
      <w:pPr>
        <w:rPr>
          <w:rFonts w:asciiTheme="minorHAnsi" w:hAnsiTheme="minorHAnsi" w:cstheme="minorHAnsi"/>
          <w:b/>
          <w:sz w:val="40"/>
          <w:szCs w:val="40"/>
        </w:rPr>
      </w:pPr>
    </w:p>
    <w:p w:rsidR="00B8320E" w:rsidRPr="00D96976" w:rsidRDefault="00B8320E" w:rsidP="001B5C13">
      <w:pPr>
        <w:pStyle w:val="Luettelokappale"/>
        <w:numPr>
          <w:ilvl w:val="0"/>
          <w:numId w:val="1"/>
        </w:numPr>
        <w:rPr>
          <w:rFonts w:asciiTheme="minorHAnsi" w:hAnsiTheme="minorHAnsi" w:cstheme="minorHAnsi"/>
          <w:b/>
          <w:sz w:val="40"/>
          <w:szCs w:val="40"/>
        </w:rPr>
      </w:pPr>
      <w:r w:rsidRPr="00D96976">
        <w:rPr>
          <w:rFonts w:asciiTheme="minorHAnsi" w:hAnsiTheme="minorHAnsi" w:cstheme="minorHAnsi"/>
          <w:b/>
          <w:sz w:val="40"/>
          <w:szCs w:val="40"/>
        </w:rPr>
        <w:t>Audiovisuaaliset tekstit</w:t>
      </w:r>
    </w:p>
    <w:p w:rsidR="000E0CEF" w:rsidRPr="00B8320E" w:rsidRDefault="000E0CEF" w:rsidP="00B8320E">
      <w:pPr>
        <w:pStyle w:val="Luettelokappale"/>
        <w:rPr>
          <w:rFonts w:asciiTheme="minorHAnsi" w:hAnsiTheme="minorHAnsi" w:cstheme="minorHAnsi"/>
          <w:sz w:val="24"/>
          <w:szCs w:val="24"/>
        </w:rPr>
      </w:pPr>
      <w:r w:rsidRPr="00B8320E">
        <w:rPr>
          <w:rFonts w:asciiTheme="minorHAnsi" w:hAnsiTheme="minorHAnsi" w:cstheme="minorHAnsi"/>
          <w:sz w:val="24"/>
          <w:szCs w:val="24"/>
        </w:rPr>
        <w:t>Katso Wim Wendersin ohjaaman elokuvan Paris, Texas alusta seitsemän minuutin jakso (1.10 - 8.10)</w:t>
      </w:r>
    </w:p>
    <w:p w:rsidR="000E0CEF" w:rsidRPr="00B8320E" w:rsidRDefault="000E0CEF" w:rsidP="00AF7589">
      <w:pPr>
        <w:rPr>
          <w:rFonts w:asciiTheme="minorHAnsi" w:hAnsiTheme="minorHAnsi" w:cstheme="minorHAnsi"/>
          <w:sz w:val="24"/>
          <w:szCs w:val="24"/>
        </w:rPr>
      </w:pPr>
    </w:p>
    <w:p w:rsidR="001B5C13" w:rsidRPr="00B8320E" w:rsidRDefault="00844ABB" w:rsidP="00AF7589">
      <w:pPr>
        <w:rPr>
          <w:rFonts w:asciiTheme="minorHAnsi" w:hAnsiTheme="minorHAnsi" w:cstheme="minorHAnsi"/>
          <w:sz w:val="24"/>
          <w:szCs w:val="24"/>
        </w:rPr>
      </w:pPr>
      <w:hyperlink r:id="rId5" w:history="1">
        <w:r w:rsidR="001B5C13" w:rsidRPr="00B8320E">
          <w:rPr>
            <w:rStyle w:val="Hyperlinkki"/>
            <w:rFonts w:asciiTheme="minorHAnsi" w:hAnsiTheme="minorHAnsi" w:cstheme="minorHAnsi"/>
            <w:color w:val="auto"/>
            <w:sz w:val="24"/>
            <w:szCs w:val="24"/>
          </w:rPr>
          <w:t>https://areena.yle.fi/1-307640</w:t>
        </w:r>
      </w:hyperlink>
    </w:p>
    <w:p w:rsidR="001B5C13" w:rsidRPr="00B8320E" w:rsidRDefault="001B5C13" w:rsidP="001B5C13">
      <w:pPr>
        <w:shd w:val="clear" w:color="auto" w:fill="FEFEFE"/>
        <w:spacing w:before="100" w:beforeAutospacing="1" w:after="100" w:afterAutospacing="1"/>
        <w:jc w:val="both"/>
        <w:outlineLvl w:val="2"/>
        <w:rPr>
          <w:rFonts w:asciiTheme="minorHAnsi" w:hAnsiTheme="minorHAnsi" w:cstheme="minorHAnsi"/>
          <w:b/>
          <w:bCs/>
          <w:sz w:val="24"/>
          <w:szCs w:val="24"/>
        </w:rPr>
      </w:pPr>
    </w:p>
    <w:p w:rsidR="00B8320E" w:rsidRPr="00D96976" w:rsidRDefault="00B8320E" w:rsidP="001B5C13">
      <w:pPr>
        <w:pStyle w:val="Luettelokappale"/>
        <w:numPr>
          <w:ilvl w:val="0"/>
          <w:numId w:val="1"/>
        </w:numPr>
        <w:shd w:val="clear" w:color="auto" w:fill="FEFEFE"/>
        <w:spacing w:before="100" w:beforeAutospacing="1" w:after="100" w:afterAutospacing="1"/>
        <w:jc w:val="both"/>
        <w:outlineLvl w:val="2"/>
        <w:rPr>
          <w:rFonts w:asciiTheme="minorHAnsi" w:hAnsiTheme="minorHAnsi" w:cstheme="minorHAnsi"/>
          <w:b/>
          <w:bCs/>
          <w:sz w:val="40"/>
          <w:szCs w:val="40"/>
        </w:rPr>
      </w:pPr>
      <w:r w:rsidRPr="00D96976">
        <w:rPr>
          <w:rFonts w:asciiTheme="minorHAnsi" w:hAnsiTheme="minorHAnsi" w:cstheme="minorHAnsi"/>
          <w:b/>
          <w:bCs/>
          <w:sz w:val="40"/>
          <w:szCs w:val="40"/>
        </w:rPr>
        <w:t>Proosa</w:t>
      </w:r>
    </w:p>
    <w:p w:rsidR="00B8320E" w:rsidRDefault="00B8320E" w:rsidP="00B8320E">
      <w:pPr>
        <w:pStyle w:val="Luettelokappale"/>
        <w:shd w:val="clear" w:color="auto" w:fill="FEFEFE"/>
        <w:spacing w:before="100" w:beforeAutospacing="1" w:after="100" w:afterAutospacing="1"/>
        <w:jc w:val="both"/>
        <w:outlineLvl w:val="2"/>
        <w:rPr>
          <w:rFonts w:asciiTheme="minorHAnsi" w:hAnsiTheme="minorHAnsi" w:cstheme="minorHAnsi"/>
          <w:b/>
          <w:bCs/>
          <w:sz w:val="24"/>
          <w:szCs w:val="24"/>
        </w:rPr>
      </w:pPr>
    </w:p>
    <w:p w:rsidR="001B5C13" w:rsidRPr="00B8320E" w:rsidRDefault="001B5C13" w:rsidP="00B8320E">
      <w:pPr>
        <w:pStyle w:val="Luettelokappale"/>
        <w:shd w:val="clear" w:color="auto" w:fill="FEFEFE"/>
        <w:spacing w:before="100" w:beforeAutospacing="1" w:after="100" w:afterAutospacing="1"/>
        <w:jc w:val="both"/>
        <w:outlineLvl w:val="2"/>
        <w:rPr>
          <w:rFonts w:asciiTheme="minorHAnsi" w:hAnsiTheme="minorHAnsi" w:cstheme="minorHAnsi"/>
          <w:b/>
          <w:bCs/>
          <w:sz w:val="24"/>
          <w:szCs w:val="24"/>
        </w:rPr>
      </w:pPr>
      <w:r w:rsidRPr="00B8320E">
        <w:rPr>
          <w:rFonts w:asciiTheme="minorHAnsi" w:hAnsiTheme="minorHAnsi" w:cstheme="minorHAnsi"/>
          <w:b/>
          <w:bCs/>
          <w:sz w:val="24"/>
          <w:szCs w:val="24"/>
        </w:rPr>
        <w:t>Oksat</w:t>
      </w:r>
    </w:p>
    <w:p w:rsidR="001B5C13" w:rsidRPr="00B8320E" w:rsidRDefault="001B5C13" w:rsidP="001B5C13">
      <w:pPr>
        <w:shd w:val="clear" w:color="auto" w:fill="FEFEFE"/>
        <w:spacing w:before="300"/>
        <w:jc w:val="both"/>
        <w:rPr>
          <w:rFonts w:asciiTheme="minorHAnsi" w:hAnsiTheme="minorHAnsi" w:cstheme="minorHAnsi"/>
          <w:sz w:val="24"/>
          <w:szCs w:val="24"/>
        </w:rPr>
      </w:pPr>
      <w:r w:rsidRPr="00B8320E">
        <w:rPr>
          <w:rFonts w:asciiTheme="minorHAnsi" w:hAnsiTheme="minorHAnsi" w:cstheme="minorHAnsi"/>
          <w:sz w:val="24"/>
          <w:szCs w:val="24"/>
        </w:rPr>
        <w:t>Joka vuosi kiitospäivän iltana mentiin joukolla ulos, kun isä kantoi joulupukin kamppeet pihatielle ja ripusti ne metalliputkista väsättyyn ristiin. Vähän ennen Super Bowlin peli</w:t>
      </w:r>
      <w:r w:rsidRPr="00B8320E">
        <w:rPr>
          <w:rFonts w:asciiTheme="minorHAnsi" w:hAnsiTheme="minorHAnsi" w:cstheme="minorHAnsi"/>
          <w:sz w:val="24"/>
          <w:szCs w:val="24"/>
        </w:rPr>
        <w:softHyphen/>
        <w:t>päivää putkiristi sai pääl</w:t>
      </w:r>
      <w:r w:rsidRPr="00B8320E">
        <w:rPr>
          <w:rFonts w:asciiTheme="minorHAnsi" w:hAnsiTheme="minorHAnsi" w:cstheme="minorHAnsi"/>
          <w:sz w:val="24"/>
          <w:szCs w:val="24"/>
        </w:rPr>
        <w:softHyphen/>
        <w:t>leen peli</w:t>
      </w:r>
      <w:r w:rsidRPr="00B8320E">
        <w:rPr>
          <w:rFonts w:asciiTheme="minorHAnsi" w:hAnsiTheme="minorHAnsi" w:cstheme="minorHAnsi"/>
          <w:sz w:val="24"/>
          <w:szCs w:val="24"/>
        </w:rPr>
        <w:softHyphen/>
        <w:t>paidan ja Rodin pelikypärän, niin että Rodin piti kysyä isältä erikseen lupa käyt</w:t>
      </w:r>
      <w:r w:rsidRPr="00B8320E">
        <w:rPr>
          <w:rFonts w:asciiTheme="minorHAnsi" w:hAnsiTheme="minorHAnsi" w:cstheme="minorHAnsi"/>
          <w:sz w:val="24"/>
          <w:szCs w:val="24"/>
        </w:rPr>
        <w:softHyphen/>
        <w:t>tää ky</w:t>
      </w:r>
      <w:r w:rsidRPr="00B8320E">
        <w:rPr>
          <w:rFonts w:asciiTheme="minorHAnsi" w:hAnsiTheme="minorHAnsi" w:cstheme="minorHAnsi"/>
          <w:sz w:val="24"/>
          <w:szCs w:val="24"/>
        </w:rPr>
        <w:softHyphen/>
        <w:t>pä</w:t>
      </w:r>
      <w:r w:rsidRPr="00B8320E">
        <w:rPr>
          <w:rFonts w:asciiTheme="minorHAnsi" w:hAnsiTheme="minorHAnsi" w:cstheme="minorHAnsi"/>
          <w:sz w:val="24"/>
          <w:szCs w:val="24"/>
        </w:rPr>
        <w:softHyphen/>
        <w:t>rää. Heinäkuussa itse</w:t>
      </w:r>
      <w:r w:rsidRPr="00B8320E">
        <w:rPr>
          <w:rFonts w:asciiTheme="minorHAnsi" w:hAnsiTheme="minorHAnsi" w:cstheme="minorHAnsi"/>
          <w:sz w:val="24"/>
          <w:szCs w:val="24"/>
        </w:rPr>
        <w:softHyphen/>
        <w:t>näi</w:t>
      </w:r>
      <w:r w:rsidRPr="00B8320E">
        <w:rPr>
          <w:rFonts w:asciiTheme="minorHAnsi" w:hAnsiTheme="minorHAnsi" w:cstheme="minorHAnsi"/>
          <w:sz w:val="24"/>
          <w:szCs w:val="24"/>
        </w:rPr>
        <w:softHyphen/>
        <w:t>syys</w:t>
      </w:r>
      <w:r w:rsidRPr="00B8320E">
        <w:rPr>
          <w:rFonts w:asciiTheme="minorHAnsi" w:hAnsiTheme="minorHAnsi" w:cstheme="minorHAnsi"/>
          <w:sz w:val="24"/>
          <w:szCs w:val="24"/>
        </w:rPr>
        <w:softHyphen/>
        <w:t>päi</w:t>
      </w:r>
      <w:r w:rsidRPr="00B8320E">
        <w:rPr>
          <w:rFonts w:asciiTheme="minorHAnsi" w:hAnsiTheme="minorHAnsi" w:cstheme="minorHAnsi"/>
          <w:sz w:val="24"/>
          <w:szCs w:val="24"/>
        </w:rPr>
        <w:softHyphen/>
        <w:t>vänä tolppa esitti Setä Samulia, veteraanipäivänä sotilasta ja hallo</w:t>
      </w:r>
      <w:r w:rsidRPr="00B8320E">
        <w:rPr>
          <w:rFonts w:asciiTheme="minorHAnsi" w:hAnsiTheme="minorHAnsi" w:cstheme="minorHAnsi"/>
          <w:sz w:val="24"/>
          <w:szCs w:val="24"/>
        </w:rPr>
        <w:softHyphen/>
        <w:t>wee</w:t>
      </w:r>
      <w:r w:rsidRPr="00B8320E">
        <w:rPr>
          <w:rFonts w:asciiTheme="minorHAnsi" w:hAnsiTheme="minorHAnsi" w:cstheme="minorHAnsi"/>
          <w:sz w:val="24"/>
          <w:szCs w:val="24"/>
        </w:rPr>
        <w:softHyphen/>
        <w:t>nina haamua. Se oli isän ai</w:t>
      </w:r>
      <w:r w:rsidRPr="00B8320E">
        <w:rPr>
          <w:rFonts w:asciiTheme="minorHAnsi" w:hAnsiTheme="minorHAnsi" w:cstheme="minorHAnsi"/>
          <w:sz w:val="24"/>
          <w:szCs w:val="24"/>
        </w:rPr>
        <w:softHyphen/>
        <w:t>noa ilonaihe elämässä. Meillä oli lupa ottaa rasi</w:t>
      </w:r>
      <w:r w:rsidRPr="00B8320E">
        <w:rPr>
          <w:rFonts w:asciiTheme="minorHAnsi" w:hAnsiTheme="minorHAnsi" w:cstheme="minorHAnsi"/>
          <w:sz w:val="24"/>
          <w:szCs w:val="24"/>
        </w:rPr>
        <w:softHyphen/>
        <w:t>asta yksi väri</w:t>
      </w:r>
      <w:r w:rsidRPr="00B8320E">
        <w:rPr>
          <w:rFonts w:asciiTheme="minorHAnsi" w:hAnsiTheme="minorHAnsi" w:cstheme="minorHAnsi"/>
          <w:sz w:val="24"/>
          <w:szCs w:val="24"/>
        </w:rPr>
        <w:softHyphen/>
        <w:t>kynä ker</w:t>
      </w:r>
      <w:r w:rsidRPr="00B8320E">
        <w:rPr>
          <w:rFonts w:asciiTheme="minorHAnsi" w:hAnsiTheme="minorHAnsi" w:cstheme="minorHAnsi"/>
          <w:sz w:val="24"/>
          <w:szCs w:val="24"/>
        </w:rPr>
        <w:softHyphen/>
        <w:t>rallaan. Yhtenä jouluna isä räjähti Kimmielle omenan</w:t>
      </w:r>
      <w:r w:rsidRPr="00B8320E">
        <w:rPr>
          <w:rFonts w:asciiTheme="minorHAnsi" w:hAnsiTheme="minorHAnsi" w:cstheme="minorHAnsi"/>
          <w:sz w:val="24"/>
          <w:szCs w:val="24"/>
        </w:rPr>
        <w:softHyphen/>
        <w:t>viipa</w:t>
      </w:r>
      <w:r w:rsidRPr="00B8320E">
        <w:rPr>
          <w:rFonts w:asciiTheme="minorHAnsi" w:hAnsiTheme="minorHAnsi" w:cstheme="minorHAnsi"/>
          <w:sz w:val="24"/>
          <w:szCs w:val="24"/>
        </w:rPr>
        <w:softHyphen/>
        <w:t>leen heit</w:t>
      </w:r>
      <w:r w:rsidRPr="00B8320E">
        <w:rPr>
          <w:rFonts w:asciiTheme="minorHAnsi" w:hAnsiTheme="minorHAnsi" w:cstheme="minorHAnsi"/>
          <w:sz w:val="24"/>
          <w:szCs w:val="24"/>
        </w:rPr>
        <w:softHyphen/>
        <w:t>tämisestä ros</w:t>
      </w:r>
      <w:r w:rsidRPr="00B8320E">
        <w:rPr>
          <w:rFonts w:asciiTheme="minorHAnsi" w:hAnsiTheme="minorHAnsi" w:cstheme="minorHAnsi"/>
          <w:sz w:val="24"/>
          <w:szCs w:val="24"/>
        </w:rPr>
        <w:softHyphen/>
        <w:t>kiin. Isä vah</w:t>
      </w:r>
      <w:r w:rsidRPr="00B8320E">
        <w:rPr>
          <w:rFonts w:asciiTheme="minorHAnsi" w:hAnsiTheme="minorHAnsi" w:cstheme="minorHAnsi"/>
          <w:sz w:val="24"/>
          <w:szCs w:val="24"/>
        </w:rPr>
        <w:softHyphen/>
        <w:t>ti vie</w:t>
      </w:r>
      <w:r w:rsidRPr="00B8320E">
        <w:rPr>
          <w:rFonts w:asciiTheme="minorHAnsi" w:hAnsiTheme="minorHAnsi" w:cstheme="minorHAnsi"/>
          <w:sz w:val="24"/>
          <w:szCs w:val="24"/>
        </w:rPr>
        <w:softHyphen/>
        <w:t>ressä ketsupin laittamista ruokaan ja hoki et</w:t>
      </w:r>
      <w:r w:rsidRPr="00B8320E">
        <w:rPr>
          <w:rFonts w:asciiTheme="minorHAnsi" w:hAnsiTheme="minorHAnsi" w:cstheme="minorHAnsi"/>
          <w:sz w:val="24"/>
          <w:szCs w:val="24"/>
        </w:rPr>
        <w:softHyphen/>
        <w:t>tä jo riittää jo riittää jo riittää jo. Meidän synt</w:t>
      </w:r>
      <w:r w:rsidRPr="00B8320E">
        <w:rPr>
          <w:rFonts w:asciiTheme="minorHAnsi" w:hAnsiTheme="minorHAnsi" w:cstheme="minorHAnsi"/>
          <w:sz w:val="24"/>
          <w:szCs w:val="24"/>
        </w:rPr>
        <w:softHyphen/>
        <w:t>täri</w:t>
      </w:r>
      <w:r w:rsidRPr="00B8320E">
        <w:rPr>
          <w:rFonts w:asciiTheme="minorHAnsi" w:hAnsiTheme="minorHAnsi" w:cstheme="minorHAnsi"/>
          <w:sz w:val="24"/>
          <w:szCs w:val="24"/>
        </w:rPr>
        <w:softHyphen/>
        <w:t>juhlissa tar</w:t>
      </w:r>
      <w:r w:rsidRPr="00B8320E">
        <w:rPr>
          <w:rFonts w:asciiTheme="minorHAnsi" w:hAnsiTheme="minorHAnsi" w:cstheme="minorHAnsi"/>
          <w:sz w:val="24"/>
          <w:szCs w:val="24"/>
        </w:rPr>
        <w:softHyphen/>
        <w:t>jot</w:t>
      </w:r>
      <w:r w:rsidRPr="00B8320E">
        <w:rPr>
          <w:rFonts w:asciiTheme="minorHAnsi" w:hAnsiTheme="minorHAnsi" w:cstheme="minorHAnsi"/>
          <w:sz w:val="24"/>
          <w:szCs w:val="24"/>
        </w:rPr>
        <w:softHyphen/>
        <w:t>tiin pelkkiä kuppi</w:t>
      </w:r>
      <w:r w:rsidRPr="00B8320E">
        <w:rPr>
          <w:rFonts w:asciiTheme="minorHAnsi" w:hAnsiTheme="minorHAnsi" w:cstheme="minorHAnsi"/>
          <w:sz w:val="24"/>
          <w:szCs w:val="24"/>
        </w:rPr>
        <w:softHyphen/>
        <w:t>kakkuja ilman jäätelöä. Kun minä toin ensim</w:t>
      </w:r>
      <w:r w:rsidRPr="00B8320E">
        <w:rPr>
          <w:rFonts w:asciiTheme="minorHAnsi" w:hAnsiTheme="minorHAnsi" w:cstheme="minorHAnsi"/>
          <w:sz w:val="24"/>
          <w:szCs w:val="24"/>
        </w:rPr>
        <w:softHyphen/>
        <w:t>mäisen kerran tref</w:t>
      </w:r>
      <w:r w:rsidRPr="00B8320E">
        <w:rPr>
          <w:rFonts w:asciiTheme="minorHAnsi" w:hAnsiTheme="minorHAnsi" w:cstheme="minorHAnsi"/>
          <w:sz w:val="24"/>
          <w:szCs w:val="24"/>
        </w:rPr>
        <w:softHyphen/>
        <w:t>feiltä tytön kotiin, tyttö kysyi, että mikä tuo teidän isän tolppajuttu oikein on? En saanut sanaa suusta.</w:t>
      </w:r>
    </w:p>
    <w:p w:rsidR="001B5C13" w:rsidRPr="00B8320E" w:rsidRDefault="001B5C13" w:rsidP="001B5C13">
      <w:pPr>
        <w:shd w:val="clear" w:color="auto" w:fill="FEFEFE"/>
        <w:spacing w:after="300"/>
        <w:ind w:firstLine="240"/>
        <w:jc w:val="both"/>
        <w:rPr>
          <w:rFonts w:asciiTheme="minorHAnsi" w:hAnsiTheme="minorHAnsi" w:cstheme="minorHAnsi"/>
          <w:sz w:val="24"/>
          <w:szCs w:val="24"/>
        </w:rPr>
      </w:pPr>
      <w:r w:rsidRPr="00B8320E">
        <w:rPr>
          <w:rFonts w:asciiTheme="minorHAnsi" w:hAnsiTheme="minorHAnsi" w:cstheme="minorHAnsi"/>
          <w:sz w:val="24"/>
          <w:szCs w:val="24"/>
        </w:rPr>
        <w:t>Me muutettiin kotoa, mentiin naimisiin, saatiin omia lapsia ja saituuden sie</w:t>
      </w:r>
      <w:r w:rsidRPr="00B8320E">
        <w:rPr>
          <w:rFonts w:asciiTheme="minorHAnsi" w:hAnsiTheme="minorHAnsi" w:cstheme="minorHAnsi"/>
          <w:sz w:val="24"/>
          <w:szCs w:val="24"/>
        </w:rPr>
        <w:softHyphen/>
        <w:t>men alkoi itää meis</w:t>
      </w:r>
      <w:r w:rsidRPr="00B8320E">
        <w:rPr>
          <w:rFonts w:asciiTheme="minorHAnsi" w:hAnsiTheme="minorHAnsi" w:cstheme="minorHAnsi"/>
          <w:sz w:val="24"/>
          <w:szCs w:val="24"/>
        </w:rPr>
        <w:softHyphen/>
        <w:t>säkin. Isä alkoi pukea tolpan päälle entistä kummalli</w:t>
      </w:r>
      <w:r w:rsidRPr="00B8320E">
        <w:rPr>
          <w:rFonts w:asciiTheme="minorHAnsi" w:hAnsiTheme="minorHAnsi" w:cstheme="minorHAnsi"/>
          <w:sz w:val="24"/>
          <w:szCs w:val="24"/>
        </w:rPr>
        <w:softHyphen/>
        <w:t>sempia asusteita</w:t>
      </w:r>
      <w:r w:rsidR="00183E58" w:rsidRPr="00B8320E">
        <w:rPr>
          <w:rFonts w:asciiTheme="minorHAnsi" w:hAnsiTheme="minorHAnsi" w:cstheme="minorHAnsi"/>
          <w:sz w:val="24"/>
          <w:szCs w:val="24"/>
        </w:rPr>
        <w:t>,</w:t>
      </w:r>
      <w:r w:rsidRPr="00B8320E">
        <w:rPr>
          <w:rFonts w:asciiTheme="minorHAnsi" w:hAnsiTheme="minorHAnsi" w:cstheme="minorHAnsi"/>
          <w:sz w:val="24"/>
          <w:szCs w:val="24"/>
        </w:rPr>
        <w:t xml:space="preserve"> joissa oli entistä vähemmän tolkkua. Mur</w:t>
      </w:r>
      <w:r w:rsidRPr="00B8320E">
        <w:rPr>
          <w:rFonts w:asciiTheme="minorHAnsi" w:hAnsiTheme="minorHAnsi" w:cstheme="minorHAnsi"/>
          <w:sz w:val="24"/>
          <w:szCs w:val="24"/>
        </w:rPr>
        <w:softHyphen/>
        <w:t>meli</w:t>
      </w:r>
      <w:r w:rsidRPr="00B8320E">
        <w:rPr>
          <w:rFonts w:asciiTheme="minorHAnsi" w:hAnsiTheme="minorHAnsi" w:cstheme="minorHAnsi"/>
          <w:sz w:val="24"/>
          <w:szCs w:val="24"/>
        </w:rPr>
        <w:softHyphen/>
        <w:t>päivänä tolppa sai jon</w:t>
      </w:r>
      <w:r w:rsidRPr="00B8320E">
        <w:rPr>
          <w:rFonts w:asciiTheme="minorHAnsi" w:hAnsiTheme="minorHAnsi" w:cstheme="minorHAnsi"/>
          <w:sz w:val="24"/>
          <w:szCs w:val="24"/>
        </w:rPr>
        <w:softHyphen/>
        <w:t>kin</w:t>
      </w:r>
      <w:r w:rsidRPr="00B8320E">
        <w:rPr>
          <w:rFonts w:asciiTheme="minorHAnsi" w:hAnsiTheme="minorHAnsi" w:cstheme="minorHAnsi"/>
          <w:sz w:val="24"/>
          <w:szCs w:val="24"/>
        </w:rPr>
        <w:softHyphen/>
        <w:t>laisen turkin, ja viereen isä hilasi työ</w:t>
      </w:r>
      <w:r w:rsidRPr="00B8320E">
        <w:rPr>
          <w:rFonts w:asciiTheme="minorHAnsi" w:hAnsiTheme="minorHAnsi" w:cstheme="minorHAnsi"/>
          <w:sz w:val="24"/>
          <w:szCs w:val="24"/>
        </w:rPr>
        <w:softHyphen/>
        <w:t>maa</w:t>
      </w:r>
      <w:r w:rsidRPr="00B8320E">
        <w:rPr>
          <w:rFonts w:asciiTheme="minorHAnsi" w:hAnsiTheme="minorHAnsi" w:cstheme="minorHAnsi"/>
          <w:sz w:val="24"/>
          <w:szCs w:val="24"/>
        </w:rPr>
        <w:softHyphen/>
        <w:t>lam</w:t>
      </w:r>
      <w:r w:rsidRPr="00B8320E">
        <w:rPr>
          <w:rFonts w:asciiTheme="minorHAnsi" w:hAnsiTheme="minorHAnsi" w:cstheme="minorHAnsi"/>
          <w:sz w:val="24"/>
          <w:szCs w:val="24"/>
        </w:rPr>
        <w:softHyphen/>
        <w:t>pun niin että turkki sai selvän varjon. Kun Chilessä tapahtui maanjäristys, isä kaatoi tolpan ja maalasi spray</w:t>
      </w:r>
      <w:r w:rsidRPr="00B8320E">
        <w:rPr>
          <w:rFonts w:asciiTheme="minorHAnsi" w:hAnsiTheme="minorHAnsi" w:cstheme="minorHAnsi"/>
          <w:sz w:val="24"/>
          <w:szCs w:val="24"/>
        </w:rPr>
        <w:softHyphen/>
        <w:t>maa</w:t>
      </w:r>
      <w:r w:rsidRPr="00B8320E">
        <w:rPr>
          <w:rFonts w:asciiTheme="minorHAnsi" w:hAnsiTheme="minorHAnsi" w:cstheme="minorHAnsi"/>
          <w:sz w:val="24"/>
          <w:szCs w:val="24"/>
        </w:rPr>
        <w:softHyphen/>
        <w:t>lilla maahan hal</w:t>
      </w:r>
      <w:r w:rsidRPr="00B8320E">
        <w:rPr>
          <w:rFonts w:asciiTheme="minorHAnsi" w:hAnsiTheme="minorHAnsi" w:cstheme="minorHAnsi"/>
          <w:sz w:val="24"/>
          <w:szCs w:val="24"/>
        </w:rPr>
        <w:softHyphen/>
        <w:t>keaman. Sitten äiti kuoli ja isä puki tolpan Kuolemaksi ja ripusti poik</w:t>
      </w:r>
      <w:r w:rsidRPr="00B8320E">
        <w:rPr>
          <w:rFonts w:asciiTheme="minorHAnsi" w:hAnsiTheme="minorHAnsi" w:cstheme="minorHAnsi"/>
          <w:sz w:val="24"/>
          <w:szCs w:val="24"/>
        </w:rPr>
        <w:softHyphen/>
        <w:t>ki</w:t>
      </w:r>
      <w:r w:rsidRPr="00B8320E">
        <w:rPr>
          <w:rFonts w:asciiTheme="minorHAnsi" w:hAnsiTheme="minorHAnsi" w:cstheme="minorHAnsi"/>
          <w:sz w:val="24"/>
          <w:szCs w:val="24"/>
        </w:rPr>
        <w:softHyphen/>
        <w:t>puuhun ku</w:t>
      </w:r>
      <w:r w:rsidRPr="00B8320E">
        <w:rPr>
          <w:rFonts w:asciiTheme="minorHAnsi" w:hAnsiTheme="minorHAnsi" w:cstheme="minorHAnsi"/>
          <w:sz w:val="24"/>
          <w:szCs w:val="24"/>
        </w:rPr>
        <w:softHyphen/>
        <w:t>via äidistä vauvana. Kun me käytiin katso</w:t>
      </w:r>
      <w:r w:rsidRPr="00B8320E">
        <w:rPr>
          <w:rFonts w:asciiTheme="minorHAnsi" w:hAnsiTheme="minorHAnsi" w:cstheme="minorHAnsi"/>
          <w:sz w:val="24"/>
          <w:szCs w:val="24"/>
        </w:rPr>
        <w:softHyphen/>
        <w:t>massa isää, tolpan juurelle oli levitelty outoja talis</w:t>
      </w:r>
      <w:r w:rsidRPr="00B8320E">
        <w:rPr>
          <w:rFonts w:asciiTheme="minorHAnsi" w:hAnsiTheme="minorHAnsi" w:cstheme="minorHAnsi"/>
          <w:sz w:val="24"/>
          <w:szCs w:val="24"/>
        </w:rPr>
        <w:softHyphen/>
        <w:t>maa</w:t>
      </w:r>
      <w:r w:rsidRPr="00B8320E">
        <w:rPr>
          <w:rFonts w:asciiTheme="minorHAnsi" w:hAnsiTheme="minorHAnsi" w:cstheme="minorHAnsi"/>
          <w:sz w:val="24"/>
          <w:szCs w:val="24"/>
        </w:rPr>
        <w:softHyphen/>
        <w:t>ne</w:t>
      </w:r>
      <w:r w:rsidRPr="00B8320E">
        <w:rPr>
          <w:rFonts w:asciiTheme="minorHAnsi" w:hAnsiTheme="minorHAnsi" w:cstheme="minorHAnsi"/>
          <w:sz w:val="24"/>
          <w:szCs w:val="24"/>
        </w:rPr>
        <w:softHyphen/>
        <w:t>ja isän nuoruudesta: kunnia</w:t>
      </w:r>
      <w:r w:rsidRPr="00B8320E">
        <w:rPr>
          <w:rFonts w:asciiTheme="minorHAnsi" w:hAnsiTheme="minorHAnsi" w:cstheme="minorHAnsi"/>
          <w:sz w:val="24"/>
          <w:szCs w:val="24"/>
        </w:rPr>
        <w:softHyphen/>
        <w:t>merk</w:t>
      </w:r>
      <w:r w:rsidRPr="00B8320E">
        <w:rPr>
          <w:rFonts w:asciiTheme="minorHAnsi" w:hAnsiTheme="minorHAnsi" w:cstheme="minorHAnsi"/>
          <w:sz w:val="24"/>
          <w:szCs w:val="24"/>
        </w:rPr>
        <w:softHyphen/>
        <w:t>kejä, teat</w:t>
      </w:r>
      <w:r w:rsidRPr="00B8320E">
        <w:rPr>
          <w:rFonts w:asciiTheme="minorHAnsi" w:hAnsiTheme="minorHAnsi" w:cstheme="minorHAnsi"/>
          <w:sz w:val="24"/>
          <w:szCs w:val="24"/>
        </w:rPr>
        <w:softHyphen/>
        <w:t>teri</w:t>
      </w:r>
      <w:r w:rsidRPr="00B8320E">
        <w:rPr>
          <w:rFonts w:asciiTheme="minorHAnsi" w:hAnsiTheme="minorHAnsi" w:cstheme="minorHAnsi"/>
          <w:sz w:val="24"/>
          <w:szCs w:val="24"/>
        </w:rPr>
        <w:softHyphen/>
        <w:t>lip</w:t>
      </w:r>
      <w:r w:rsidRPr="00B8320E">
        <w:rPr>
          <w:rFonts w:asciiTheme="minorHAnsi" w:hAnsiTheme="minorHAnsi" w:cstheme="minorHAnsi"/>
          <w:sz w:val="24"/>
          <w:szCs w:val="24"/>
        </w:rPr>
        <w:softHyphen/>
        <w:t>puja, vanhoja sve</w:t>
      </w:r>
      <w:r w:rsidRPr="00B8320E">
        <w:rPr>
          <w:rFonts w:asciiTheme="minorHAnsi" w:hAnsiTheme="minorHAnsi" w:cstheme="minorHAnsi"/>
          <w:sz w:val="24"/>
          <w:szCs w:val="24"/>
        </w:rPr>
        <w:softHyphen/>
        <w:t>ta</w:t>
      </w:r>
      <w:r w:rsidRPr="00B8320E">
        <w:rPr>
          <w:rFonts w:asciiTheme="minorHAnsi" w:hAnsiTheme="minorHAnsi" w:cstheme="minorHAnsi"/>
          <w:sz w:val="24"/>
          <w:szCs w:val="24"/>
        </w:rPr>
        <w:softHyphen/>
        <w:t>reita, äi</w:t>
      </w:r>
      <w:r w:rsidRPr="00B8320E">
        <w:rPr>
          <w:rFonts w:asciiTheme="minorHAnsi" w:hAnsiTheme="minorHAnsi" w:cstheme="minorHAnsi"/>
          <w:sz w:val="24"/>
          <w:szCs w:val="24"/>
        </w:rPr>
        <w:softHyphen/>
        <w:t>din meikki</w:t>
      </w:r>
      <w:r w:rsidRPr="00B8320E">
        <w:rPr>
          <w:rFonts w:asciiTheme="minorHAnsi" w:hAnsiTheme="minorHAnsi" w:cstheme="minorHAnsi"/>
          <w:sz w:val="24"/>
          <w:szCs w:val="24"/>
        </w:rPr>
        <w:softHyphen/>
        <w:t>tuu</w:t>
      </w:r>
      <w:r w:rsidRPr="00B8320E">
        <w:rPr>
          <w:rFonts w:asciiTheme="minorHAnsi" w:hAnsiTheme="minorHAnsi" w:cstheme="minorHAnsi"/>
          <w:sz w:val="24"/>
          <w:szCs w:val="24"/>
        </w:rPr>
        <w:softHyphen/>
        <w:t>beja. Yh</w:t>
      </w:r>
      <w:r w:rsidRPr="00B8320E">
        <w:rPr>
          <w:rFonts w:asciiTheme="minorHAnsi" w:hAnsiTheme="minorHAnsi" w:cstheme="minorHAnsi"/>
          <w:sz w:val="24"/>
          <w:szCs w:val="24"/>
        </w:rPr>
        <w:softHyphen/>
        <w:t>tenä syk</w:t>
      </w:r>
      <w:r w:rsidRPr="00B8320E">
        <w:rPr>
          <w:rFonts w:asciiTheme="minorHAnsi" w:hAnsiTheme="minorHAnsi" w:cstheme="minorHAnsi"/>
          <w:sz w:val="24"/>
          <w:szCs w:val="24"/>
        </w:rPr>
        <w:softHyphen/>
        <w:t>synä isä maalasi tolpan kirkkaan keltaiseksi. Talvella tolppa sai ympärilleen pumpuli</w:t>
      </w:r>
      <w:r w:rsidRPr="00B8320E">
        <w:rPr>
          <w:rFonts w:asciiTheme="minorHAnsi" w:hAnsiTheme="minorHAnsi" w:cstheme="minorHAnsi"/>
          <w:sz w:val="24"/>
          <w:szCs w:val="24"/>
        </w:rPr>
        <w:softHyphen/>
        <w:t>tup</w:t>
      </w:r>
      <w:r w:rsidRPr="00B8320E">
        <w:rPr>
          <w:rFonts w:asciiTheme="minorHAnsi" w:hAnsiTheme="minorHAnsi" w:cstheme="minorHAnsi"/>
          <w:sz w:val="24"/>
          <w:szCs w:val="24"/>
        </w:rPr>
        <w:softHyphen/>
        <w:t>poja lämmik</w:t>
      </w:r>
      <w:r w:rsidRPr="00B8320E">
        <w:rPr>
          <w:rFonts w:asciiTheme="minorHAnsi" w:hAnsiTheme="minorHAnsi" w:cstheme="minorHAnsi"/>
          <w:sz w:val="24"/>
          <w:szCs w:val="24"/>
        </w:rPr>
        <w:softHyphen/>
        <w:t>keek</w:t>
      </w:r>
      <w:r w:rsidRPr="00B8320E">
        <w:rPr>
          <w:rFonts w:asciiTheme="minorHAnsi" w:hAnsiTheme="minorHAnsi" w:cstheme="minorHAnsi"/>
          <w:sz w:val="24"/>
          <w:szCs w:val="24"/>
        </w:rPr>
        <w:softHyphen/>
        <w:t>si ja juurelleen jälki</w:t>
      </w:r>
      <w:r w:rsidRPr="00B8320E">
        <w:rPr>
          <w:rFonts w:asciiTheme="minorHAnsi" w:hAnsiTheme="minorHAnsi" w:cstheme="minorHAnsi"/>
          <w:sz w:val="24"/>
          <w:szCs w:val="24"/>
        </w:rPr>
        <w:softHyphen/>
        <w:t>kasvua: kuusi pihamaahan tökättyä oksa</w:t>
      </w:r>
      <w:r w:rsidRPr="00B8320E">
        <w:rPr>
          <w:rFonts w:asciiTheme="minorHAnsi" w:hAnsiTheme="minorHAnsi" w:cstheme="minorHAnsi"/>
          <w:sz w:val="24"/>
          <w:szCs w:val="24"/>
        </w:rPr>
        <w:softHyphen/>
        <w:t>ristiä. Isä yhdisti tol</w:t>
      </w:r>
      <w:r w:rsidRPr="00B8320E">
        <w:rPr>
          <w:rFonts w:asciiTheme="minorHAnsi" w:hAnsiTheme="minorHAnsi" w:cstheme="minorHAnsi"/>
          <w:sz w:val="24"/>
          <w:szCs w:val="24"/>
        </w:rPr>
        <w:softHyphen/>
        <w:t>pan ja oksa</w:t>
      </w:r>
      <w:r w:rsidRPr="00B8320E">
        <w:rPr>
          <w:rFonts w:asciiTheme="minorHAnsi" w:hAnsiTheme="minorHAnsi" w:cstheme="minorHAnsi"/>
          <w:sz w:val="24"/>
          <w:szCs w:val="24"/>
        </w:rPr>
        <w:softHyphen/>
        <w:t>ristit naruilla ja teippasi naruihin hosuvalla käsi</w:t>
      </w:r>
      <w:r w:rsidRPr="00B8320E">
        <w:rPr>
          <w:rFonts w:asciiTheme="minorHAnsi" w:hAnsiTheme="minorHAnsi" w:cstheme="minorHAnsi"/>
          <w:sz w:val="24"/>
          <w:szCs w:val="24"/>
        </w:rPr>
        <w:softHyphen/>
        <w:t>alalla kirjoitettuja pahvi</w:t>
      </w:r>
      <w:r w:rsidRPr="00B8320E">
        <w:rPr>
          <w:rFonts w:asciiTheme="minorHAnsi" w:hAnsiTheme="minorHAnsi" w:cstheme="minorHAnsi"/>
          <w:sz w:val="24"/>
          <w:szCs w:val="24"/>
        </w:rPr>
        <w:softHyphen/>
        <w:t>lappuja, joissa pyy</w:t>
      </w:r>
      <w:r w:rsidRPr="00B8320E">
        <w:rPr>
          <w:rFonts w:asciiTheme="minorHAnsi" w:hAnsiTheme="minorHAnsi" w:cstheme="minorHAnsi"/>
          <w:sz w:val="24"/>
          <w:szCs w:val="24"/>
        </w:rPr>
        <w:softHyphen/>
        <w:t>del</w:t>
      </w:r>
      <w:r w:rsidRPr="00B8320E">
        <w:rPr>
          <w:rFonts w:asciiTheme="minorHAnsi" w:hAnsiTheme="minorHAnsi" w:cstheme="minorHAnsi"/>
          <w:sz w:val="24"/>
          <w:szCs w:val="24"/>
        </w:rPr>
        <w:softHyphen/>
        <w:t xml:space="preserve">tiin anteeksi, tunnustettiin virheitä ja aneltiin ymmärrystä. Isä </w:t>
      </w:r>
      <w:proofErr w:type="gramStart"/>
      <w:r w:rsidRPr="00B8320E">
        <w:rPr>
          <w:rFonts w:asciiTheme="minorHAnsi" w:hAnsiTheme="minorHAnsi" w:cstheme="minorHAnsi"/>
          <w:sz w:val="24"/>
          <w:szCs w:val="24"/>
        </w:rPr>
        <w:t>maalasi kyltin jossa luki</w:t>
      </w:r>
      <w:proofErr w:type="gramEnd"/>
      <w:r w:rsidRPr="00B8320E">
        <w:rPr>
          <w:rFonts w:asciiTheme="minorHAnsi" w:hAnsiTheme="minorHAnsi" w:cstheme="minorHAnsi"/>
          <w:sz w:val="24"/>
          <w:szCs w:val="24"/>
        </w:rPr>
        <w:t xml:space="preserve"> RAK</w:t>
      </w:r>
      <w:r w:rsidRPr="00B8320E">
        <w:rPr>
          <w:rFonts w:asciiTheme="minorHAnsi" w:hAnsiTheme="minorHAnsi" w:cstheme="minorHAnsi"/>
          <w:sz w:val="24"/>
          <w:szCs w:val="24"/>
        </w:rPr>
        <w:softHyphen/>
        <w:t>KAUS ja ripusti sen tolp</w:t>
      </w:r>
      <w:r w:rsidRPr="00B8320E">
        <w:rPr>
          <w:rFonts w:asciiTheme="minorHAnsi" w:hAnsiTheme="minorHAnsi" w:cstheme="minorHAnsi"/>
          <w:sz w:val="24"/>
          <w:szCs w:val="24"/>
        </w:rPr>
        <w:softHyphen/>
        <w:t>paan ja sitten toisen kyltin jossa luki ANTEEKSI? ja sitten isä kuoli etei</w:t>
      </w:r>
      <w:r w:rsidRPr="00B8320E">
        <w:rPr>
          <w:rFonts w:asciiTheme="minorHAnsi" w:hAnsiTheme="minorHAnsi" w:cstheme="minorHAnsi"/>
          <w:sz w:val="24"/>
          <w:szCs w:val="24"/>
        </w:rPr>
        <w:softHyphen/>
        <w:t>seen radio auki ja me myytiin talo yhdelle nuorelle</w:t>
      </w:r>
      <w:r w:rsidRPr="00B8320E">
        <w:rPr>
          <w:rFonts w:asciiTheme="minorHAnsi" w:hAnsiTheme="minorHAnsi" w:cstheme="minorHAnsi"/>
          <w:sz w:val="24"/>
          <w:szCs w:val="24"/>
        </w:rPr>
        <w:softHyphen/>
        <w:t>parille, joka kiskoi tolpan irti ja heitti sen ros</w:t>
      </w:r>
      <w:r w:rsidRPr="00B8320E">
        <w:rPr>
          <w:rFonts w:asciiTheme="minorHAnsi" w:hAnsiTheme="minorHAnsi" w:cstheme="minorHAnsi"/>
          <w:sz w:val="24"/>
          <w:szCs w:val="24"/>
        </w:rPr>
        <w:softHyphen/>
        <w:t>kan</w:t>
      </w:r>
      <w:r w:rsidRPr="00B8320E">
        <w:rPr>
          <w:rFonts w:asciiTheme="minorHAnsi" w:hAnsiTheme="minorHAnsi" w:cstheme="minorHAnsi"/>
          <w:sz w:val="24"/>
          <w:szCs w:val="24"/>
        </w:rPr>
        <w:softHyphen/>
        <w:t>haku</w:t>
      </w:r>
      <w:r w:rsidRPr="00B8320E">
        <w:rPr>
          <w:rFonts w:asciiTheme="minorHAnsi" w:hAnsiTheme="minorHAnsi" w:cstheme="minorHAnsi"/>
          <w:sz w:val="24"/>
          <w:szCs w:val="24"/>
        </w:rPr>
        <w:softHyphen/>
        <w:t>päivänä tien</w:t>
      </w:r>
      <w:r w:rsidRPr="00B8320E">
        <w:rPr>
          <w:rFonts w:asciiTheme="minorHAnsi" w:hAnsiTheme="minorHAnsi" w:cstheme="minorHAnsi"/>
          <w:sz w:val="24"/>
          <w:szCs w:val="24"/>
        </w:rPr>
        <w:softHyphen/>
        <w:t>pien</w:t>
      </w:r>
      <w:r w:rsidRPr="00B8320E">
        <w:rPr>
          <w:rFonts w:asciiTheme="minorHAnsi" w:hAnsiTheme="minorHAnsi" w:cstheme="minorHAnsi"/>
          <w:sz w:val="24"/>
          <w:szCs w:val="24"/>
        </w:rPr>
        <w:softHyphen/>
        <w:t>tareelle.</w:t>
      </w:r>
    </w:p>
    <w:p w:rsidR="001B5C13" w:rsidRPr="00B8320E" w:rsidRDefault="001B5C13" w:rsidP="001B5C13">
      <w:pPr>
        <w:shd w:val="clear" w:color="auto" w:fill="FEFEFE"/>
        <w:jc w:val="both"/>
        <w:rPr>
          <w:rFonts w:asciiTheme="minorHAnsi" w:hAnsiTheme="minorHAnsi" w:cstheme="minorHAnsi"/>
          <w:sz w:val="24"/>
          <w:szCs w:val="24"/>
        </w:rPr>
      </w:pPr>
      <w:r w:rsidRPr="00B8320E">
        <w:rPr>
          <w:rFonts w:asciiTheme="minorHAnsi" w:hAnsiTheme="minorHAnsi" w:cstheme="minorHAnsi"/>
          <w:sz w:val="24"/>
          <w:szCs w:val="24"/>
        </w:rPr>
        <w:t>Lähde: George Saunders. Kokoelmasta </w:t>
      </w:r>
      <w:proofErr w:type="gramStart"/>
      <w:r w:rsidRPr="00B8320E">
        <w:rPr>
          <w:rFonts w:asciiTheme="minorHAnsi" w:hAnsiTheme="minorHAnsi" w:cstheme="minorHAnsi"/>
          <w:i/>
          <w:iCs/>
          <w:sz w:val="24"/>
          <w:szCs w:val="24"/>
        </w:rPr>
        <w:t>Joulukuun</w:t>
      </w:r>
      <w:proofErr w:type="gramEnd"/>
      <w:r w:rsidRPr="00B8320E">
        <w:rPr>
          <w:rFonts w:asciiTheme="minorHAnsi" w:hAnsiTheme="minorHAnsi" w:cstheme="minorHAnsi"/>
          <w:i/>
          <w:iCs/>
          <w:sz w:val="24"/>
          <w:szCs w:val="24"/>
        </w:rPr>
        <w:t xml:space="preserve"> kymmenes</w:t>
      </w:r>
      <w:r w:rsidRPr="00B8320E">
        <w:rPr>
          <w:rFonts w:asciiTheme="minorHAnsi" w:hAnsiTheme="minorHAnsi" w:cstheme="minorHAnsi"/>
          <w:sz w:val="24"/>
          <w:szCs w:val="24"/>
        </w:rPr>
        <w:t> (2013). Suom. Markku Päkkilä.</w:t>
      </w:r>
    </w:p>
    <w:p w:rsidR="00D2242C" w:rsidRPr="00B8320E" w:rsidRDefault="00D2242C" w:rsidP="001B5C13">
      <w:pPr>
        <w:shd w:val="clear" w:color="auto" w:fill="FEFEFE"/>
        <w:jc w:val="both"/>
        <w:rPr>
          <w:rFonts w:asciiTheme="minorHAnsi" w:hAnsiTheme="minorHAnsi" w:cstheme="minorHAnsi"/>
          <w:sz w:val="24"/>
          <w:szCs w:val="24"/>
        </w:rPr>
      </w:pPr>
    </w:p>
    <w:p w:rsidR="00D2242C" w:rsidRPr="00B8320E" w:rsidRDefault="00D2242C" w:rsidP="001B5C13">
      <w:pPr>
        <w:shd w:val="clear" w:color="auto" w:fill="FEFEFE"/>
        <w:jc w:val="both"/>
        <w:rPr>
          <w:rFonts w:asciiTheme="minorHAnsi" w:hAnsiTheme="minorHAnsi" w:cstheme="minorHAnsi"/>
          <w:sz w:val="24"/>
          <w:szCs w:val="24"/>
        </w:rPr>
      </w:pPr>
    </w:p>
    <w:p w:rsidR="00F70A81" w:rsidRPr="00F70A81" w:rsidRDefault="00F70A81" w:rsidP="00887076">
      <w:pPr>
        <w:pStyle w:val="Luettelokappale"/>
        <w:numPr>
          <w:ilvl w:val="0"/>
          <w:numId w:val="1"/>
        </w:numPr>
        <w:shd w:val="clear" w:color="auto" w:fill="FEFEFE"/>
        <w:jc w:val="both"/>
        <w:rPr>
          <w:rFonts w:asciiTheme="minorHAnsi" w:hAnsiTheme="minorHAnsi" w:cstheme="minorHAnsi"/>
          <w:b/>
          <w:sz w:val="40"/>
          <w:szCs w:val="40"/>
        </w:rPr>
      </w:pPr>
      <w:r>
        <w:rPr>
          <w:rFonts w:asciiTheme="minorHAnsi" w:hAnsiTheme="minorHAnsi" w:cstheme="minorHAnsi"/>
          <w:b/>
          <w:sz w:val="40"/>
          <w:szCs w:val="40"/>
        </w:rPr>
        <w:t>Runo</w:t>
      </w:r>
    </w:p>
    <w:p w:rsidR="00F70A81" w:rsidRDefault="00F70A81" w:rsidP="00F70A81">
      <w:pPr>
        <w:pStyle w:val="Luettelokappale"/>
        <w:shd w:val="clear" w:color="auto" w:fill="FEFEFE"/>
        <w:jc w:val="both"/>
        <w:rPr>
          <w:rFonts w:asciiTheme="minorHAnsi" w:hAnsiTheme="minorHAnsi" w:cstheme="minorHAnsi"/>
          <w:sz w:val="24"/>
          <w:szCs w:val="24"/>
        </w:rPr>
      </w:pPr>
    </w:p>
    <w:p w:rsidR="00D2242C" w:rsidRPr="00B8320E" w:rsidRDefault="00887076" w:rsidP="00F70A81">
      <w:pPr>
        <w:pStyle w:val="Luettelokappale"/>
        <w:shd w:val="clear" w:color="auto" w:fill="FEFEFE"/>
        <w:jc w:val="both"/>
        <w:rPr>
          <w:rFonts w:asciiTheme="minorHAnsi" w:hAnsiTheme="minorHAnsi" w:cstheme="minorHAnsi"/>
          <w:sz w:val="24"/>
          <w:szCs w:val="24"/>
        </w:rPr>
      </w:pPr>
      <w:r w:rsidRPr="00B8320E">
        <w:rPr>
          <w:rFonts w:asciiTheme="minorHAnsi" w:hAnsiTheme="minorHAnsi" w:cstheme="minorHAnsi"/>
          <w:sz w:val="24"/>
          <w:szCs w:val="24"/>
        </w:rPr>
        <w:t>Arto Mellerin runo Olympia (1980)</w:t>
      </w:r>
    </w:p>
    <w:p w:rsidR="00292381" w:rsidRPr="00B8320E" w:rsidRDefault="00292381" w:rsidP="00292381">
      <w:pPr>
        <w:pStyle w:val="Luettelokappale"/>
        <w:shd w:val="clear" w:color="auto" w:fill="FEFEFE"/>
        <w:jc w:val="both"/>
        <w:rPr>
          <w:rFonts w:asciiTheme="minorHAnsi" w:hAnsiTheme="minorHAnsi" w:cstheme="minorHAnsi"/>
          <w:i/>
          <w:sz w:val="24"/>
          <w:szCs w:val="24"/>
        </w:rPr>
      </w:pPr>
      <w:r w:rsidRPr="00B8320E">
        <w:rPr>
          <w:rFonts w:asciiTheme="minorHAnsi" w:hAnsiTheme="minorHAnsi" w:cstheme="minorHAnsi"/>
          <w:i/>
          <w:sz w:val="24"/>
          <w:szCs w:val="24"/>
        </w:rPr>
        <w:t>(seuraavalla sivulla kuvana)</w:t>
      </w:r>
    </w:p>
    <w:p w:rsidR="00D2242C" w:rsidRPr="00B8320E" w:rsidRDefault="00D2242C" w:rsidP="001B5C13">
      <w:pPr>
        <w:shd w:val="clear" w:color="auto" w:fill="FEFEFE"/>
        <w:jc w:val="both"/>
        <w:rPr>
          <w:rFonts w:asciiTheme="minorHAnsi" w:hAnsiTheme="minorHAnsi" w:cstheme="minorHAnsi"/>
          <w:sz w:val="24"/>
          <w:szCs w:val="24"/>
        </w:rPr>
      </w:pPr>
    </w:p>
    <w:p w:rsidR="00D2242C" w:rsidRPr="00B8320E" w:rsidRDefault="00D2242C" w:rsidP="001B5C13">
      <w:pPr>
        <w:shd w:val="clear" w:color="auto" w:fill="FEFEFE"/>
        <w:jc w:val="both"/>
        <w:rPr>
          <w:rFonts w:asciiTheme="minorHAnsi" w:hAnsiTheme="minorHAnsi" w:cstheme="minorHAnsi"/>
          <w:sz w:val="24"/>
          <w:szCs w:val="24"/>
        </w:rPr>
      </w:pPr>
      <w:r w:rsidRPr="00B8320E">
        <w:rPr>
          <w:rFonts w:asciiTheme="minorHAnsi" w:hAnsiTheme="minorHAnsi" w:cstheme="minorHAnsi"/>
          <w:noProof/>
          <w:sz w:val="24"/>
          <w:szCs w:val="24"/>
        </w:rPr>
        <w:lastRenderedPageBreak/>
        <w:drawing>
          <wp:inline distT="0" distB="0" distL="0" distR="0" wp14:anchorId="25B8A66F" wp14:editId="019BE5DF">
            <wp:extent cx="4143375" cy="5591175"/>
            <wp:effectExtent l="0" t="0" r="9525" b="952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43375" cy="5591175"/>
                    </a:xfrm>
                    <a:prstGeom prst="rect">
                      <a:avLst/>
                    </a:prstGeom>
                  </pic:spPr>
                </pic:pic>
              </a:graphicData>
            </a:graphic>
          </wp:inline>
        </w:drawing>
      </w:r>
    </w:p>
    <w:p w:rsidR="001B5C13" w:rsidRPr="00B8320E" w:rsidRDefault="001B5C13" w:rsidP="00AF7589">
      <w:pPr>
        <w:rPr>
          <w:rFonts w:asciiTheme="minorHAnsi" w:hAnsiTheme="minorHAnsi" w:cstheme="minorHAnsi"/>
          <w:sz w:val="24"/>
          <w:szCs w:val="24"/>
        </w:rPr>
      </w:pPr>
    </w:p>
    <w:p w:rsidR="001B5C13" w:rsidRPr="00B8320E" w:rsidRDefault="001B5C13">
      <w:pPr>
        <w:rPr>
          <w:rFonts w:asciiTheme="minorHAnsi" w:hAnsiTheme="minorHAnsi" w:cstheme="minorHAnsi"/>
          <w:sz w:val="24"/>
          <w:szCs w:val="24"/>
        </w:rPr>
      </w:pPr>
    </w:p>
    <w:p w:rsidR="00DE5B5B" w:rsidRPr="00D96976" w:rsidRDefault="00DE5B5B" w:rsidP="00DE5B5B">
      <w:pPr>
        <w:pStyle w:val="NormaaliWWW"/>
        <w:shd w:val="clear" w:color="auto" w:fill="FFFFFF"/>
        <w:rPr>
          <w:rFonts w:asciiTheme="minorHAnsi" w:hAnsiTheme="minorHAnsi" w:cstheme="minorHAnsi"/>
          <w:b/>
          <w:sz w:val="40"/>
          <w:szCs w:val="40"/>
        </w:rPr>
      </w:pPr>
      <w:proofErr w:type="gramStart"/>
      <w:r w:rsidRPr="00D96976">
        <w:rPr>
          <w:rFonts w:asciiTheme="minorHAnsi" w:hAnsiTheme="minorHAnsi" w:cstheme="minorHAnsi"/>
          <w:b/>
          <w:sz w:val="40"/>
          <w:szCs w:val="40"/>
        </w:rPr>
        <w:t>4 )</w:t>
      </w:r>
      <w:proofErr w:type="gramEnd"/>
      <w:r w:rsidRPr="00D96976">
        <w:rPr>
          <w:rFonts w:asciiTheme="minorHAnsi" w:hAnsiTheme="minorHAnsi" w:cstheme="minorHAnsi"/>
          <w:b/>
          <w:sz w:val="40"/>
          <w:szCs w:val="40"/>
        </w:rPr>
        <w:t xml:space="preserve"> Näytelmä</w:t>
      </w:r>
    </w:p>
    <w:p w:rsidR="00DE5B5B" w:rsidRPr="00B8320E" w:rsidRDefault="00DE5B5B" w:rsidP="00DE5B5B">
      <w:pPr>
        <w:pStyle w:val="NormaaliWWW"/>
        <w:shd w:val="clear" w:color="auto" w:fill="FFFFFF"/>
        <w:rPr>
          <w:rFonts w:asciiTheme="minorHAnsi" w:hAnsiTheme="minorHAnsi" w:cstheme="minorHAnsi"/>
          <w:color w:val="2A2A2A"/>
        </w:rPr>
      </w:pPr>
      <w:r w:rsidRPr="00B8320E">
        <w:rPr>
          <w:rFonts w:asciiTheme="minorHAnsi" w:hAnsiTheme="minorHAnsi" w:cstheme="minorHAnsi"/>
          <w:color w:val="2A2A2A"/>
        </w:rPr>
        <w:t>Lue katkelma Henrik Ibsenin näytelmän </w:t>
      </w:r>
      <w:r w:rsidRPr="00B8320E">
        <w:rPr>
          <w:rFonts w:asciiTheme="minorHAnsi" w:hAnsiTheme="minorHAnsi" w:cstheme="minorHAnsi"/>
          <w:i/>
          <w:iCs/>
          <w:color w:val="2A2A2A"/>
        </w:rPr>
        <w:t>Villisorsa</w:t>
      </w:r>
      <w:r w:rsidRPr="00B8320E">
        <w:rPr>
          <w:rFonts w:asciiTheme="minorHAnsi" w:hAnsiTheme="minorHAnsi" w:cstheme="minorHAnsi"/>
          <w:color w:val="2A2A2A"/>
        </w:rPr>
        <w:t> (1884) alusta.</w:t>
      </w:r>
    </w:p>
    <w:p w:rsidR="00DE5B5B" w:rsidRPr="00DE5B5B" w:rsidRDefault="00DE5B5B" w:rsidP="00DE5B5B">
      <w:pPr>
        <w:shd w:val="clear" w:color="auto" w:fill="FFFFFF"/>
        <w:rPr>
          <w:rFonts w:asciiTheme="minorHAnsi" w:hAnsiTheme="minorHAnsi" w:cstheme="minorHAnsi"/>
          <w:color w:val="2A2A2A"/>
          <w:sz w:val="24"/>
          <w:szCs w:val="24"/>
        </w:rPr>
      </w:pPr>
      <w:r w:rsidRPr="00DE5B5B">
        <w:rPr>
          <w:rFonts w:asciiTheme="minorHAnsi" w:hAnsiTheme="minorHAnsi" w:cstheme="minorHAnsi"/>
          <w:color w:val="2A2A2A"/>
          <w:sz w:val="24"/>
          <w:szCs w:val="24"/>
        </w:rPr>
        <w:br/>
      </w:r>
    </w:p>
    <w:p w:rsidR="00DE5B5B" w:rsidRPr="00DE5B5B" w:rsidRDefault="00DE5B5B" w:rsidP="00DE5B5B">
      <w:pPr>
        <w:shd w:val="clear" w:color="auto" w:fill="FFFFFF"/>
        <w:spacing w:before="100" w:beforeAutospacing="1" w:after="100" w:afterAutospacing="1"/>
        <w:rPr>
          <w:rFonts w:asciiTheme="minorHAnsi" w:hAnsiTheme="minorHAnsi" w:cstheme="minorHAnsi"/>
          <w:color w:val="2A2A2A"/>
          <w:sz w:val="24"/>
          <w:szCs w:val="24"/>
        </w:rPr>
      </w:pPr>
      <w:r w:rsidRPr="00DE5B5B">
        <w:rPr>
          <w:rFonts w:asciiTheme="minorHAnsi" w:hAnsiTheme="minorHAnsi" w:cstheme="minorHAnsi"/>
          <w:color w:val="2A2A2A"/>
          <w:sz w:val="24"/>
          <w:szCs w:val="24"/>
        </w:rPr>
        <w:t>a)     Mitä tehtäviä henkilöluettelolla ja parenteeseilla on katkelmassa?</w:t>
      </w:r>
      <w:r w:rsidRPr="00DE5B5B">
        <w:rPr>
          <w:rFonts w:asciiTheme="minorHAnsi" w:hAnsiTheme="minorHAnsi" w:cstheme="minorHAnsi"/>
          <w:color w:val="2A2A2A"/>
          <w:sz w:val="24"/>
          <w:szCs w:val="24"/>
        </w:rPr>
        <w:br/>
        <w:t>b)     Mitä tietoja lukija niistä saa ja millaisia päätelmiä niiden avulla voi tehdä?</w:t>
      </w:r>
    </w:p>
    <w:p w:rsidR="00DE5B5B" w:rsidRPr="00DE5B5B" w:rsidRDefault="00844ABB" w:rsidP="00DE5B5B">
      <w:pPr>
        <w:shd w:val="clear" w:color="auto" w:fill="FFFFFF"/>
        <w:spacing w:after="150"/>
        <w:rPr>
          <w:rFonts w:asciiTheme="minorHAnsi" w:hAnsiTheme="minorHAnsi" w:cstheme="minorHAnsi"/>
          <w:color w:val="0A0A0A"/>
          <w:sz w:val="24"/>
          <w:szCs w:val="24"/>
        </w:rPr>
      </w:pPr>
      <w:r>
        <w:rPr>
          <w:rFonts w:asciiTheme="minorHAnsi" w:hAnsiTheme="minorHAnsi" w:cstheme="minorHAnsi"/>
          <w:color w:val="0A0A0A"/>
          <w:sz w:val="24"/>
          <w:szCs w:val="24"/>
        </w:rPr>
        <w:pict>
          <v:rect id="_x0000_i1025" style="width:0;height:0" o:hralign="center" o:hrstd="t" o:hr="t" fillcolor="#a0a0a0" stroked="f"/>
        </w:pict>
      </w:r>
    </w:p>
    <w:p w:rsidR="00DE5B5B" w:rsidRPr="00DE5B5B" w:rsidRDefault="00DE5B5B" w:rsidP="00DE5B5B">
      <w:pPr>
        <w:shd w:val="clear" w:color="auto" w:fill="FFFFFF"/>
        <w:rPr>
          <w:rFonts w:asciiTheme="minorHAnsi" w:hAnsiTheme="minorHAnsi" w:cstheme="minorHAnsi"/>
          <w:color w:val="2A2A2A"/>
          <w:sz w:val="24"/>
          <w:szCs w:val="24"/>
        </w:rPr>
      </w:pPr>
      <w:r w:rsidRPr="00DE5B5B">
        <w:rPr>
          <w:rFonts w:asciiTheme="minorHAnsi" w:hAnsiTheme="minorHAnsi" w:cstheme="minorHAnsi"/>
          <w:color w:val="2A2A2A"/>
          <w:sz w:val="24"/>
          <w:szCs w:val="24"/>
        </w:rPr>
        <w:t>Henrik Ibsen: Villisorsa (Vilanden, 1884), näytelmä</w:t>
      </w:r>
    </w:p>
    <w:p w:rsidR="00DE5B5B" w:rsidRPr="00DE5B5B" w:rsidRDefault="00DE5B5B" w:rsidP="00DE5B5B">
      <w:pPr>
        <w:shd w:val="clear" w:color="auto" w:fill="FFFFFF"/>
        <w:spacing w:before="100" w:beforeAutospacing="1" w:after="100" w:afterAutospacing="1"/>
        <w:rPr>
          <w:rFonts w:asciiTheme="minorHAnsi" w:hAnsiTheme="minorHAnsi" w:cstheme="minorHAnsi"/>
          <w:color w:val="2A2A2A"/>
          <w:sz w:val="24"/>
          <w:szCs w:val="24"/>
        </w:rPr>
      </w:pPr>
      <w:r w:rsidRPr="00DE5B5B">
        <w:rPr>
          <w:rFonts w:asciiTheme="minorHAnsi" w:hAnsiTheme="minorHAnsi" w:cstheme="minorHAnsi"/>
          <w:color w:val="2A2A2A"/>
          <w:sz w:val="24"/>
          <w:szCs w:val="24"/>
        </w:rPr>
        <w:t> </w:t>
      </w:r>
    </w:p>
    <w:p w:rsidR="00DE5B5B" w:rsidRPr="00DE5B5B" w:rsidRDefault="00DE5B5B" w:rsidP="00DE5B5B">
      <w:pPr>
        <w:shd w:val="clear" w:color="auto" w:fill="FFFFFF"/>
        <w:spacing w:before="100" w:beforeAutospacing="1" w:after="100" w:afterAutospacing="1"/>
        <w:rPr>
          <w:rFonts w:asciiTheme="minorHAnsi" w:hAnsiTheme="minorHAnsi" w:cstheme="minorHAnsi"/>
          <w:color w:val="2A2A2A"/>
          <w:sz w:val="24"/>
          <w:szCs w:val="24"/>
        </w:rPr>
      </w:pPr>
      <w:r w:rsidRPr="00B8320E">
        <w:rPr>
          <w:rFonts w:asciiTheme="minorHAnsi" w:hAnsiTheme="minorHAnsi" w:cstheme="minorHAnsi"/>
          <w:b/>
          <w:bCs/>
          <w:color w:val="2A2A2A"/>
          <w:sz w:val="24"/>
          <w:szCs w:val="24"/>
        </w:rPr>
        <w:t>HENKILÖT</w:t>
      </w:r>
    </w:p>
    <w:p w:rsidR="00DE5B5B" w:rsidRPr="00DE5B5B" w:rsidRDefault="00DE5B5B" w:rsidP="00DE5B5B">
      <w:pPr>
        <w:shd w:val="clear" w:color="auto" w:fill="FFFFFF"/>
        <w:spacing w:before="100" w:beforeAutospacing="1" w:after="100" w:afterAutospacing="1"/>
        <w:rPr>
          <w:rFonts w:asciiTheme="minorHAnsi" w:hAnsiTheme="minorHAnsi" w:cstheme="minorHAnsi"/>
          <w:color w:val="2A2A2A"/>
          <w:sz w:val="24"/>
          <w:szCs w:val="24"/>
        </w:rPr>
      </w:pPr>
      <w:r w:rsidRPr="00DE5B5B">
        <w:rPr>
          <w:rFonts w:asciiTheme="minorHAnsi" w:hAnsiTheme="minorHAnsi" w:cstheme="minorHAnsi"/>
          <w:color w:val="2A2A2A"/>
          <w:sz w:val="24"/>
          <w:szCs w:val="24"/>
        </w:rPr>
        <w:lastRenderedPageBreak/>
        <w:t>Tukkukauppias Werle, tehtaanomistaja ym.</w:t>
      </w:r>
      <w:r w:rsidRPr="00DE5B5B">
        <w:rPr>
          <w:rFonts w:asciiTheme="minorHAnsi" w:hAnsiTheme="minorHAnsi" w:cstheme="minorHAnsi"/>
          <w:color w:val="2A2A2A"/>
          <w:sz w:val="24"/>
          <w:szCs w:val="24"/>
        </w:rPr>
        <w:br/>
        <w:t>Gregers Werle, hänen poikansa.</w:t>
      </w:r>
      <w:r w:rsidRPr="00DE5B5B">
        <w:rPr>
          <w:rFonts w:asciiTheme="minorHAnsi" w:hAnsiTheme="minorHAnsi" w:cstheme="minorHAnsi"/>
          <w:color w:val="2A2A2A"/>
          <w:sz w:val="24"/>
          <w:szCs w:val="24"/>
        </w:rPr>
        <w:br/>
        <w:t>Vanha Ekdal.</w:t>
      </w:r>
      <w:r w:rsidRPr="00DE5B5B">
        <w:rPr>
          <w:rFonts w:asciiTheme="minorHAnsi" w:hAnsiTheme="minorHAnsi" w:cstheme="minorHAnsi"/>
          <w:color w:val="2A2A2A"/>
          <w:sz w:val="24"/>
          <w:szCs w:val="24"/>
        </w:rPr>
        <w:br/>
        <w:t>Hjalmar Ekdal, hänen poikansa, valokuvaaja.</w:t>
      </w:r>
      <w:r w:rsidRPr="00DE5B5B">
        <w:rPr>
          <w:rFonts w:asciiTheme="minorHAnsi" w:hAnsiTheme="minorHAnsi" w:cstheme="minorHAnsi"/>
          <w:color w:val="2A2A2A"/>
          <w:sz w:val="24"/>
          <w:szCs w:val="24"/>
        </w:rPr>
        <w:br/>
        <w:t>Gina Ekdal, Hjalmarin vaimo.</w:t>
      </w:r>
      <w:r w:rsidRPr="00DE5B5B">
        <w:rPr>
          <w:rFonts w:asciiTheme="minorHAnsi" w:hAnsiTheme="minorHAnsi" w:cstheme="minorHAnsi"/>
          <w:color w:val="2A2A2A"/>
          <w:sz w:val="24"/>
          <w:szCs w:val="24"/>
        </w:rPr>
        <w:br/>
        <w:t>Hedvig, heidän tyttärensä, 14-vuotias.</w:t>
      </w:r>
      <w:r w:rsidRPr="00DE5B5B">
        <w:rPr>
          <w:rFonts w:asciiTheme="minorHAnsi" w:hAnsiTheme="minorHAnsi" w:cstheme="minorHAnsi"/>
          <w:color w:val="2A2A2A"/>
          <w:sz w:val="24"/>
          <w:szCs w:val="24"/>
        </w:rPr>
        <w:br/>
        <w:t>Rouva Sörby, tukkukauppiaan taloudenhoitajatar.</w:t>
      </w:r>
      <w:r w:rsidRPr="00DE5B5B">
        <w:rPr>
          <w:rFonts w:asciiTheme="minorHAnsi" w:hAnsiTheme="minorHAnsi" w:cstheme="minorHAnsi"/>
          <w:color w:val="2A2A2A"/>
          <w:sz w:val="24"/>
          <w:szCs w:val="24"/>
        </w:rPr>
        <w:br/>
        <w:t>Relling, lääkäri.</w:t>
      </w:r>
      <w:r w:rsidRPr="00DE5B5B">
        <w:rPr>
          <w:rFonts w:asciiTheme="minorHAnsi" w:hAnsiTheme="minorHAnsi" w:cstheme="minorHAnsi"/>
          <w:color w:val="2A2A2A"/>
          <w:sz w:val="24"/>
          <w:szCs w:val="24"/>
        </w:rPr>
        <w:br/>
        <w:t>Molvik, ent. teologi.</w:t>
      </w:r>
      <w:r w:rsidRPr="00DE5B5B">
        <w:rPr>
          <w:rFonts w:asciiTheme="minorHAnsi" w:hAnsiTheme="minorHAnsi" w:cstheme="minorHAnsi"/>
          <w:color w:val="2A2A2A"/>
          <w:sz w:val="24"/>
          <w:szCs w:val="24"/>
        </w:rPr>
        <w:br/>
        <w:t>Kirjanpitäjä Gråberg.</w:t>
      </w:r>
      <w:r w:rsidRPr="00DE5B5B">
        <w:rPr>
          <w:rFonts w:asciiTheme="minorHAnsi" w:hAnsiTheme="minorHAnsi" w:cstheme="minorHAnsi"/>
          <w:color w:val="2A2A2A"/>
          <w:sz w:val="24"/>
          <w:szCs w:val="24"/>
        </w:rPr>
        <w:br/>
        <w:t>Pettersen, tukkukauppiaan palvelija.</w:t>
      </w:r>
      <w:r w:rsidRPr="00DE5B5B">
        <w:rPr>
          <w:rFonts w:asciiTheme="minorHAnsi" w:hAnsiTheme="minorHAnsi" w:cstheme="minorHAnsi"/>
          <w:color w:val="2A2A2A"/>
          <w:sz w:val="24"/>
          <w:szCs w:val="24"/>
        </w:rPr>
        <w:br/>
        <w:t>Jensen, päiväpalkkalainen.</w:t>
      </w:r>
      <w:r w:rsidRPr="00DE5B5B">
        <w:rPr>
          <w:rFonts w:asciiTheme="minorHAnsi" w:hAnsiTheme="minorHAnsi" w:cstheme="minorHAnsi"/>
          <w:color w:val="2A2A2A"/>
          <w:sz w:val="24"/>
          <w:szCs w:val="24"/>
        </w:rPr>
        <w:br/>
        <w:t>Lihava herra.</w:t>
      </w:r>
      <w:r w:rsidRPr="00DE5B5B">
        <w:rPr>
          <w:rFonts w:asciiTheme="minorHAnsi" w:hAnsiTheme="minorHAnsi" w:cstheme="minorHAnsi"/>
          <w:color w:val="2A2A2A"/>
          <w:sz w:val="24"/>
          <w:szCs w:val="24"/>
        </w:rPr>
        <w:br/>
        <w:t>Vähätukkainen herra.</w:t>
      </w:r>
      <w:r w:rsidRPr="00DE5B5B">
        <w:rPr>
          <w:rFonts w:asciiTheme="minorHAnsi" w:hAnsiTheme="minorHAnsi" w:cstheme="minorHAnsi"/>
          <w:color w:val="2A2A2A"/>
          <w:sz w:val="24"/>
          <w:szCs w:val="24"/>
        </w:rPr>
        <w:br/>
        <w:t>Likinäköinen herra.</w:t>
      </w:r>
      <w:r w:rsidRPr="00DE5B5B">
        <w:rPr>
          <w:rFonts w:asciiTheme="minorHAnsi" w:hAnsiTheme="minorHAnsi" w:cstheme="minorHAnsi"/>
          <w:color w:val="2A2A2A"/>
          <w:sz w:val="24"/>
          <w:szCs w:val="24"/>
        </w:rPr>
        <w:br/>
        <w:t>Kuusi muuta herraa, tukkukauppiaan päivällisvieraita.</w:t>
      </w:r>
      <w:r w:rsidRPr="00DE5B5B">
        <w:rPr>
          <w:rFonts w:asciiTheme="minorHAnsi" w:hAnsiTheme="minorHAnsi" w:cstheme="minorHAnsi"/>
          <w:color w:val="2A2A2A"/>
          <w:sz w:val="24"/>
          <w:szCs w:val="24"/>
        </w:rPr>
        <w:br/>
        <w:t>Muutamia päiväpalkkalaisia.</w:t>
      </w:r>
    </w:p>
    <w:p w:rsidR="00DE5B5B" w:rsidRPr="00DE5B5B" w:rsidRDefault="00DE5B5B" w:rsidP="00DE5B5B">
      <w:pPr>
        <w:shd w:val="clear" w:color="auto" w:fill="FFFFFF"/>
        <w:spacing w:before="100" w:beforeAutospacing="1" w:after="100" w:afterAutospacing="1"/>
        <w:rPr>
          <w:rFonts w:asciiTheme="minorHAnsi" w:hAnsiTheme="minorHAnsi" w:cstheme="minorHAnsi"/>
          <w:color w:val="2A2A2A"/>
          <w:sz w:val="24"/>
          <w:szCs w:val="24"/>
        </w:rPr>
      </w:pPr>
      <w:r w:rsidRPr="00DE5B5B">
        <w:rPr>
          <w:rFonts w:asciiTheme="minorHAnsi" w:hAnsiTheme="minorHAnsi" w:cstheme="minorHAnsi"/>
          <w:color w:val="2A2A2A"/>
          <w:sz w:val="24"/>
          <w:szCs w:val="24"/>
        </w:rPr>
        <w:t>Ensimmäinen näytös tapahtuu tukkukauppias Werlen, muut valokuvaaja Ekdalin luona.</w:t>
      </w:r>
    </w:p>
    <w:p w:rsidR="00DE5B5B" w:rsidRPr="00DE5B5B" w:rsidRDefault="00DE5B5B" w:rsidP="00DE5B5B">
      <w:pPr>
        <w:shd w:val="clear" w:color="auto" w:fill="FFFFFF"/>
        <w:spacing w:before="100" w:beforeAutospacing="1" w:after="100" w:afterAutospacing="1"/>
        <w:rPr>
          <w:rFonts w:asciiTheme="minorHAnsi" w:hAnsiTheme="minorHAnsi" w:cstheme="minorHAnsi"/>
          <w:color w:val="2A2A2A"/>
          <w:sz w:val="24"/>
          <w:szCs w:val="24"/>
        </w:rPr>
      </w:pPr>
      <w:r w:rsidRPr="00B8320E">
        <w:rPr>
          <w:rFonts w:asciiTheme="minorHAnsi" w:hAnsiTheme="minorHAnsi" w:cstheme="minorHAnsi"/>
          <w:b/>
          <w:bCs/>
          <w:color w:val="2A2A2A"/>
          <w:sz w:val="24"/>
          <w:szCs w:val="24"/>
        </w:rPr>
        <w:t>ENSIMMÄINEN NÄYTÖS</w:t>
      </w:r>
    </w:p>
    <w:p w:rsidR="00DE5B5B" w:rsidRPr="00DE5B5B" w:rsidRDefault="00DE5B5B" w:rsidP="00DE5B5B">
      <w:pPr>
        <w:shd w:val="clear" w:color="auto" w:fill="FFFFFF"/>
        <w:spacing w:before="100" w:beforeAutospacing="1" w:after="100" w:afterAutospacing="1"/>
        <w:rPr>
          <w:rFonts w:asciiTheme="minorHAnsi" w:hAnsiTheme="minorHAnsi" w:cstheme="minorHAnsi"/>
          <w:color w:val="2A2A2A"/>
          <w:sz w:val="24"/>
          <w:szCs w:val="24"/>
        </w:rPr>
      </w:pPr>
      <w:r w:rsidRPr="00DE5B5B">
        <w:rPr>
          <w:rFonts w:asciiTheme="minorHAnsi" w:hAnsiTheme="minorHAnsi" w:cstheme="minorHAnsi"/>
          <w:color w:val="2A2A2A"/>
          <w:sz w:val="24"/>
          <w:szCs w:val="24"/>
        </w:rPr>
        <w:t>Tukkukauppias Werlen talossa. Kallisarvoisesti ja mukavasti sisustettu työhuone; kirjakaappeja ja pehmustettuja huonekaluja; kirjoituspöytä asiakirjoineen ja papereineen keskellä permantoa. Sytytetyissä lampuissa on vihreät varjostimet, niin että huone on hämärästi valaistu. Taustalla avoin ovi, jonka verhot on vedetty syrjään. Sen läpi näkyy iso, hieno Sali, joka on runsaasti valaistu lampuilla ja kyntteliköillä. Työhuoneesta, edessä oikealla, vie pieni tapettiovi konttoriin. Edessä vasemmalla on uuni, jossa hiilet hehkuvat ja hiukan taempana kaksipuolinen ovi, joka vie ruokasaliin.</w:t>
      </w:r>
    </w:p>
    <w:p w:rsidR="00DE5B5B" w:rsidRPr="00DE5B5B" w:rsidRDefault="00DE5B5B" w:rsidP="00DE5B5B">
      <w:pPr>
        <w:shd w:val="clear" w:color="auto" w:fill="FFFFFF"/>
        <w:spacing w:before="100" w:beforeAutospacing="1" w:after="100" w:afterAutospacing="1"/>
        <w:rPr>
          <w:rFonts w:asciiTheme="minorHAnsi" w:hAnsiTheme="minorHAnsi" w:cstheme="minorHAnsi"/>
          <w:color w:val="2A2A2A"/>
          <w:sz w:val="24"/>
          <w:szCs w:val="24"/>
        </w:rPr>
      </w:pPr>
      <w:r w:rsidRPr="00DE5B5B">
        <w:rPr>
          <w:rFonts w:asciiTheme="minorHAnsi" w:hAnsiTheme="minorHAnsi" w:cstheme="minorHAnsi"/>
          <w:color w:val="2A2A2A"/>
          <w:sz w:val="24"/>
          <w:szCs w:val="24"/>
        </w:rPr>
        <w:t>Tukkukauppiaan palvelija, Pettersen, livreessä, ja päiväpalkkalainen Jensen mustassa puvussa, järjestelevät työhuonetta. Salissa kuljeskelee pari, kolme muuta päiväpalkkalaista – järjestelevät ja sytyttelevät kynttilöitä. Ruokasalista kuuluu puheensorinaa ja useitten ihmisten naurua, lasia kilistetään veitsellä – syntyy hiljaisuus, pidetään maljapuhe – kuuluu hyvähuutoja ja sitten taas puheensorinaa.</w:t>
      </w:r>
    </w:p>
    <w:p w:rsidR="00DE5B5B" w:rsidRPr="00DE5B5B" w:rsidRDefault="00DE5B5B" w:rsidP="00DE5B5B">
      <w:pPr>
        <w:shd w:val="clear" w:color="auto" w:fill="FFFFFF"/>
        <w:spacing w:before="100" w:beforeAutospacing="1" w:after="100" w:afterAutospacing="1"/>
        <w:rPr>
          <w:rFonts w:asciiTheme="minorHAnsi" w:hAnsiTheme="minorHAnsi" w:cstheme="minorHAnsi"/>
          <w:color w:val="2A2A2A"/>
          <w:sz w:val="24"/>
          <w:szCs w:val="24"/>
        </w:rPr>
      </w:pPr>
      <w:r w:rsidRPr="00B8320E">
        <w:rPr>
          <w:rFonts w:asciiTheme="minorHAnsi" w:hAnsiTheme="minorHAnsi" w:cstheme="minorHAnsi"/>
          <w:i/>
          <w:iCs/>
          <w:color w:val="2A2A2A"/>
          <w:sz w:val="24"/>
          <w:szCs w:val="24"/>
        </w:rPr>
        <w:t>Pettersen</w:t>
      </w:r>
      <w:r w:rsidRPr="00DE5B5B">
        <w:rPr>
          <w:rFonts w:asciiTheme="minorHAnsi" w:hAnsiTheme="minorHAnsi" w:cstheme="minorHAnsi"/>
          <w:color w:val="2A2A2A"/>
          <w:sz w:val="24"/>
          <w:szCs w:val="24"/>
        </w:rPr>
        <w:t> (sytyttää lampun ja panee varjostimen paikoilleen): Kulkaa nyt, Jensen, nyt isäntä seisoo pöydän ääressä ja pitää maljapuhetta rouva Sörbylle.</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Jensen</w:t>
      </w:r>
      <w:r w:rsidRPr="00DE5B5B">
        <w:rPr>
          <w:rFonts w:asciiTheme="minorHAnsi" w:hAnsiTheme="minorHAnsi" w:cstheme="minorHAnsi"/>
          <w:color w:val="2A2A2A"/>
          <w:sz w:val="24"/>
          <w:szCs w:val="24"/>
        </w:rPr>
        <w:t> (asettaa nojatuolin paikoilleen): Onko totta, niin kuin ihmiset sanovat, että heidän välillään on jotakin?</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Pettersen</w:t>
      </w:r>
      <w:r w:rsidRPr="00DE5B5B">
        <w:rPr>
          <w:rFonts w:asciiTheme="minorHAnsi" w:hAnsiTheme="minorHAnsi" w:cstheme="minorHAnsi"/>
          <w:color w:val="2A2A2A"/>
          <w:sz w:val="24"/>
          <w:szCs w:val="24"/>
        </w:rPr>
        <w:t>: Piru ties.</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Jensen</w:t>
      </w:r>
      <w:r w:rsidRPr="00DE5B5B">
        <w:rPr>
          <w:rFonts w:asciiTheme="minorHAnsi" w:hAnsiTheme="minorHAnsi" w:cstheme="minorHAnsi"/>
          <w:color w:val="2A2A2A"/>
          <w:sz w:val="24"/>
          <w:szCs w:val="24"/>
        </w:rPr>
        <w:t>: Sillä kyllä hän on ollut aika pukki aikoinaan.</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Pettersen</w:t>
      </w:r>
      <w:r w:rsidRPr="00DE5B5B">
        <w:rPr>
          <w:rFonts w:asciiTheme="minorHAnsi" w:hAnsiTheme="minorHAnsi" w:cstheme="minorHAnsi"/>
          <w:color w:val="2A2A2A"/>
          <w:sz w:val="24"/>
          <w:szCs w:val="24"/>
        </w:rPr>
        <w:t>: Ehkä.</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Jensen</w:t>
      </w:r>
      <w:r w:rsidRPr="00DE5B5B">
        <w:rPr>
          <w:rFonts w:asciiTheme="minorHAnsi" w:hAnsiTheme="minorHAnsi" w:cstheme="minorHAnsi"/>
          <w:color w:val="2A2A2A"/>
          <w:sz w:val="24"/>
          <w:szCs w:val="24"/>
        </w:rPr>
        <w:t>: Sanoittehan, että hän pitää päivälliset poikansa kunniaksi.</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Pettersen</w:t>
      </w:r>
      <w:r w:rsidRPr="00DE5B5B">
        <w:rPr>
          <w:rFonts w:asciiTheme="minorHAnsi" w:hAnsiTheme="minorHAnsi" w:cstheme="minorHAnsi"/>
          <w:color w:val="2A2A2A"/>
          <w:sz w:val="24"/>
          <w:szCs w:val="24"/>
        </w:rPr>
        <w:t>: Niin, poika tuli eilen kotiin.</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Jensen</w:t>
      </w:r>
      <w:r w:rsidRPr="00DE5B5B">
        <w:rPr>
          <w:rFonts w:asciiTheme="minorHAnsi" w:hAnsiTheme="minorHAnsi" w:cstheme="minorHAnsi"/>
          <w:color w:val="2A2A2A"/>
          <w:sz w:val="24"/>
          <w:szCs w:val="24"/>
        </w:rPr>
        <w:t>: En yhtään tiennyt, että tukkukauppias Werlellä oli poika.</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Pettersen</w:t>
      </w:r>
      <w:r w:rsidRPr="00DE5B5B">
        <w:rPr>
          <w:rFonts w:asciiTheme="minorHAnsi" w:hAnsiTheme="minorHAnsi" w:cstheme="minorHAnsi"/>
          <w:color w:val="2A2A2A"/>
          <w:sz w:val="24"/>
          <w:szCs w:val="24"/>
        </w:rPr>
        <w:t xml:space="preserve">: Kyllä hänellä poika on. Mutta hän oleskelee </w:t>
      </w:r>
      <w:proofErr w:type="gramStart"/>
      <w:r w:rsidRPr="00DE5B5B">
        <w:rPr>
          <w:rFonts w:asciiTheme="minorHAnsi" w:hAnsiTheme="minorHAnsi" w:cstheme="minorHAnsi"/>
          <w:color w:val="2A2A2A"/>
          <w:sz w:val="24"/>
          <w:szCs w:val="24"/>
        </w:rPr>
        <w:t>yhtämittaa</w:t>
      </w:r>
      <w:proofErr w:type="gramEnd"/>
      <w:r w:rsidRPr="00DE5B5B">
        <w:rPr>
          <w:rFonts w:asciiTheme="minorHAnsi" w:hAnsiTheme="minorHAnsi" w:cstheme="minorHAnsi"/>
          <w:color w:val="2A2A2A"/>
          <w:sz w:val="24"/>
          <w:szCs w:val="24"/>
        </w:rPr>
        <w:t xml:space="preserve"> Höjdalin tehtailla. Hän ei ole kertaakaan käynyt kaupungissa näinä vuosina kun minä olen palvellut täällä.</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Palvelija</w:t>
      </w:r>
      <w:r w:rsidRPr="00DE5B5B">
        <w:rPr>
          <w:rFonts w:asciiTheme="minorHAnsi" w:hAnsiTheme="minorHAnsi" w:cstheme="minorHAnsi"/>
          <w:color w:val="2A2A2A"/>
          <w:sz w:val="24"/>
          <w:szCs w:val="24"/>
        </w:rPr>
        <w:t> (toisen huoneen ovelta): Kuulkaas Pettersen, täällä on muuan ukkeli, joka –</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Pettersen</w:t>
      </w:r>
      <w:r w:rsidRPr="00DE5B5B">
        <w:rPr>
          <w:rFonts w:asciiTheme="minorHAnsi" w:hAnsiTheme="minorHAnsi" w:cstheme="minorHAnsi"/>
          <w:color w:val="2A2A2A"/>
          <w:sz w:val="24"/>
          <w:szCs w:val="24"/>
        </w:rPr>
        <w:t> (mutisee): Mitä peeveliä! Kuka tänne nyt tulee?</w:t>
      </w:r>
      <w:r w:rsidRPr="00DE5B5B">
        <w:rPr>
          <w:rFonts w:asciiTheme="minorHAnsi" w:hAnsiTheme="minorHAnsi" w:cstheme="minorHAnsi"/>
          <w:color w:val="2A2A2A"/>
          <w:sz w:val="24"/>
          <w:szCs w:val="24"/>
        </w:rPr>
        <w:br/>
        <w:t>(Vanha Ekdal tulee oikealta huoneeseen. Hänellä on yllään korkeakauluksinen, nukkavieru takki, villaiset käsineet ja keppi sekä karvalakki, kainalossa ruskeaan paperiin kääritty paketti. Hänellä on ruskeanpunaiset likaiset hiukset ja pieni harmaa leukaparta.)</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lastRenderedPageBreak/>
        <w:t>Pettersen</w:t>
      </w:r>
      <w:r w:rsidRPr="00DE5B5B">
        <w:rPr>
          <w:rFonts w:asciiTheme="minorHAnsi" w:hAnsiTheme="minorHAnsi" w:cstheme="minorHAnsi"/>
          <w:color w:val="2A2A2A"/>
          <w:sz w:val="24"/>
          <w:szCs w:val="24"/>
        </w:rPr>
        <w:t> (menee häntä vastaan): Mitä kummia te täällä teette?</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Ekdal</w:t>
      </w:r>
      <w:r w:rsidRPr="00DE5B5B">
        <w:rPr>
          <w:rFonts w:asciiTheme="minorHAnsi" w:hAnsiTheme="minorHAnsi" w:cstheme="minorHAnsi"/>
          <w:color w:val="2A2A2A"/>
          <w:sz w:val="24"/>
          <w:szCs w:val="24"/>
        </w:rPr>
        <w:t> (ovelta): Minun pitäisi välttämättä päästä konttoriin, Pettersen.</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Pettersen</w:t>
      </w:r>
      <w:r w:rsidRPr="00DE5B5B">
        <w:rPr>
          <w:rFonts w:asciiTheme="minorHAnsi" w:hAnsiTheme="minorHAnsi" w:cstheme="minorHAnsi"/>
          <w:color w:val="2A2A2A"/>
          <w:sz w:val="24"/>
          <w:szCs w:val="24"/>
        </w:rPr>
        <w:t>: Konttori suljettiin jo tunti sitten ja –</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Ekdal</w:t>
      </w:r>
      <w:r w:rsidRPr="00DE5B5B">
        <w:rPr>
          <w:rFonts w:asciiTheme="minorHAnsi" w:hAnsiTheme="minorHAnsi" w:cstheme="minorHAnsi"/>
          <w:color w:val="2A2A2A"/>
          <w:sz w:val="24"/>
          <w:szCs w:val="24"/>
        </w:rPr>
        <w:t>: Kuulin sen portilla, mutta Gråberg istuu siellä vielä. Ole nyt hyvä, Pettersen, ja päästä minut sisään tätä tietä. (Viittaa tapettioveen.) Olen minä ennenkin tästä mennyt.</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Pettersen</w:t>
      </w:r>
      <w:r w:rsidRPr="00DE5B5B">
        <w:rPr>
          <w:rFonts w:asciiTheme="minorHAnsi" w:hAnsiTheme="minorHAnsi" w:cstheme="minorHAnsi"/>
          <w:color w:val="2A2A2A"/>
          <w:sz w:val="24"/>
          <w:szCs w:val="24"/>
        </w:rPr>
        <w:t>: No, olkoon menneeksi sitten. (Avaa oven.) Mutta muistakaa myös, että  tulette ulos oikeaa tietä, sillä meillä on vieraita.</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Ekdal</w:t>
      </w:r>
      <w:r w:rsidRPr="00DE5B5B">
        <w:rPr>
          <w:rFonts w:asciiTheme="minorHAnsi" w:hAnsiTheme="minorHAnsi" w:cstheme="minorHAnsi"/>
          <w:color w:val="2A2A2A"/>
          <w:sz w:val="24"/>
          <w:szCs w:val="24"/>
        </w:rPr>
        <w:t>: Tiedän kyllä – Hm! Kiitos, pappa Pettersen. Vanha hyvä ystävä. Kiitos. (Mutisee itsekseen.) Pässinpää! (Menee konttoriin, Pettersen sulkee oven hänen jälkeensä.)</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Jensen</w:t>
      </w:r>
      <w:r w:rsidRPr="00DE5B5B">
        <w:rPr>
          <w:rFonts w:asciiTheme="minorHAnsi" w:hAnsiTheme="minorHAnsi" w:cstheme="minorHAnsi"/>
          <w:color w:val="2A2A2A"/>
          <w:sz w:val="24"/>
          <w:szCs w:val="24"/>
        </w:rPr>
        <w:t>: Onko hänkin konttoriväkeä?</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Pettersen</w:t>
      </w:r>
      <w:r w:rsidRPr="00DE5B5B">
        <w:rPr>
          <w:rFonts w:asciiTheme="minorHAnsi" w:hAnsiTheme="minorHAnsi" w:cstheme="minorHAnsi"/>
          <w:color w:val="2A2A2A"/>
          <w:sz w:val="24"/>
          <w:szCs w:val="24"/>
        </w:rPr>
        <w:t>: Ei, hän on vain sellainen, joka tarvittaessa kirjoittaa kotona. Mutta hänkin on ollut hieno mies aikoinaan, tuo ukko Ekdal.</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Jensen</w:t>
      </w:r>
      <w:r w:rsidRPr="00DE5B5B">
        <w:rPr>
          <w:rFonts w:asciiTheme="minorHAnsi" w:hAnsiTheme="minorHAnsi" w:cstheme="minorHAnsi"/>
          <w:color w:val="2A2A2A"/>
          <w:sz w:val="24"/>
          <w:szCs w:val="24"/>
        </w:rPr>
        <w:t>: Niin, hänessä näytti olevan jotakin.</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Pettersen</w:t>
      </w:r>
      <w:r w:rsidRPr="00DE5B5B">
        <w:rPr>
          <w:rFonts w:asciiTheme="minorHAnsi" w:hAnsiTheme="minorHAnsi" w:cstheme="minorHAnsi"/>
          <w:color w:val="2A2A2A"/>
          <w:sz w:val="24"/>
          <w:szCs w:val="24"/>
        </w:rPr>
        <w:t>: Kyllä vain. Hän on ollut luutnantti, ajatelkaahan.</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Jensen</w:t>
      </w:r>
      <w:r w:rsidRPr="00DE5B5B">
        <w:rPr>
          <w:rFonts w:asciiTheme="minorHAnsi" w:hAnsiTheme="minorHAnsi" w:cstheme="minorHAnsi"/>
          <w:color w:val="2A2A2A"/>
          <w:sz w:val="24"/>
          <w:szCs w:val="24"/>
        </w:rPr>
        <w:t>: Voi, peeveli, – onko hän ollut luutnantti!</w:t>
      </w:r>
      <w:r w:rsidRPr="00DE5B5B">
        <w:rPr>
          <w:rFonts w:asciiTheme="minorHAnsi" w:hAnsiTheme="minorHAnsi" w:cstheme="minorHAnsi"/>
          <w:color w:val="2A2A2A"/>
          <w:sz w:val="24"/>
          <w:szCs w:val="24"/>
        </w:rPr>
        <w:br/>
      </w:r>
      <w:r w:rsidRPr="00B8320E">
        <w:rPr>
          <w:rFonts w:asciiTheme="minorHAnsi" w:hAnsiTheme="minorHAnsi" w:cstheme="minorHAnsi"/>
          <w:i/>
          <w:iCs/>
          <w:color w:val="2A2A2A"/>
          <w:sz w:val="24"/>
          <w:szCs w:val="24"/>
        </w:rPr>
        <w:t>Pettersen</w:t>
      </w:r>
      <w:r w:rsidRPr="00DE5B5B">
        <w:rPr>
          <w:rFonts w:asciiTheme="minorHAnsi" w:hAnsiTheme="minorHAnsi" w:cstheme="minorHAnsi"/>
          <w:color w:val="2A2A2A"/>
          <w:sz w:val="24"/>
          <w:szCs w:val="24"/>
        </w:rPr>
        <w:t>: On kuin onkin. Mutta sitten hän rupesi tekemään metsäkauppoja vai mitä se lie ollut. Sanotaan, että hän on kerran tehnyt tukkukauppiaalle aika pahat kepposet. Katsokaas, siihen aikaan he kahden omistivat Höjdalin tehtaan. Oo, minä kyllä tunnen vanhan Ekdalin, minä. Juomme usein yhdessä lasin bitteriä ja baijerilaista olutta rouva Eriksenin ravintolassa.</w:t>
      </w:r>
    </w:p>
    <w:p w:rsidR="00DE5B5B" w:rsidRPr="00B8320E" w:rsidRDefault="00DE5B5B" w:rsidP="00B8320E">
      <w:pPr>
        <w:shd w:val="clear" w:color="auto" w:fill="FFFFFF"/>
        <w:spacing w:before="100" w:beforeAutospacing="1" w:after="100" w:afterAutospacing="1"/>
        <w:rPr>
          <w:rFonts w:asciiTheme="minorHAnsi" w:hAnsiTheme="minorHAnsi" w:cstheme="minorHAnsi"/>
          <w:color w:val="2A2A2A"/>
          <w:sz w:val="24"/>
          <w:szCs w:val="24"/>
        </w:rPr>
      </w:pPr>
      <w:r w:rsidRPr="00DE5B5B">
        <w:rPr>
          <w:rFonts w:asciiTheme="minorHAnsi" w:hAnsiTheme="minorHAnsi" w:cstheme="minorHAnsi"/>
          <w:color w:val="2A2A2A"/>
          <w:sz w:val="24"/>
          <w:szCs w:val="24"/>
        </w:rPr>
        <w:t>Katkelma näytelmästä Henrik Ibsen: </w:t>
      </w:r>
      <w:r w:rsidRPr="00B8320E">
        <w:rPr>
          <w:rFonts w:asciiTheme="minorHAnsi" w:hAnsiTheme="minorHAnsi" w:cstheme="minorHAnsi"/>
          <w:i/>
          <w:iCs/>
          <w:color w:val="2A2A2A"/>
          <w:sz w:val="24"/>
          <w:szCs w:val="24"/>
        </w:rPr>
        <w:t>Villisorsa</w:t>
      </w:r>
      <w:r w:rsidRPr="00DE5B5B">
        <w:rPr>
          <w:rFonts w:asciiTheme="minorHAnsi" w:hAnsiTheme="minorHAnsi" w:cstheme="minorHAnsi"/>
          <w:color w:val="2A2A2A"/>
          <w:sz w:val="24"/>
          <w:szCs w:val="24"/>
        </w:rPr>
        <w:t> (</w:t>
      </w:r>
      <w:r w:rsidRPr="00B8320E">
        <w:rPr>
          <w:rFonts w:asciiTheme="minorHAnsi" w:hAnsiTheme="minorHAnsi" w:cstheme="minorHAnsi"/>
          <w:i/>
          <w:iCs/>
          <w:color w:val="2A2A2A"/>
          <w:sz w:val="24"/>
          <w:szCs w:val="24"/>
        </w:rPr>
        <w:t>Vilanden</w:t>
      </w:r>
      <w:r w:rsidRPr="00DE5B5B">
        <w:rPr>
          <w:rFonts w:asciiTheme="minorHAnsi" w:hAnsiTheme="minorHAnsi" w:cstheme="minorHAnsi"/>
          <w:color w:val="2A2A2A"/>
          <w:sz w:val="24"/>
          <w:szCs w:val="24"/>
        </w:rPr>
        <w:t>, 1884). Suomentanut Eino Palola 1962.</w:t>
      </w:r>
    </w:p>
    <w:p w:rsidR="00B8320E" w:rsidRPr="00B8320E" w:rsidRDefault="00B8320E" w:rsidP="00B8320E">
      <w:pPr>
        <w:shd w:val="clear" w:color="auto" w:fill="FFFFFF"/>
        <w:spacing w:before="100" w:beforeAutospacing="1" w:after="100" w:afterAutospacing="1"/>
        <w:rPr>
          <w:rFonts w:asciiTheme="minorHAnsi" w:hAnsiTheme="minorHAnsi" w:cstheme="minorHAnsi"/>
          <w:b/>
          <w:color w:val="2A2A2A"/>
          <w:sz w:val="24"/>
          <w:szCs w:val="24"/>
        </w:rPr>
      </w:pPr>
    </w:p>
    <w:p w:rsidR="00D96976" w:rsidRPr="005C290F" w:rsidRDefault="00B8320E" w:rsidP="00636188">
      <w:pPr>
        <w:shd w:val="clear" w:color="auto" w:fill="FFFFFF"/>
        <w:spacing w:before="100" w:beforeAutospacing="1" w:after="100" w:afterAutospacing="1"/>
        <w:rPr>
          <w:rFonts w:asciiTheme="minorHAnsi" w:hAnsiTheme="minorHAnsi" w:cstheme="minorHAnsi"/>
          <w:sz w:val="24"/>
          <w:szCs w:val="24"/>
        </w:rPr>
      </w:pPr>
      <w:r w:rsidRPr="00D96976">
        <w:rPr>
          <w:rFonts w:asciiTheme="minorHAnsi" w:hAnsiTheme="minorHAnsi" w:cstheme="minorHAnsi"/>
          <w:b/>
          <w:color w:val="2A2A2A"/>
          <w:sz w:val="40"/>
          <w:szCs w:val="40"/>
        </w:rPr>
        <w:t>5. Argumentoivat tekstit</w:t>
      </w:r>
    </w:p>
    <w:p w:rsidR="00D96976" w:rsidRPr="005C290F" w:rsidRDefault="00D96976" w:rsidP="00D96976">
      <w:pPr>
        <w:rPr>
          <w:rFonts w:asciiTheme="minorHAnsi" w:hAnsiTheme="minorHAnsi" w:cstheme="minorHAnsi"/>
          <w:sz w:val="24"/>
          <w:szCs w:val="24"/>
        </w:rPr>
      </w:pPr>
    </w:p>
    <w:p w:rsidR="00636188" w:rsidRDefault="00D96976" w:rsidP="00636188">
      <w:pPr>
        <w:rPr>
          <w:rFonts w:asciiTheme="minorHAnsi" w:hAnsiTheme="minorHAnsi" w:cstheme="minorHAnsi"/>
          <w:sz w:val="24"/>
          <w:szCs w:val="24"/>
        </w:rPr>
      </w:pPr>
      <w:r w:rsidRPr="005C290F">
        <w:rPr>
          <w:rFonts w:asciiTheme="minorHAnsi" w:hAnsiTheme="minorHAnsi" w:cstheme="minorHAnsi"/>
          <w:sz w:val="24"/>
          <w:szCs w:val="24"/>
        </w:rPr>
        <w:t>Pääkirjoitus</w:t>
      </w:r>
      <w:r w:rsidR="00636188">
        <w:rPr>
          <w:rFonts w:asciiTheme="minorHAnsi" w:hAnsiTheme="minorHAnsi" w:cstheme="minorHAnsi"/>
          <w:sz w:val="24"/>
          <w:szCs w:val="24"/>
        </w:rPr>
        <w:t>, Helsingin Sanomat 10.3.2021</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b/>
          <w:sz w:val="32"/>
          <w:szCs w:val="32"/>
        </w:rPr>
      </w:pPr>
      <w:r w:rsidRPr="005C290F">
        <w:rPr>
          <w:rFonts w:asciiTheme="minorHAnsi" w:hAnsiTheme="minorHAnsi" w:cstheme="minorHAnsi"/>
          <w:b/>
          <w:sz w:val="32"/>
          <w:szCs w:val="32"/>
        </w:rPr>
        <w:t>Ylivelkaantuneiden piinaan on tulossa apua</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 xml:space="preserve">MAKSUHÄIRIÖMERKINTÄ syntyy helposti, mutta siitä on vaikeaa päästä irti. Häiriö vaikeuttaa vakavasti normaalia elämää, eikä edes välttämättä johda parempaan raha-asioiden hoitoon vaan saattaa ruokkia toivottomuutta ja </w:t>
      </w:r>
      <w:proofErr w:type="gramStart"/>
      <w:r w:rsidRPr="005C290F">
        <w:rPr>
          <w:rFonts w:asciiTheme="minorHAnsi" w:hAnsiTheme="minorHAnsi" w:cstheme="minorHAnsi"/>
          <w:sz w:val="24"/>
          <w:szCs w:val="24"/>
        </w:rPr>
        <w:t>hälläväliä</w:t>
      </w:r>
      <w:proofErr w:type="gramEnd"/>
      <w:r w:rsidRPr="005C290F">
        <w:rPr>
          <w:rFonts w:asciiTheme="minorHAnsi" w:hAnsiTheme="minorHAnsi" w:cstheme="minorHAnsi"/>
          <w:sz w:val="24"/>
          <w:szCs w:val="24"/>
        </w:rPr>
        <w:t>-henkeä. Moni nuori on saanut merkinnän ennen kuin on päässyt edes oman elämänsä alkuun, koska pikavippejä tyrkytetään aivan liian helposti. Viime vuoden lopussa tässä ahdingossa oli jo lähes 400 000 suomalaista.</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Asiaan on nyt tartuttu oikeusministeriössä. Se on lähettänyt lausunnolle ehdotuksen maksuhäiriömerkintöjen säilytysaikojen lyhentämisestä. Nykyisen lain mukaan maksuhäiriömerkintä pysyy luottorekisterissä 2–4 vuotta, mutta ehdotuksen mukaan merkintä poistuisi kuukauden päästä merkinnän perusteena olleen maksun suorittamisesta.</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Säilytysaikojen lyhentäminen on tarkoitus ottaa käyttöön yhdessä julkisen vallan ylläpitämän positiivisen luottotietorekisterin kanssa. Rekisteri keräisi tietoa ihmisten kaikista lainoista niin, että lainanantaja kykenee paremmin arvioimaan ihmisen todellisen maksukyvyn. Uusi rekisteri auttaisi siinä, ettei yksi maksuhäiriö välttämättä vaarantaisi esimerkiksi lainaa tai asunnon vuokrausta, jos raha-asiat olisivat muuten kunnossa. Samalla se mahdollistaa maksuhäiriöaikojen lyhentämisen. Positiivinen luottotietorekisteri on tarkoitus ottaa käyttöön vuodesta 2024 alkaen.</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Useimmissa Euroopan maissa käytössä oleva positiivinen luottotietorekisteri on finanssialan pitkäaikainen vaatimus. Sen sijaan luottohäiriömerkintöjen säilytysaikojen lyhentämisestä ei alalla olla yhtä innostuneita.</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Velallisten piinan helpottamiseen on kuitenkin hyvät perusteet, sillä luottohäiriömerkintä aiheuttaa nykyisin pitkällisiä ja kohtuuttomia vaikeuksia ihmisille. Kun panet asiasi kuntoon, voit katsoa elämässä eteenpäin, on viesti, jota nyt tarvitaan.</w:t>
      </w:r>
    </w:p>
    <w:p w:rsidR="00D96976" w:rsidRPr="005C290F" w:rsidRDefault="00D96976" w:rsidP="00D96976">
      <w:pPr>
        <w:rPr>
          <w:rFonts w:asciiTheme="minorHAnsi" w:hAnsiTheme="minorHAnsi" w:cstheme="minorHAnsi"/>
          <w:sz w:val="24"/>
          <w:szCs w:val="24"/>
        </w:rPr>
      </w:pPr>
    </w:p>
    <w:p w:rsidR="00D96976" w:rsidRDefault="00D96976" w:rsidP="00D96976">
      <w:pPr>
        <w:pBdr>
          <w:bottom w:val="single" w:sz="6" w:space="1" w:color="auto"/>
        </w:pBdr>
        <w:rPr>
          <w:rFonts w:asciiTheme="minorHAnsi" w:hAnsiTheme="minorHAnsi" w:cstheme="minorHAnsi"/>
          <w:i/>
          <w:sz w:val="24"/>
          <w:szCs w:val="24"/>
        </w:rPr>
      </w:pPr>
      <w:r w:rsidRPr="005C290F">
        <w:rPr>
          <w:rFonts w:asciiTheme="minorHAnsi" w:hAnsiTheme="minorHAnsi" w:cstheme="minorHAnsi"/>
          <w:i/>
          <w:sz w:val="24"/>
          <w:szCs w:val="24"/>
        </w:rPr>
        <w:t>Pääkirjoitukset ovat HS:n kannanottoja ajankohtaiseen aiheeseen. Kirjoitukset laatii HS:n pääkirjoitustoimitus, ja ne heijastavat lehden periaatelinjaa.</w:t>
      </w:r>
    </w:p>
    <w:p w:rsidR="00D96976" w:rsidRDefault="00D96976" w:rsidP="00D96976">
      <w:pPr>
        <w:rPr>
          <w:rFonts w:asciiTheme="minorHAnsi" w:hAnsiTheme="minorHAnsi" w:cstheme="minorHAnsi"/>
          <w:sz w:val="24"/>
          <w:szCs w:val="24"/>
        </w:rPr>
      </w:pPr>
    </w:p>
    <w:p w:rsidR="00D96976" w:rsidRDefault="00D96976" w:rsidP="00D96976">
      <w:pPr>
        <w:rPr>
          <w:rFonts w:asciiTheme="minorHAnsi" w:hAnsiTheme="minorHAnsi" w:cstheme="minorHAnsi"/>
          <w:sz w:val="24"/>
          <w:szCs w:val="24"/>
        </w:rPr>
      </w:pPr>
    </w:p>
    <w:p w:rsidR="00636188" w:rsidRDefault="00636188" w:rsidP="00636188">
      <w:pPr>
        <w:rPr>
          <w:rFonts w:asciiTheme="minorHAnsi" w:hAnsiTheme="minorHAnsi" w:cstheme="minorHAnsi"/>
          <w:sz w:val="24"/>
          <w:szCs w:val="24"/>
        </w:rPr>
      </w:pPr>
      <w:r>
        <w:rPr>
          <w:rFonts w:asciiTheme="minorHAnsi" w:hAnsiTheme="minorHAnsi" w:cstheme="minorHAnsi"/>
          <w:sz w:val="24"/>
          <w:szCs w:val="24"/>
        </w:rPr>
        <w:t>Yleisönosastokirjoitus, Helsingin Sanomat 10.3.2021</w:t>
      </w:r>
    </w:p>
    <w:p w:rsidR="00636188" w:rsidRDefault="00636188" w:rsidP="00636188">
      <w:pPr>
        <w:rPr>
          <w:rFonts w:asciiTheme="minorHAnsi" w:hAnsiTheme="minorHAnsi" w:cstheme="minorHAnsi"/>
          <w:sz w:val="24"/>
          <w:szCs w:val="24"/>
        </w:rPr>
      </w:pPr>
    </w:p>
    <w:p w:rsidR="00D96976" w:rsidRDefault="00D96976" w:rsidP="00D96976">
      <w:pPr>
        <w:rPr>
          <w:rFonts w:asciiTheme="minorHAnsi" w:hAnsiTheme="minorHAnsi" w:cstheme="minorHAnsi"/>
          <w:sz w:val="24"/>
          <w:szCs w:val="24"/>
        </w:rPr>
      </w:pPr>
    </w:p>
    <w:p w:rsidR="00D96976"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Mielipide|Lukijan mielipide</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b/>
          <w:sz w:val="32"/>
          <w:szCs w:val="32"/>
        </w:rPr>
      </w:pPr>
      <w:r w:rsidRPr="005C290F">
        <w:rPr>
          <w:rFonts w:asciiTheme="minorHAnsi" w:hAnsiTheme="minorHAnsi" w:cstheme="minorHAnsi"/>
          <w:b/>
          <w:sz w:val="32"/>
          <w:szCs w:val="32"/>
        </w:rPr>
        <w:t>Rokotusjärjestyksessä pitäisi olla enemmän tapauskohtaista harkintaa</w:t>
      </w:r>
    </w:p>
    <w:p w:rsidR="00D96976" w:rsidRPr="005C290F" w:rsidRDefault="00D96976" w:rsidP="00D96976">
      <w:pPr>
        <w:rPr>
          <w:rFonts w:asciiTheme="minorHAnsi" w:hAnsiTheme="minorHAnsi" w:cstheme="minorHAnsi"/>
          <w:b/>
          <w:sz w:val="32"/>
          <w:szCs w:val="32"/>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KOLMEKYMPPINEN helsinkiläinen sisareni, yksivuotiaan tyttären äiti, sairastaa nopeasti etenevää ja parantumatonta syöpää.</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Vakavan sairauden ja rankkojen hoitojen takia sisareni immuunipuolustuksensa on olematon, ja lääkäreiden arvion mukaan koronavirusinfektio olisi hänelle hyvin todennäköisesti tappava.</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Olen järkyttynyt siitä, ettei siskoni ole vieläkään mahdollista saada koronarokotetta, vaikka Suomen väestöstä on Terveyden ja hyvinvoinnin laitoksen (THL) mukaan rokotettu jo liki kymmenen prosenttia. Tuntuu, että vakavasti sairaat alle 50-vuotiaat on rokotejärjestyksessä unohdettu.</w:t>
      </w:r>
    </w:p>
    <w:p w:rsidR="00D96976" w:rsidRPr="005C290F" w:rsidRDefault="00D96976" w:rsidP="00D96976">
      <w:pPr>
        <w:rPr>
          <w:rFonts w:asciiTheme="minorHAnsi" w:hAnsiTheme="minorHAnsi" w:cstheme="minorHAnsi"/>
          <w:sz w:val="24"/>
          <w:szCs w:val="24"/>
        </w:rPr>
      </w:pPr>
    </w:p>
    <w:p w:rsidR="00D96976"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Sisareni ei pysty eristäytymään kotiinsa, sillä hänen on käytävä viikoittain syöpähoidoissa. Tällä viikolla hän joutui menemään syöpätaudin laukaiseman korkean kuumeen takia Haartmanin sairaalan päivystyspoliklinikalle, jossa hän odotti lääkäriaikaa neljä tuntia – samassa aulassa koronapositiivisten potilaiden kanssa. Pikkulapsen hoitoa on myös hyvin vaikea järjestää niin, ettei mahdollista korona-altistusta syntyisi.</w:t>
      </w:r>
    </w:p>
    <w:p w:rsidR="00D96976"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Peräänkuulutan vakavalle koronavirustaudille altistavaa hengenvaarallista sairautta potevien aikuisten nykyistä nopeampaa rokottamista.</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Mielestäni rokotejärjestyksen pitäisi mahdollistaa jonkinlainen tapauskohtainen harkinta: esimerkiksi sisareni voisi saada rokotteen avulla hieman lisää elinaikaa.</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Suomen tiukka rokotuslinja poikkeaa myös monista muista Euroopan maista. Pariisissa asuva syöpäsairas 40-vuotias ystäväni sai ensimmäisten ranskalaisten joukossa rokotteen, kun taas Helsingissä pohditaan nuorten riskiryhmäläisten aikojen siirtämistä vieläkin kauemmaksi.</w:t>
      </w:r>
    </w:p>
    <w:p w:rsidR="00D96976" w:rsidRPr="005C290F" w:rsidRDefault="00D96976" w:rsidP="00D96976">
      <w:pPr>
        <w:rPr>
          <w:rFonts w:asciiTheme="minorHAnsi" w:hAnsiTheme="minorHAnsi" w:cstheme="minorHAnsi"/>
          <w:sz w:val="24"/>
          <w:szCs w:val="24"/>
        </w:rPr>
      </w:pPr>
    </w:p>
    <w:p w:rsidR="00D96976" w:rsidRPr="005C290F" w:rsidRDefault="00D96976" w:rsidP="00D96976">
      <w:pPr>
        <w:rPr>
          <w:rFonts w:asciiTheme="minorHAnsi" w:hAnsiTheme="minorHAnsi" w:cstheme="minorHAnsi"/>
          <w:sz w:val="24"/>
          <w:szCs w:val="24"/>
        </w:rPr>
      </w:pPr>
      <w:r w:rsidRPr="005C290F">
        <w:rPr>
          <w:rFonts w:asciiTheme="minorHAnsi" w:hAnsiTheme="minorHAnsi" w:cstheme="minorHAnsi"/>
          <w:sz w:val="24"/>
          <w:szCs w:val="24"/>
        </w:rPr>
        <w:t>Huolestunut sisar</w:t>
      </w:r>
    </w:p>
    <w:p w:rsidR="00D96976" w:rsidRPr="005C290F" w:rsidRDefault="00D96976" w:rsidP="00D96976">
      <w:pPr>
        <w:rPr>
          <w:rFonts w:asciiTheme="minorHAnsi" w:hAnsiTheme="minorHAnsi" w:cstheme="minorHAnsi"/>
          <w:sz w:val="24"/>
          <w:szCs w:val="24"/>
        </w:rPr>
      </w:pPr>
    </w:p>
    <w:p w:rsidR="00D96976" w:rsidRDefault="00D96976" w:rsidP="00636188">
      <w:pPr>
        <w:pBdr>
          <w:bottom w:val="single" w:sz="6" w:space="1" w:color="auto"/>
        </w:pBdr>
        <w:rPr>
          <w:rFonts w:asciiTheme="minorHAnsi" w:hAnsiTheme="minorHAnsi" w:cstheme="minorHAnsi"/>
          <w:sz w:val="24"/>
          <w:szCs w:val="24"/>
        </w:rPr>
      </w:pPr>
      <w:r w:rsidRPr="005C290F">
        <w:rPr>
          <w:rFonts w:asciiTheme="minorHAnsi" w:hAnsiTheme="minorHAnsi" w:cstheme="minorHAnsi"/>
          <w:i/>
          <w:sz w:val="24"/>
          <w:szCs w:val="24"/>
        </w:rPr>
        <w:t>Julkaisemme kirjoituksen poikkeuksellisesti nimimerkillä.</w:t>
      </w:r>
      <w:r w:rsidR="00636188">
        <w:rPr>
          <w:rFonts w:asciiTheme="minorHAnsi" w:hAnsiTheme="minorHAnsi" w:cstheme="minorHAnsi"/>
          <w:sz w:val="24"/>
          <w:szCs w:val="24"/>
        </w:rPr>
        <w:t xml:space="preserve"> </w:t>
      </w:r>
    </w:p>
    <w:p w:rsidR="00D96976" w:rsidRPr="005C290F" w:rsidRDefault="00D96976" w:rsidP="00D96976">
      <w:pPr>
        <w:rPr>
          <w:rFonts w:asciiTheme="minorHAnsi" w:hAnsiTheme="minorHAnsi" w:cstheme="minorHAnsi"/>
          <w:sz w:val="24"/>
          <w:szCs w:val="24"/>
        </w:rPr>
      </w:pPr>
    </w:p>
    <w:p w:rsidR="00D96976" w:rsidRPr="00195DA6" w:rsidRDefault="00D96976" w:rsidP="00195DA6">
      <w:pPr>
        <w:shd w:val="clear" w:color="auto" w:fill="FFFFFF"/>
        <w:spacing w:before="100" w:beforeAutospacing="1" w:after="100" w:afterAutospacing="1"/>
        <w:rPr>
          <w:rFonts w:asciiTheme="minorHAnsi" w:hAnsiTheme="minorHAnsi" w:cstheme="minorHAnsi"/>
          <w:color w:val="2A2A2A"/>
          <w:sz w:val="24"/>
          <w:szCs w:val="24"/>
        </w:rPr>
      </w:pPr>
    </w:p>
    <w:sectPr w:rsidR="00D96976" w:rsidRPr="00195DA6" w:rsidSect="009D5B3C">
      <w:pgSz w:w="11906" w:h="16838" w:code="9"/>
      <w:pgMar w:top="567" w:right="567" w:bottom="1134" w:left="1134"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18F7"/>
    <w:multiLevelType w:val="hybridMultilevel"/>
    <w:tmpl w:val="DF9E417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23C272B6"/>
    <w:multiLevelType w:val="hybridMultilevel"/>
    <w:tmpl w:val="CF14B0A2"/>
    <w:lvl w:ilvl="0" w:tplc="3E4C625C">
      <w:start w:val="29"/>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72EF04ED"/>
    <w:multiLevelType w:val="hybridMultilevel"/>
    <w:tmpl w:val="56741E68"/>
    <w:lvl w:ilvl="0" w:tplc="040B0011">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CEF"/>
    <w:rsid w:val="00032840"/>
    <w:rsid w:val="000B010E"/>
    <w:rsid w:val="000B7729"/>
    <w:rsid w:val="000E0CEF"/>
    <w:rsid w:val="0010440E"/>
    <w:rsid w:val="00130212"/>
    <w:rsid w:val="001366B6"/>
    <w:rsid w:val="00175DD4"/>
    <w:rsid w:val="00177827"/>
    <w:rsid w:val="00183E58"/>
    <w:rsid w:val="00195DA6"/>
    <w:rsid w:val="001B5C13"/>
    <w:rsid w:val="001E1851"/>
    <w:rsid w:val="001E1F8A"/>
    <w:rsid w:val="00202994"/>
    <w:rsid w:val="002854A5"/>
    <w:rsid w:val="00292381"/>
    <w:rsid w:val="002F6C83"/>
    <w:rsid w:val="00394293"/>
    <w:rsid w:val="00423057"/>
    <w:rsid w:val="00432057"/>
    <w:rsid w:val="00480BB4"/>
    <w:rsid w:val="004F1BAD"/>
    <w:rsid w:val="0050690E"/>
    <w:rsid w:val="005803AF"/>
    <w:rsid w:val="005805CF"/>
    <w:rsid w:val="005D3C74"/>
    <w:rsid w:val="0060255A"/>
    <w:rsid w:val="00636188"/>
    <w:rsid w:val="006831F5"/>
    <w:rsid w:val="006C62CD"/>
    <w:rsid w:val="006D4524"/>
    <w:rsid w:val="006D544E"/>
    <w:rsid w:val="00707634"/>
    <w:rsid w:val="007E63D1"/>
    <w:rsid w:val="00822B88"/>
    <w:rsid w:val="00844ABB"/>
    <w:rsid w:val="00852080"/>
    <w:rsid w:val="00853A0D"/>
    <w:rsid w:val="00874CAA"/>
    <w:rsid w:val="00881B50"/>
    <w:rsid w:val="00887076"/>
    <w:rsid w:val="008B2FF9"/>
    <w:rsid w:val="009107CD"/>
    <w:rsid w:val="009203BF"/>
    <w:rsid w:val="009458C9"/>
    <w:rsid w:val="00957F51"/>
    <w:rsid w:val="009D5B3C"/>
    <w:rsid w:val="00A201EC"/>
    <w:rsid w:val="00A549DF"/>
    <w:rsid w:val="00AC3FB9"/>
    <w:rsid w:val="00AF7589"/>
    <w:rsid w:val="00B8320E"/>
    <w:rsid w:val="00BD229B"/>
    <w:rsid w:val="00D2242C"/>
    <w:rsid w:val="00D5266B"/>
    <w:rsid w:val="00D52EF2"/>
    <w:rsid w:val="00D62028"/>
    <w:rsid w:val="00D66B81"/>
    <w:rsid w:val="00D82AB2"/>
    <w:rsid w:val="00D96976"/>
    <w:rsid w:val="00DC0A68"/>
    <w:rsid w:val="00DC29ED"/>
    <w:rsid w:val="00DE5B5B"/>
    <w:rsid w:val="00DF2A04"/>
    <w:rsid w:val="00E01FBD"/>
    <w:rsid w:val="00E02D00"/>
    <w:rsid w:val="00E31181"/>
    <w:rsid w:val="00E51FD7"/>
    <w:rsid w:val="00E96AA3"/>
    <w:rsid w:val="00F17045"/>
    <w:rsid w:val="00F30056"/>
    <w:rsid w:val="00F70A81"/>
    <w:rsid w:val="00F919F8"/>
    <w:rsid w:val="00F94D12"/>
    <w:rsid w:val="00FC289A"/>
    <w:rsid w:val="00FD66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FD960688-82AB-4F96-9C6E-98EA8C62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852080"/>
    <w:rPr>
      <w:rFonts w:ascii="Arial" w:hAnsi="Arial" w:cs="Arial"/>
      <w:sz w:val="22"/>
      <w:szCs w:val="22"/>
    </w:rPr>
  </w:style>
  <w:style w:type="paragraph" w:styleId="Otsikko1">
    <w:name w:val="heading 1"/>
    <w:basedOn w:val="Normaali"/>
    <w:next w:val="Normaali"/>
    <w:qFormat/>
    <w:rsid w:val="00707634"/>
    <w:pPr>
      <w:keepNext/>
      <w:outlineLvl w:val="0"/>
    </w:pPr>
    <w:rPr>
      <w:b/>
      <w:bCs/>
      <w:kern w:val="32"/>
    </w:rPr>
  </w:style>
  <w:style w:type="paragraph" w:styleId="Otsikko2">
    <w:name w:val="heading 2"/>
    <w:basedOn w:val="Normaali"/>
    <w:next w:val="Normaali"/>
    <w:qFormat/>
    <w:rsid w:val="00F919F8"/>
    <w:pPr>
      <w:keepNext/>
      <w:outlineLvl w:val="1"/>
    </w:pPr>
    <w:rPr>
      <w:bCs/>
      <w:iCs/>
    </w:rPr>
  </w:style>
  <w:style w:type="paragraph" w:styleId="Otsikko3">
    <w:name w:val="heading 3"/>
    <w:basedOn w:val="Normaali"/>
    <w:next w:val="Normaali"/>
    <w:link w:val="Otsikko3Char"/>
    <w:uiPriority w:val="9"/>
    <w:qFormat/>
    <w:rsid w:val="00F919F8"/>
    <w:pPr>
      <w:keepNext/>
      <w:ind w:left="1304"/>
      <w:outlineLvl w:val="2"/>
    </w:pPr>
    <w:rPr>
      <w:b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qFormat/>
    <w:rsid w:val="00707634"/>
  </w:style>
  <w:style w:type="paragraph" w:styleId="Yltunniste">
    <w:name w:val="header"/>
    <w:basedOn w:val="Normaali"/>
    <w:qFormat/>
    <w:rsid w:val="00707634"/>
  </w:style>
  <w:style w:type="paragraph" w:styleId="Eivli">
    <w:name w:val="No Spacing"/>
    <w:uiPriority w:val="1"/>
    <w:rsid w:val="00707634"/>
    <w:rPr>
      <w:sz w:val="24"/>
      <w:szCs w:val="24"/>
    </w:rPr>
  </w:style>
  <w:style w:type="paragraph" w:styleId="Alaotsikko">
    <w:name w:val="Subtitle"/>
    <w:basedOn w:val="Normaali"/>
    <w:next w:val="Normaali"/>
    <w:link w:val="AlaotsikkoChar"/>
    <w:uiPriority w:val="11"/>
    <w:rsid w:val="00707634"/>
    <w:pPr>
      <w:numPr>
        <w:ilvl w:val="1"/>
      </w:numPr>
    </w:pPr>
    <w:rPr>
      <w:rFonts w:asciiTheme="majorHAnsi" w:eastAsiaTheme="majorEastAsia" w:hAnsiTheme="majorHAnsi" w:cstheme="majorBidi"/>
      <w:i/>
      <w:iCs/>
      <w:color w:val="4F81BD" w:themeColor="accent1"/>
      <w:spacing w:val="15"/>
    </w:rPr>
  </w:style>
  <w:style w:type="character" w:customStyle="1" w:styleId="AlaotsikkoChar">
    <w:name w:val="Alaotsikko Char"/>
    <w:basedOn w:val="Kappaleenoletusfontti"/>
    <w:link w:val="Alaotsikko"/>
    <w:uiPriority w:val="11"/>
    <w:rsid w:val="00707634"/>
    <w:rPr>
      <w:rFonts w:asciiTheme="majorHAnsi" w:eastAsiaTheme="majorEastAsia" w:hAnsiTheme="majorHAnsi" w:cstheme="majorBidi"/>
      <w:i/>
      <w:iCs/>
      <w:color w:val="4F81BD" w:themeColor="accent1"/>
      <w:spacing w:val="15"/>
      <w:sz w:val="24"/>
      <w:szCs w:val="24"/>
    </w:rPr>
  </w:style>
  <w:style w:type="character" w:styleId="Hienovarainenkorostus">
    <w:name w:val="Subtle Emphasis"/>
    <w:basedOn w:val="Kappaleenoletusfontti"/>
    <w:uiPriority w:val="19"/>
    <w:rsid w:val="00707634"/>
    <w:rPr>
      <w:i/>
      <w:iCs/>
      <w:color w:val="808080" w:themeColor="text1" w:themeTint="7F"/>
    </w:rPr>
  </w:style>
  <w:style w:type="character" w:styleId="Korostus">
    <w:name w:val="Emphasis"/>
    <w:basedOn w:val="Kappaleenoletusfontti"/>
    <w:uiPriority w:val="20"/>
    <w:qFormat/>
    <w:rsid w:val="00707634"/>
    <w:rPr>
      <w:i/>
      <w:iCs/>
    </w:rPr>
  </w:style>
  <w:style w:type="character" w:styleId="Voimakaskorostus">
    <w:name w:val="Intense Emphasis"/>
    <w:basedOn w:val="Kappaleenoletusfontti"/>
    <w:uiPriority w:val="21"/>
    <w:rsid w:val="00707634"/>
    <w:rPr>
      <w:b/>
      <w:bCs/>
      <w:i/>
      <w:iCs/>
      <w:color w:val="4F81BD" w:themeColor="accent1"/>
    </w:rPr>
  </w:style>
  <w:style w:type="character" w:styleId="Voimakas">
    <w:name w:val="Strong"/>
    <w:basedOn w:val="Kappaleenoletusfontti"/>
    <w:uiPriority w:val="22"/>
    <w:qFormat/>
    <w:rsid w:val="00707634"/>
    <w:rPr>
      <w:b/>
      <w:bCs/>
    </w:rPr>
  </w:style>
  <w:style w:type="paragraph" w:styleId="Erottuvalainaus">
    <w:name w:val="Intense Quote"/>
    <w:basedOn w:val="Normaali"/>
    <w:next w:val="Normaali"/>
    <w:link w:val="ErottuvalainausChar"/>
    <w:uiPriority w:val="30"/>
    <w:rsid w:val="00707634"/>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707634"/>
    <w:rPr>
      <w:b/>
      <w:bCs/>
      <w:i/>
      <w:iCs/>
      <w:color w:val="4F81BD" w:themeColor="accent1"/>
      <w:sz w:val="24"/>
      <w:szCs w:val="24"/>
    </w:rPr>
  </w:style>
  <w:style w:type="character" w:styleId="Hienovarainenviittaus">
    <w:name w:val="Subtle Reference"/>
    <w:basedOn w:val="Kappaleenoletusfontti"/>
    <w:uiPriority w:val="31"/>
    <w:rsid w:val="00707634"/>
    <w:rPr>
      <w:smallCaps/>
      <w:color w:val="C0504D" w:themeColor="accent2"/>
      <w:u w:val="single"/>
    </w:rPr>
  </w:style>
  <w:style w:type="character" w:styleId="Erottuvaviittaus">
    <w:name w:val="Intense Reference"/>
    <w:basedOn w:val="Kappaleenoletusfontti"/>
    <w:uiPriority w:val="32"/>
    <w:rsid w:val="00707634"/>
    <w:rPr>
      <w:b/>
      <w:bCs/>
      <w:smallCaps/>
      <w:color w:val="C0504D" w:themeColor="accent2"/>
      <w:spacing w:val="5"/>
      <w:u w:val="single"/>
    </w:rPr>
  </w:style>
  <w:style w:type="character" w:styleId="Kirjannimike">
    <w:name w:val="Book Title"/>
    <w:basedOn w:val="Kappaleenoletusfontti"/>
    <w:uiPriority w:val="33"/>
    <w:rsid w:val="00707634"/>
    <w:rPr>
      <w:b/>
      <w:bCs/>
      <w:smallCaps/>
      <w:spacing w:val="5"/>
    </w:rPr>
  </w:style>
  <w:style w:type="paragraph" w:styleId="Lainaus">
    <w:name w:val="Quote"/>
    <w:basedOn w:val="Normaali"/>
    <w:next w:val="Normaali"/>
    <w:link w:val="LainausChar"/>
    <w:uiPriority w:val="29"/>
    <w:rsid w:val="00707634"/>
    <w:rPr>
      <w:i/>
      <w:iCs/>
      <w:color w:val="000000" w:themeColor="text1"/>
    </w:rPr>
  </w:style>
  <w:style w:type="character" w:customStyle="1" w:styleId="LainausChar">
    <w:name w:val="Lainaus Char"/>
    <w:basedOn w:val="Kappaleenoletusfontti"/>
    <w:link w:val="Lainaus"/>
    <w:uiPriority w:val="29"/>
    <w:rsid w:val="00707634"/>
    <w:rPr>
      <w:i/>
      <w:iCs/>
      <w:color w:val="000000" w:themeColor="text1"/>
      <w:sz w:val="24"/>
      <w:szCs w:val="24"/>
    </w:rPr>
  </w:style>
  <w:style w:type="paragraph" w:styleId="Otsikko">
    <w:name w:val="Title"/>
    <w:basedOn w:val="Normaali"/>
    <w:next w:val="Normaali"/>
    <w:link w:val="OtsikkoChar"/>
    <w:uiPriority w:val="10"/>
    <w:rsid w:val="0070763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707634"/>
    <w:rPr>
      <w:rFonts w:asciiTheme="majorHAnsi" w:eastAsiaTheme="majorEastAsia" w:hAnsiTheme="majorHAnsi" w:cstheme="majorBidi"/>
      <w:color w:val="17365D" w:themeColor="text2" w:themeShade="BF"/>
      <w:spacing w:val="5"/>
      <w:kern w:val="28"/>
      <w:sz w:val="52"/>
      <w:szCs w:val="52"/>
    </w:rPr>
  </w:style>
  <w:style w:type="paragraph" w:styleId="Luettelokappale">
    <w:name w:val="List Paragraph"/>
    <w:basedOn w:val="Normaali"/>
    <w:uiPriority w:val="34"/>
    <w:rsid w:val="00F919F8"/>
    <w:pPr>
      <w:ind w:left="720"/>
      <w:contextualSpacing/>
    </w:pPr>
  </w:style>
  <w:style w:type="table" w:styleId="TaulukkoRuudukko">
    <w:name w:val="Table Grid"/>
    <w:basedOn w:val="Normaalitaulukko"/>
    <w:uiPriority w:val="59"/>
    <w:rsid w:val="00AF75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eliteteksti">
    <w:name w:val="Balloon Text"/>
    <w:basedOn w:val="Normaali"/>
    <w:link w:val="SelitetekstiChar"/>
    <w:uiPriority w:val="99"/>
    <w:semiHidden/>
    <w:unhideWhenUsed/>
    <w:rsid w:val="00FD6668"/>
    <w:rPr>
      <w:rFonts w:ascii="Tahoma" w:hAnsi="Tahoma" w:cs="Tahoma"/>
      <w:sz w:val="16"/>
      <w:szCs w:val="16"/>
    </w:rPr>
  </w:style>
  <w:style w:type="character" w:customStyle="1" w:styleId="SelitetekstiChar">
    <w:name w:val="Seliteteksti Char"/>
    <w:basedOn w:val="Kappaleenoletusfontti"/>
    <w:link w:val="Seliteteksti"/>
    <w:uiPriority w:val="99"/>
    <w:semiHidden/>
    <w:rsid w:val="00FD6668"/>
    <w:rPr>
      <w:rFonts w:ascii="Tahoma" w:hAnsi="Tahoma" w:cs="Tahoma"/>
      <w:sz w:val="16"/>
      <w:szCs w:val="16"/>
    </w:rPr>
  </w:style>
  <w:style w:type="character" w:styleId="Hyperlinkki">
    <w:name w:val="Hyperlink"/>
    <w:basedOn w:val="Kappaleenoletusfontti"/>
    <w:uiPriority w:val="99"/>
    <w:unhideWhenUsed/>
    <w:rsid w:val="006D4524"/>
    <w:rPr>
      <w:color w:val="0000FF" w:themeColor="hyperlink"/>
      <w:u w:val="single"/>
    </w:rPr>
  </w:style>
  <w:style w:type="character" w:customStyle="1" w:styleId="Otsikko3Char">
    <w:name w:val="Otsikko 3 Char"/>
    <w:basedOn w:val="Kappaleenoletusfontti"/>
    <w:link w:val="Otsikko3"/>
    <w:uiPriority w:val="9"/>
    <w:rsid w:val="001B5C13"/>
    <w:rPr>
      <w:rFonts w:ascii="Arial" w:hAnsi="Arial" w:cs="Arial"/>
      <w:bCs/>
      <w:sz w:val="22"/>
      <w:szCs w:val="22"/>
    </w:rPr>
  </w:style>
  <w:style w:type="paragraph" w:styleId="NormaaliWWW">
    <w:name w:val="Normal (Web)"/>
    <w:basedOn w:val="Normaali"/>
    <w:uiPriority w:val="99"/>
    <w:semiHidden/>
    <w:unhideWhenUsed/>
    <w:rsid w:val="001B5C13"/>
    <w:pPr>
      <w:spacing w:before="100" w:beforeAutospacing="1" w:after="100" w:afterAutospacing="1"/>
    </w:pPr>
    <w:rPr>
      <w:rFonts w:ascii="Times New Roman" w:hAnsi="Times New Roman" w:cs="Times New Roman"/>
      <w:sz w:val="24"/>
      <w:szCs w:val="24"/>
    </w:rPr>
  </w:style>
  <w:style w:type="paragraph" w:customStyle="1" w:styleId="exercise-material-title">
    <w:name w:val="exercise-material-title"/>
    <w:basedOn w:val="Normaali"/>
    <w:rsid w:val="00DE5B5B"/>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488625">
      <w:bodyDiv w:val="1"/>
      <w:marLeft w:val="0"/>
      <w:marRight w:val="0"/>
      <w:marTop w:val="0"/>
      <w:marBottom w:val="0"/>
      <w:divBdr>
        <w:top w:val="none" w:sz="0" w:space="0" w:color="auto"/>
        <w:left w:val="none" w:sz="0" w:space="0" w:color="auto"/>
        <w:bottom w:val="none" w:sz="0" w:space="0" w:color="auto"/>
        <w:right w:val="none" w:sz="0" w:space="0" w:color="auto"/>
      </w:divBdr>
      <w:divsChild>
        <w:div w:id="1680278915">
          <w:marLeft w:val="0"/>
          <w:marRight w:val="0"/>
          <w:marTop w:val="0"/>
          <w:marBottom w:val="0"/>
          <w:divBdr>
            <w:top w:val="none" w:sz="0" w:space="0" w:color="auto"/>
            <w:left w:val="none" w:sz="0" w:space="0" w:color="auto"/>
            <w:bottom w:val="none" w:sz="0" w:space="0" w:color="auto"/>
            <w:right w:val="none" w:sz="0" w:space="0" w:color="auto"/>
          </w:divBdr>
        </w:div>
        <w:div w:id="1007293202">
          <w:marLeft w:val="0"/>
          <w:marRight w:val="0"/>
          <w:marTop w:val="0"/>
          <w:marBottom w:val="0"/>
          <w:divBdr>
            <w:top w:val="none" w:sz="0" w:space="0" w:color="auto"/>
            <w:left w:val="none" w:sz="0" w:space="0" w:color="auto"/>
            <w:bottom w:val="none" w:sz="0" w:space="0" w:color="auto"/>
            <w:right w:val="none" w:sz="0" w:space="0" w:color="auto"/>
          </w:divBdr>
          <w:divsChild>
            <w:div w:id="1823156234">
              <w:marLeft w:val="0"/>
              <w:marRight w:val="0"/>
              <w:marTop w:val="0"/>
              <w:marBottom w:val="0"/>
              <w:divBdr>
                <w:top w:val="none" w:sz="0" w:space="0" w:color="auto"/>
                <w:left w:val="none" w:sz="0" w:space="0" w:color="auto"/>
                <w:bottom w:val="none" w:sz="0" w:space="0" w:color="auto"/>
                <w:right w:val="none" w:sz="0" w:space="0" w:color="auto"/>
              </w:divBdr>
            </w:div>
            <w:div w:id="1407262947">
              <w:marLeft w:val="0"/>
              <w:marRight w:val="0"/>
              <w:marTop w:val="0"/>
              <w:marBottom w:val="0"/>
              <w:divBdr>
                <w:top w:val="none" w:sz="0" w:space="0" w:color="auto"/>
                <w:left w:val="none" w:sz="0" w:space="0" w:color="auto"/>
                <w:bottom w:val="none" w:sz="0" w:space="0" w:color="auto"/>
                <w:right w:val="none" w:sz="0" w:space="0" w:color="auto"/>
              </w:divBdr>
              <w:divsChild>
                <w:div w:id="76893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94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areena.yle.fi/1-307640"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1305</Words>
  <Characters>9795</Characters>
  <Application>Microsoft Office Word</Application>
  <DocSecurity>0</DocSecurity>
  <Lines>81</Lines>
  <Paragraphs>22</Paragraphs>
  <ScaleCrop>false</ScaleCrop>
  <HeadingPairs>
    <vt:vector size="2" baseType="variant">
      <vt:variant>
        <vt:lpstr>Otsikko</vt:lpstr>
      </vt:variant>
      <vt:variant>
        <vt:i4>1</vt:i4>
      </vt:variant>
    </vt:vector>
  </HeadingPairs>
  <TitlesOfParts>
    <vt:vector size="1" baseType="lpstr">
      <vt:lpstr/>
    </vt:vector>
  </TitlesOfParts>
  <Company>Kotkan kaupunki</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Taisto Juhani</dc:creator>
  <cp:keywords/>
  <dc:description/>
  <cp:lastModifiedBy>Turunen Taisto Juhani</cp:lastModifiedBy>
  <cp:revision>2</cp:revision>
  <dcterms:created xsi:type="dcterms:W3CDTF">2021-03-10T07:41:00Z</dcterms:created>
  <dcterms:modified xsi:type="dcterms:W3CDTF">2021-03-10T07:41:00Z</dcterms:modified>
</cp:coreProperties>
</file>