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b/>
          <w:bCs/>
          <w:color w:val="000000"/>
          <w:sz w:val="33"/>
          <w:szCs w:val="33"/>
          <w:lang w:eastAsia="fi-FI"/>
        </w:rPr>
        <w:t>Perttilän koulun ympäristösuunnitelma</w:t>
      </w:r>
      <w:r w:rsidRPr="00313B86">
        <w:rPr>
          <w:rFonts w:ascii="Arial" w:eastAsia="Times New Roman" w:hAnsi="Arial" w:cs="Arial"/>
          <w:color w:val="000000"/>
          <w:sz w:val="33"/>
          <w:szCs w:val="33"/>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u w:val="single"/>
          <w:lang w:eastAsia="fi-FI"/>
        </w:rPr>
        <w:t>Kestävän elämäntavan ulottuvuudet</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a. Sosiaalinen</w:t>
      </w:r>
      <w:r w:rsidRPr="00313B86">
        <w:rPr>
          <w:rFonts w:ascii="Arial" w:eastAsia="Times New Roman" w:hAnsi="Arial" w:cs="Arial"/>
          <w:color w:val="000000"/>
          <w:sz w:val="28"/>
          <w:szCs w:val="28"/>
          <w:lang w:eastAsia="fi-FI"/>
        </w:rPr>
        <w:t> </w:t>
      </w:r>
      <w:r w:rsidRPr="00313B86">
        <w:rPr>
          <w:rFonts w:ascii="Arial" w:eastAsia="Times New Roman" w:hAnsi="Arial" w:cs="Arial"/>
          <w:color w:val="000000"/>
          <w:sz w:val="28"/>
          <w:szCs w:val="28"/>
          <w:lang w:eastAsia="fi-FI"/>
        </w:rPr>
        <w:br/>
      </w:r>
      <w:r w:rsidRPr="00313B86">
        <w:rPr>
          <w:rFonts w:ascii="Arial" w:eastAsia="Times New Roman" w:hAnsi="Arial" w:cs="Arial"/>
          <w:i/>
          <w:iCs/>
          <w:color w:val="000000"/>
          <w:sz w:val="28"/>
          <w:szCs w:val="28"/>
          <w:lang w:eastAsia="fi-FI"/>
        </w:rPr>
        <w:t>Otamme toisemme huomioon ja kunnioitamme toinen toistamme. Jokaisella on ihmisarvo - jokainen on yhtä tärkeä. </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b. Kulttuurinen</w:t>
      </w:r>
      <w:r w:rsidRPr="00313B86">
        <w:rPr>
          <w:rFonts w:ascii="Arial" w:eastAsia="Times New Roman" w:hAnsi="Arial" w:cs="Arial"/>
          <w:color w:val="000000"/>
          <w:sz w:val="28"/>
          <w:szCs w:val="28"/>
          <w:lang w:eastAsia="fi-FI"/>
        </w:rPr>
        <w:t> </w:t>
      </w:r>
      <w:r w:rsidRPr="00313B86">
        <w:rPr>
          <w:rFonts w:ascii="Arial" w:eastAsia="Times New Roman" w:hAnsi="Arial" w:cs="Arial"/>
          <w:color w:val="000000"/>
          <w:sz w:val="28"/>
          <w:szCs w:val="28"/>
          <w:lang w:eastAsia="fi-FI"/>
        </w:rPr>
        <w:br/>
      </w:r>
      <w:r w:rsidRPr="00313B86">
        <w:rPr>
          <w:rFonts w:ascii="Arial" w:eastAsia="Times New Roman" w:hAnsi="Arial" w:cs="Arial"/>
          <w:i/>
          <w:iCs/>
          <w:color w:val="000000"/>
          <w:sz w:val="28"/>
          <w:szCs w:val="28"/>
          <w:lang w:eastAsia="fi-FI"/>
        </w:rPr>
        <w:t>Tulemme tietoisiksi omasta kulttuuristamme ja sen merkityksestä. Osaamme kunnioittaa ja arvostaa kulttuurien erilaisuutta oppimalla myös muista kulttuureista. </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c. Taloudellinen ja ekologinen</w:t>
      </w:r>
      <w:r w:rsidRPr="00313B86">
        <w:rPr>
          <w:rFonts w:ascii="Arial" w:eastAsia="Times New Roman" w:hAnsi="Arial" w:cs="Arial"/>
          <w:color w:val="000000"/>
          <w:sz w:val="28"/>
          <w:szCs w:val="28"/>
          <w:lang w:eastAsia="fi-FI"/>
        </w:rPr>
        <w:t> </w:t>
      </w:r>
      <w:r w:rsidRPr="00313B86">
        <w:rPr>
          <w:rFonts w:ascii="Arial" w:eastAsia="Times New Roman" w:hAnsi="Arial" w:cs="Arial"/>
          <w:color w:val="000000"/>
          <w:sz w:val="28"/>
          <w:szCs w:val="28"/>
          <w:lang w:eastAsia="fi-FI"/>
        </w:rPr>
        <w:br/>
      </w:r>
      <w:r w:rsidRPr="00313B86">
        <w:rPr>
          <w:rFonts w:ascii="Arial" w:eastAsia="Times New Roman" w:hAnsi="Arial" w:cs="Arial"/>
          <w:i/>
          <w:iCs/>
          <w:color w:val="000000"/>
          <w:sz w:val="28"/>
          <w:szCs w:val="28"/>
          <w:lang w:eastAsia="fi-FI"/>
        </w:rPr>
        <w:t>Säästämme luonnonvaroja esimerkiksi käytännön toimissa mainituilla tavoilla.</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Mäntynummen yläkoulualueen alueelliset painotukset: Painotamme luontosuhteen syntymistä ja vahvistamista ja luonnossa oppimista sekä kierrätystä ja jätteen synnyn ehkäisyä. Kestävän kehityksen näkökulmasta ajatus on rakentaa päiväkodista 9. vuosiluokkaan kulkevaa </w:t>
      </w:r>
      <w:proofErr w:type="spellStart"/>
      <w:r w:rsidRPr="00313B86">
        <w:rPr>
          <w:rFonts w:ascii="Arial" w:eastAsia="Times New Roman" w:hAnsi="Arial" w:cs="Arial"/>
          <w:i/>
          <w:iCs/>
          <w:color w:val="000000"/>
          <w:sz w:val="28"/>
          <w:szCs w:val="28"/>
          <w:lang w:eastAsia="fi-FI"/>
        </w:rPr>
        <w:t>keke</w:t>
      </w:r>
      <w:proofErr w:type="spellEnd"/>
      <w:r w:rsidRPr="00313B86">
        <w:rPr>
          <w:rFonts w:ascii="Arial" w:eastAsia="Times New Roman" w:hAnsi="Arial" w:cs="Arial"/>
          <w:i/>
          <w:iCs/>
          <w:color w:val="000000"/>
          <w:sz w:val="28"/>
          <w:szCs w:val="28"/>
          <w:lang w:eastAsia="fi-FI"/>
        </w:rPr>
        <w:t>-polkua, jonka tavoitteena on saada lapsi kasvamaan vastuulliseksi kansalaiseksi, joka uskoo omien valintojensa vaikuttavan globaaliin hyvinvointiin</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Alakoulussa on tavoitteena, että lapsen toimintaympäristö ja ympäristöajattelu </w:t>
      </w:r>
      <w:proofErr w:type="gramStart"/>
      <w:r w:rsidRPr="00313B86">
        <w:rPr>
          <w:rFonts w:ascii="Arial" w:eastAsia="Times New Roman" w:hAnsi="Arial" w:cs="Arial"/>
          <w:i/>
          <w:iCs/>
          <w:color w:val="000000"/>
          <w:sz w:val="28"/>
          <w:szCs w:val="28"/>
          <w:lang w:eastAsia="fi-FI"/>
        </w:rPr>
        <w:t>laajenee</w:t>
      </w:r>
      <w:proofErr w:type="gramEnd"/>
      <w:r w:rsidRPr="00313B86">
        <w:rPr>
          <w:rFonts w:ascii="Arial" w:eastAsia="Times New Roman" w:hAnsi="Arial" w:cs="Arial"/>
          <w:i/>
          <w:iCs/>
          <w:color w:val="000000"/>
          <w:sz w:val="28"/>
          <w:szCs w:val="28"/>
          <w:lang w:eastAsia="fi-FI"/>
        </w:rPr>
        <w:t> kotiin, kouluun ja lähiympäristöön. Lapsi oppii ymmärtämään omien valintojensa vaikutuksen yhteiseen hyvään</w:t>
      </w:r>
      <w:r w:rsidRPr="00313B86">
        <w:rPr>
          <w:rFonts w:ascii="Arial" w:eastAsia="Times New Roman" w:hAnsi="Arial" w:cs="Arial"/>
          <w:color w:val="000000"/>
          <w:sz w:val="28"/>
          <w:szCs w:val="28"/>
          <w:lang w:eastAsia="fi-FI"/>
        </w:rPr>
        <w:t>.  </w:t>
      </w:r>
      <w:r w:rsidRPr="00313B86">
        <w:rPr>
          <w:rFonts w:ascii="Arial" w:eastAsia="Times New Roman" w:hAnsi="Arial" w:cs="Arial"/>
          <w:color w:val="000000"/>
          <w:sz w:val="28"/>
          <w:szCs w:val="28"/>
          <w:lang w:eastAsia="fi-FI"/>
        </w:rPr>
        <w:b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33"/>
          <w:szCs w:val="33"/>
          <w:lang w:eastAsia="fi-FI"/>
        </w:rPr>
        <w:t>Perusopetuksen opetussuunnitelman perusteet: </w:t>
      </w:r>
      <w:r w:rsidRPr="00313B86">
        <w:rPr>
          <w:rFonts w:ascii="Arial" w:eastAsia="Times New Roman" w:hAnsi="Arial" w:cs="Arial"/>
          <w:color w:val="000000"/>
          <w:sz w:val="33"/>
          <w:szCs w:val="33"/>
          <w:lang w:eastAsia="fi-FI"/>
        </w:rPr>
        <w:br/>
        <w:t>4.2 Toimintakulttuurin kehittämistä ohjaavat periaatteet </w:t>
      </w:r>
    </w:p>
    <w:p w:rsidR="00313B86" w:rsidRPr="00313B86" w:rsidRDefault="00313B86" w:rsidP="00313B86">
      <w:pPr>
        <w:spacing w:after="0" w:line="240" w:lineRule="auto"/>
        <w:ind w:firstLine="420"/>
        <w:jc w:val="both"/>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Vastuu ympäristöstä ja kestävään tulevaisuuteen suuntautuminen</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ind w:left="420"/>
        <w:jc w:val="both"/>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Oppiva yhteisö ottaa kaikessa toiminnassaan huomioon kestävän elämäntavan välttämättömyyden. Arjen valinnoillaan ja toimillaan koulu ilmentää vastuullista suhtautumista ympäristöön. Raaka-aineita, energiaa ja luonnon monimuotoisuutta tuhlaavia materiaalivalintoja ja toimintatapoja muutetaan kestäviksi. Kestävän elämäntavan aineettomien tekijöiden merkitystä hyvinvoinnille korostetaan ja niille annetaan aikaa ja näkyvyyttä päivittäisessä koulutyössä. Oppilaat ovat mukana suunnittelemassa ja toteuttamassa kestävää arkea. </w:t>
      </w:r>
    </w:p>
    <w:p w:rsidR="00313B86" w:rsidRPr="00313B86" w:rsidRDefault="00313B86" w:rsidP="00313B86">
      <w:pPr>
        <w:spacing w:after="0" w:line="240" w:lineRule="auto"/>
        <w:ind w:left="420"/>
        <w:jc w:val="both"/>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Oppiva yhteisö rakentaa toivoa hyvästä tulevaisuudesta luomalla osaamisperustaa ekososiaaliselle sivistykselle. Realistinen ja käytännöllinen asenne hyvän tulevaisuuden edellytysten muovaamiseen vahvistaa kasvamista vastuullisuuteen yhteisön jäseninä, kuntalaisina ja kansalaisina. Se rohkaisee oppilaita kohtaamaan avoimesti ja uteliaasti maailman moninaisuutta sekä toimimaan oikeudenmukaisemman ja kestävämmän tulevaisuuden puolesta. </w:t>
      </w:r>
    </w:p>
    <w:p w:rsidR="00313B86" w:rsidRPr="00313B86" w:rsidRDefault="00313B86" w:rsidP="00313B86">
      <w:pPr>
        <w:spacing w:after="240" w:line="240" w:lineRule="auto"/>
        <w:rPr>
          <w:rFonts w:ascii="Times New Roman" w:eastAsia="Times New Roman" w:hAnsi="Times New Roman" w:cs="Times New Roman"/>
          <w:sz w:val="24"/>
          <w:szCs w:val="24"/>
          <w:lang w:eastAsia="fi-FI"/>
        </w:rPr>
      </w:pP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u w:val="single"/>
          <w:lang w:eastAsia="fi-FI"/>
        </w:rPr>
        <w:t>Ympäristökasvatuksen tukipilarit</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lastRenderedPageBreak/>
        <w:t>Ympäristökasvatus on johdonmukaista ja jokapäiväistä toimintaa, joka kattaa kaikki vuosiluokat muodostaen yhtenäisen </w:t>
      </w:r>
      <w:proofErr w:type="spellStart"/>
      <w:r w:rsidRPr="00313B86">
        <w:rPr>
          <w:rFonts w:ascii="Arial" w:eastAsia="Times New Roman" w:hAnsi="Arial" w:cs="Arial"/>
          <w:i/>
          <w:iCs/>
          <w:color w:val="000000"/>
          <w:sz w:val="28"/>
          <w:szCs w:val="28"/>
          <w:lang w:eastAsia="fi-FI"/>
        </w:rPr>
        <w:t>keke</w:t>
      </w:r>
      <w:proofErr w:type="spellEnd"/>
      <w:r w:rsidRPr="00313B86">
        <w:rPr>
          <w:rFonts w:ascii="Arial" w:eastAsia="Times New Roman" w:hAnsi="Arial" w:cs="Arial"/>
          <w:i/>
          <w:iCs/>
          <w:color w:val="000000"/>
          <w:sz w:val="28"/>
          <w:szCs w:val="28"/>
          <w:lang w:eastAsia="fi-FI"/>
        </w:rPr>
        <w:t>-polun. Kaikki koulun aikuiset ja lapset pyrkivät noudattamaan kestävän kehityksen periaatteita. Kaikki pystyvät vaikuttamaan</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Kestävä kehitys ja ympäristökasvatus sitoutuvat kiinteästi kaikkiin opetettaviin aineisiin sekä koulun toimintaan yleisesti</w:t>
      </w:r>
      <w:r w:rsidRPr="00313B86">
        <w:rPr>
          <w:rFonts w:ascii="Arial" w:eastAsia="Times New Roman" w:hAnsi="Arial" w:cs="Arial"/>
          <w:color w:val="000000"/>
          <w:sz w:val="33"/>
          <w:szCs w:val="33"/>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u w:val="single"/>
          <w:lang w:eastAsia="fi-FI"/>
        </w:rPr>
        <w:t>Käytännön toimet</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i/>
          <w:iCs/>
          <w:color w:val="000000"/>
          <w:sz w:val="28"/>
          <w:szCs w:val="28"/>
          <w:lang w:eastAsia="fi-FI"/>
        </w:rPr>
        <w:t>Käytännön keinoja ovat kulutuksen vähentäminen, tavaroiden kestävä käyttö ja kunnioitus, kierrättäminen, kierrätysmateriaalien hyödyntäminen sekä ympäristöasioiden huomioiminen tilauksissa (ostanko halvimman vai hieman kalliimmalla kestävän ja laadukkaan?). Mahdollisuuksien mukaan kouluissa järjestetään vuosittain kestävään kehitykseen liittyviä teematapahtumia, projekteja tai</w:t>
      </w:r>
      <w:r w:rsidRPr="00313B86">
        <w:rPr>
          <w:rFonts w:ascii="Arial" w:eastAsia="Times New Roman" w:hAnsi="Arial" w:cs="Arial"/>
          <w:i/>
          <w:iCs/>
          <w:color w:val="000000"/>
          <w:sz w:val="33"/>
          <w:szCs w:val="33"/>
          <w:lang w:eastAsia="fi-FI"/>
        </w:rPr>
        <w:t> </w:t>
      </w:r>
      <w:r w:rsidRPr="00313B86">
        <w:rPr>
          <w:rFonts w:ascii="Arial" w:eastAsia="Times New Roman" w:hAnsi="Arial" w:cs="Arial"/>
          <w:i/>
          <w:iCs/>
          <w:color w:val="000000"/>
          <w:sz w:val="28"/>
          <w:szCs w:val="28"/>
          <w:lang w:eastAsia="fi-FI"/>
        </w:rPr>
        <w:t>asiantuntijavierailuja. Oppilaat ovat aktiivisia suunnittelijoita ja toteuttajia kaikessa ympäristötoiminnassa. </w:t>
      </w:r>
      <w:r w:rsidRPr="00313B86">
        <w:rPr>
          <w:rFonts w:ascii="Arial" w:eastAsia="Times New Roman" w:hAnsi="Arial" w:cs="Arial"/>
          <w:color w:val="000000"/>
          <w:sz w:val="28"/>
          <w:szCs w:val="28"/>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Times New Roman" w:eastAsia="Times New Roman" w:hAnsi="Times New Roman" w:cs="Times New Roman"/>
          <w:color w:val="000000"/>
          <w:sz w:val="24"/>
          <w:szCs w:val="24"/>
          <w:lang w:eastAsia="fi-FI"/>
        </w:rPr>
        <w:t>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b/>
          <w:bCs/>
          <w:color w:val="000000"/>
          <w:sz w:val="32"/>
          <w:szCs w:val="32"/>
          <w:lang w:eastAsia="fi-FI"/>
        </w:rPr>
        <w:t>Perttilän koulussa lukuvuonna 2019-2020</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32"/>
          <w:szCs w:val="32"/>
          <w:lang w:eastAsia="fi-FI"/>
        </w:rPr>
        <w:t> </w:t>
      </w:r>
      <w:r w:rsidRPr="00313B86">
        <w:rPr>
          <w:rFonts w:ascii="Arial" w:eastAsia="Times New Roman" w:hAnsi="Arial" w:cs="Arial"/>
          <w:b/>
          <w:bCs/>
          <w:color w:val="000000"/>
          <w:sz w:val="28"/>
          <w:szCs w:val="28"/>
          <w:lang w:eastAsia="fi-FI"/>
        </w:rPr>
        <w:t>Tavoite:</w:t>
      </w:r>
      <w:r w:rsidRPr="00313B86">
        <w:rPr>
          <w:rFonts w:ascii="Arial" w:eastAsia="Times New Roman" w:hAnsi="Arial" w:cs="Arial"/>
          <w:b/>
          <w:bCs/>
          <w:color w:val="000000"/>
          <w:sz w:val="28"/>
          <w:szCs w:val="28"/>
          <w:lang w:eastAsia="fi-FI"/>
        </w:rPr>
        <w:br/>
      </w:r>
      <w:r w:rsidRPr="00313B86">
        <w:rPr>
          <w:rFonts w:ascii="Arial" w:eastAsia="Times New Roman" w:hAnsi="Arial" w:cs="Arial"/>
          <w:color w:val="000000"/>
          <w:sz w:val="28"/>
          <w:szCs w:val="28"/>
          <w:lang w:eastAsia="fi-FI"/>
        </w:rPr>
        <w:t>Perttilän koulussa toimitaan siten, että kaikkien on siellä hyvä olla ja tehdä työtään, opiskellen – ohjaten – opettaen.</w:t>
      </w:r>
      <w:r w:rsidRPr="00313B86">
        <w:rPr>
          <w:rFonts w:ascii="Arial" w:eastAsia="Times New Roman" w:hAnsi="Arial" w:cs="Arial"/>
          <w:color w:val="000000"/>
          <w:sz w:val="28"/>
          <w:szCs w:val="28"/>
          <w:lang w:eastAsia="fi-FI"/>
        </w:rPr>
        <w:br/>
        <w:t>Pyrimme toimimaan kestävän kehityksen –periaatteen mukaisesti.</w:t>
      </w:r>
      <w:r w:rsidRPr="00313B86">
        <w:rPr>
          <w:rFonts w:ascii="Arial" w:eastAsia="Times New Roman" w:hAnsi="Arial" w:cs="Arial"/>
          <w:color w:val="000000"/>
          <w:sz w:val="28"/>
          <w:szCs w:val="28"/>
          <w:lang w:eastAsia="fi-FI"/>
        </w:rPr>
        <w:br/>
        <w:t>Kunnioitamme itseämme, muita ja ympäristöä.</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br/>
      </w:r>
      <w:r w:rsidRPr="00313B86">
        <w:rPr>
          <w:rFonts w:ascii="Arial" w:eastAsia="Times New Roman" w:hAnsi="Arial" w:cs="Arial"/>
          <w:b/>
          <w:bCs/>
          <w:color w:val="000000"/>
          <w:sz w:val="28"/>
          <w:szCs w:val="28"/>
          <w:lang w:eastAsia="fi-FI"/>
        </w:rPr>
        <w:t>Miten tavoitteeseen päästään:</w:t>
      </w:r>
      <w:r w:rsidRPr="00313B86">
        <w:rPr>
          <w:rFonts w:ascii="Arial" w:eastAsia="Times New Roman" w:hAnsi="Arial" w:cs="Arial"/>
          <w:b/>
          <w:bCs/>
          <w:color w:val="000000"/>
          <w:sz w:val="28"/>
          <w:szCs w:val="28"/>
          <w:lang w:eastAsia="fi-FI"/>
        </w:rPr>
        <w:br/>
      </w:r>
      <w:r w:rsidRPr="00313B86">
        <w:rPr>
          <w:rFonts w:ascii="Arial" w:eastAsia="Times New Roman" w:hAnsi="Arial" w:cs="Arial"/>
          <w:color w:val="000000"/>
          <w:sz w:val="28"/>
          <w:szCs w:val="28"/>
          <w:lang w:eastAsia="fi-FI"/>
        </w:rPr>
        <w:t>Tavoitteeseen pyrimme kaikilla luokka-asteilla harjoittelemalla ja vahvistamalla tunne- ja yhteistyötaitojamme erilaisilla harjoitteilla, tehtävillä, keskusteluilla, peleillä ja leikeillä.</w:t>
      </w:r>
      <w:r w:rsidRPr="00313B86">
        <w:rPr>
          <w:rFonts w:ascii="Arial" w:eastAsia="Times New Roman" w:hAnsi="Arial" w:cs="Arial"/>
          <w:color w:val="000000"/>
          <w:sz w:val="28"/>
          <w:szCs w:val="28"/>
          <w:lang w:eastAsia="fi-FI"/>
        </w:rPr>
        <w:br/>
        <w:t>Toiminnassamme ja valinnoissamme pyrimme ottamaan huomioon kestävän elämäntavan periaatteen, mikä luo edellytykset oppilaan vahvan luontosuhteen syntymiselle ja sitä kautta vastuulliseksi kansalaiseksi kasvamiselle.</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b/>
          <w:bCs/>
          <w:color w:val="000000"/>
          <w:sz w:val="28"/>
          <w:szCs w:val="28"/>
          <w:lang w:eastAsia="fi-FI"/>
        </w:rPr>
        <w:t>Perttilän koulun arjessa mm.:</w:t>
      </w:r>
      <w:r w:rsidRPr="00313B86">
        <w:rPr>
          <w:rFonts w:ascii="Arial" w:eastAsia="Times New Roman" w:hAnsi="Arial" w:cs="Arial"/>
          <w:b/>
          <w:bCs/>
          <w:color w:val="000000"/>
          <w:sz w:val="28"/>
          <w:szCs w:val="28"/>
          <w:lang w:eastAsia="fi-FI"/>
        </w:rPr>
        <w:br/>
      </w:r>
      <w:r w:rsidRPr="00313B86">
        <w:rPr>
          <w:rFonts w:ascii="Arial" w:eastAsia="Times New Roman" w:hAnsi="Arial" w:cs="Arial"/>
          <w:color w:val="000000"/>
          <w:sz w:val="28"/>
          <w:szCs w:val="28"/>
          <w:lang w:eastAsia="fi-FI"/>
        </w:rPr>
        <w:t>- jätteistä lajitellaan paperi, pahvi, biojäte, paristot, metalli ja lasi. Loput menevät sekajätteisiin</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 sähköä säästetään sammuttamalla tyhjien tilojen valot, sammutetaan monistuskone päivän lopuksi ja astiat pestään täysillä koneilla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 xml:space="preserve">- vettä säästetään, kun ei pestä käsiä täydellä vedenpaineella eikä </w:t>
      </w:r>
      <w:proofErr w:type="spellStart"/>
      <w:r w:rsidRPr="00313B86">
        <w:rPr>
          <w:rFonts w:ascii="Arial" w:eastAsia="Times New Roman" w:hAnsi="Arial" w:cs="Arial"/>
          <w:color w:val="000000"/>
          <w:sz w:val="28"/>
          <w:szCs w:val="28"/>
          <w:lang w:eastAsia="fi-FI"/>
        </w:rPr>
        <w:t>kuvisvälineitä</w:t>
      </w:r>
      <w:proofErr w:type="spellEnd"/>
      <w:r w:rsidRPr="00313B86">
        <w:rPr>
          <w:rFonts w:ascii="Arial" w:eastAsia="Times New Roman" w:hAnsi="Arial" w:cs="Arial"/>
          <w:color w:val="000000"/>
          <w:sz w:val="28"/>
          <w:szCs w:val="28"/>
          <w:lang w:eastAsia="fi-FI"/>
        </w:rPr>
        <w:t xml:space="preserve"> juoksevan veden alla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 oppikirjoja kierrätetään</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 xml:space="preserve">- ekoagentit huolehtivat </w:t>
      </w:r>
      <w:proofErr w:type="spellStart"/>
      <w:r w:rsidRPr="00313B86">
        <w:rPr>
          <w:rFonts w:ascii="Arial" w:eastAsia="Times New Roman" w:hAnsi="Arial" w:cs="Arial"/>
          <w:color w:val="000000"/>
          <w:sz w:val="28"/>
          <w:szCs w:val="28"/>
          <w:lang w:eastAsia="fi-FI"/>
        </w:rPr>
        <w:t>keke</w:t>
      </w:r>
      <w:proofErr w:type="spellEnd"/>
      <w:r w:rsidRPr="00313B86">
        <w:rPr>
          <w:rFonts w:ascii="Arial" w:eastAsia="Times New Roman" w:hAnsi="Arial" w:cs="Arial"/>
          <w:color w:val="000000"/>
          <w:sz w:val="28"/>
          <w:szCs w:val="28"/>
          <w:lang w:eastAsia="fi-FI"/>
        </w:rPr>
        <w:t>-toimista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lastRenderedPageBreak/>
        <w:br/>
      </w:r>
      <w:r w:rsidRPr="00313B86">
        <w:rPr>
          <w:rFonts w:ascii="Arial" w:eastAsia="Times New Roman" w:hAnsi="Arial" w:cs="Arial"/>
          <w:b/>
          <w:bCs/>
          <w:color w:val="000000"/>
          <w:sz w:val="28"/>
          <w:szCs w:val="28"/>
          <w:lang w:eastAsia="fi-FI"/>
        </w:rPr>
        <w:t>Toive:</w:t>
      </w:r>
      <w:r w:rsidRPr="00313B86">
        <w:rPr>
          <w:rFonts w:ascii="Arial" w:eastAsia="Times New Roman" w:hAnsi="Arial" w:cs="Arial"/>
          <w:b/>
          <w:bCs/>
          <w:color w:val="000000"/>
          <w:sz w:val="28"/>
          <w:szCs w:val="28"/>
          <w:lang w:eastAsia="fi-FI"/>
        </w:rPr>
        <w:br/>
      </w:r>
      <w:r w:rsidRPr="00313B86">
        <w:rPr>
          <w:rFonts w:ascii="Arial" w:eastAsia="Times New Roman" w:hAnsi="Arial" w:cs="Arial"/>
          <w:color w:val="000000"/>
          <w:sz w:val="28"/>
          <w:szCs w:val="28"/>
          <w:lang w:eastAsia="fi-FI"/>
        </w:rPr>
        <w:t xml:space="preserve">Tulevaisuudessa haluaisimme vaihtaa vanhat loisteputkilamput </w:t>
      </w:r>
      <w:proofErr w:type="spellStart"/>
      <w:r w:rsidRPr="00313B86">
        <w:rPr>
          <w:rFonts w:ascii="Arial" w:eastAsia="Times New Roman" w:hAnsi="Arial" w:cs="Arial"/>
          <w:color w:val="000000"/>
          <w:sz w:val="28"/>
          <w:szCs w:val="28"/>
          <w:lang w:eastAsia="fi-FI"/>
        </w:rPr>
        <w:t>ledvaloihin</w:t>
      </w:r>
      <w:proofErr w:type="spellEnd"/>
      <w:r w:rsidRPr="00313B86">
        <w:rPr>
          <w:rFonts w:ascii="Arial" w:eastAsia="Times New Roman" w:hAnsi="Arial" w:cs="Arial"/>
          <w:color w:val="000000"/>
          <w:sz w:val="28"/>
          <w:szCs w:val="28"/>
          <w:lang w:eastAsia="fi-FI"/>
        </w:rPr>
        <w:t xml:space="preserve"> ja saada lisää tarvikkeita ja materiaaleja lahjoituksina. </w:t>
      </w:r>
      <w:r w:rsidRPr="00313B86">
        <w:rPr>
          <w:rFonts w:ascii="Arial" w:eastAsia="Times New Roman" w:hAnsi="Arial" w:cs="Arial"/>
          <w:color w:val="000000"/>
          <w:sz w:val="28"/>
          <w:szCs w:val="28"/>
          <w:lang w:eastAsia="fi-FI"/>
        </w:rPr>
        <w:br/>
        <w:t>Perttilän koulu olisi paikka, jonne jokainen tulisi mielellään – viihtymään.</w:t>
      </w:r>
    </w:p>
    <w:p w:rsidR="00313B86" w:rsidRPr="00313B86" w:rsidRDefault="00313B86" w:rsidP="00313B86">
      <w:pPr>
        <w:spacing w:after="240" w:line="240" w:lineRule="auto"/>
        <w:rPr>
          <w:rFonts w:ascii="Times New Roman" w:eastAsia="Times New Roman" w:hAnsi="Times New Roman" w:cs="Times New Roman"/>
          <w:sz w:val="24"/>
          <w:szCs w:val="24"/>
          <w:lang w:eastAsia="fi-FI"/>
        </w:rPr>
      </w:pPr>
      <w:r w:rsidRPr="00313B86">
        <w:rPr>
          <w:rFonts w:ascii="Times New Roman" w:eastAsia="Times New Roman" w:hAnsi="Times New Roman" w:cs="Times New Roman"/>
          <w:sz w:val="24"/>
          <w:szCs w:val="24"/>
          <w:lang w:eastAsia="fi-FI"/>
        </w:rPr>
        <w:br/>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b/>
          <w:bCs/>
          <w:color w:val="000000"/>
          <w:sz w:val="28"/>
          <w:szCs w:val="28"/>
          <w:lang w:eastAsia="fi-FI"/>
        </w:rPr>
        <w:t>EKOAGENTIT</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Kerran viikossa ekoagentit tyhjentävät luokkien ja kirjaston paperinkeräyslaatikot.</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Ekoagentit hakevat postin päivittäin pitkällä välkällä. </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b/>
          <w:bCs/>
          <w:color w:val="000000"/>
          <w:sz w:val="28"/>
          <w:szCs w:val="28"/>
          <w:lang w:eastAsia="fi-FI"/>
        </w:rPr>
        <w:t>TAPAHTUMIA JA TOIMINTAA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Käytetään askartelussa ja käsitöissä osaksi kierrätysmateriaaleja.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Ohjataan käyttämään vain yksi käsipaperi käsien kuivaamisessa.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Valot sammutetaan vessakäynnin jälkeen.</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Kodeista saa tuoda kierrätysmateriaalia kouluun (kirjat, kankaat, urheiluvälineet, pelit, lelut jne.)</w:t>
      </w:r>
    </w:p>
    <w:p w:rsidR="00313B86" w:rsidRPr="00313B86" w:rsidRDefault="00313B86" w:rsidP="00313B86">
      <w:pPr>
        <w:spacing w:line="240" w:lineRule="auto"/>
        <w:rPr>
          <w:rFonts w:ascii="Times New Roman" w:eastAsia="Times New Roman" w:hAnsi="Times New Roman" w:cs="Times New Roman"/>
          <w:sz w:val="24"/>
          <w:szCs w:val="24"/>
          <w:lang w:eastAsia="fi-FI"/>
        </w:rPr>
      </w:pPr>
      <w:proofErr w:type="spellStart"/>
      <w:r w:rsidRPr="00313B86">
        <w:rPr>
          <w:rFonts w:ascii="Arial" w:eastAsia="Times New Roman" w:hAnsi="Arial" w:cs="Arial"/>
          <w:color w:val="000000"/>
          <w:sz w:val="28"/>
          <w:szCs w:val="28"/>
          <w:lang w:eastAsia="fi-FI"/>
        </w:rPr>
        <w:t>Rosk’n</w:t>
      </w:r>
      <w:proofErr w:type="spellEnd"/>
      <w:r w:rsidRPr="00313B86">
        <w:rPr>
          <w:rFonts w:ascii="Arial" w:eastAsia="Times New Roman" w:hAnsi="Arial" w:cs="Arial"/>
          <w:color w:val="000000"/>
          <w:sz w:val="28"/>
          <w:szCs w:val="28"/>
          <w:lang w:eastAsia="fi-FI"/>
        </w:rPr>
        <w:t xml:space="preserve"> Rollin Jätejengi kierrätyksen ja lajittelun opetuksen apuna.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Siivous- ja ympäristöpäivä toukokuussa.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Tavaranvaihtopäivä marraskuussa.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Ympäristöviikko maaliskuussa. </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Kierrätysaiheinen taidenäyttely pääkirjastolla huhtikuun alussa. </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 xml:space="preserve">Neloset vierailevat </w:t>
      </w:r>
      <w:proofErr w:type="spellStart"/>
      <w:r w:rsidRPr="00313B86">
        <w:rPr>
          <w:rFonts w:ascii="Arial" w:eastAsia="Times New Roman" w:hAnsi="Arial" w:cs="Arial"/>
          <w:color w:val="000000"/>
          <w:sz w:val="28"/>
          <w:szCs w:val="28"/>
          <w:lang w:eastAsia="fi-FI"/>
        </w:rPr>
        <w:t>Munkkaan</w:t>
      </w:r>
      <w:proofErr w:type="spellEnd"/>
      <w:r w:rsidRPr="00313B86">
        <w:rPr>
          <w:rFonts w:ascii="Arial" w:eastAsia="Times New Roman" w:hAnsi="Arial" w:cs="Arial"/>
          <w:color w:val="000000"/>
          <w:sz w:val="28"/>
          <w:szCs w:val="28"/>
          <w:lang w:eastAsia="fi-FI"/>
        </w:rPr>
        <w:t xml:space="preserve"> jäteasemalla.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Yhteistyö luontoeskareiden kanssa.</w:t>
      </w:r>
    </w:p>
    <w:p w:rsidR="00313B86" w:rsidRPr="00313B86" w:rsidRDefault="00313B86" w:rsidP="00313B86">
      <w:pPr>
        <w:spacing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28"/>
          <w:szCs w:val="28"/>
          <w:lang w:eastAsia="fi-FI"/>
        </w:rPr>
        <w:t>Käytetään sähköisiä materiaaleja.</w:t>
      </w:r>
    </w:p>
    <w:p w:rsidR="00313B86" w:rsidRPr="00313B86" w:rsidRDefault="00313B86" w:rsidP="00313B86">
      <w:pPr>
        <w:spacing w:after="0" w:line="240" w:lineRule="auto"/>
        <w:rPr>
          <w:rFonts w:ascii="Times New Roman" w:eastAsia="Times New Roman" w:hAnsi="Times New Roman" w:cs="Times New Roman"/>
          <w:sz w:val="24"/>
          <w:szCs w:val="24"/>
          <w:lang w:eastAsia="fi-FI"/>
        </w:rPr>
      </w:pPr>
    </w:p>
    <w:p w:rsidR="00313B86" w:rsidRPr="00313B86" w:rsidRDefault="00313B86" w:rsidP="00313B86">
      <w:pPr>
        <w:spacing w:after="0" w:line="240" w:lineRule="auto"/>
        <w:rPr>
          <w:rFonts w:ascii="Times New Roman" w:eastAsia="Times New Roman" w:hAnsi="Times New Roman" w:cs="Times New Roman"/>
          <w:sz w:val="24"/>
          <w:szCs w:val="24"/>
          <w:lang w:eastAsia="fi-FI"/>
        </w:rPr>
      </w:pPr>
      <w:r w:rsidRPr="00313B86">
        <w:rPr>
          <w:rFonts w:ascii="Arial" w:eastAsia="Times New Roman" w:hAnsi="Arial" w:cs="Arial"/>
          <w:color w:val="000000"/>
          <w:sz w:val="32"/>
          <w:szCs w:val="32"/>
          <w:lang w:eastAsia="fi-FI"/>
        </w:rPr>
        <w:br/>
      </w:r>
      <w:r w:rsidRPr="00313B86">
        <w:rPr>
          <w:rFonts w:ascii="Arial" w:eastAsia="Times New Roman" w:hAnsi="Arial" w:cs="Arial"/>
          <w:color w:val="000000"/>
          <w:sz w:val="32"/>
          <w:szCs w:val="32"/>
          <w:lang w:eastAsia="fi-FI"/>
        </w:rPr>
        <w:br/>
      </w:r>
    </w:p>
    <w:p w:rsidR="009E74C7" w:rsidRDefault="009E74C7">
      <w:bookmarkStart w:id="0" w:name="_GoBack"/>
      <w:bookmarkEnd w:id="0"/>
    </w:p>
    <w:sectPr w:rsidR="009E74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86"/>
    <w:rsid w:val="00313B86"/>
    <w:rsid w:val="004B7BF9"/>
    <w:rsid w:val="009E74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4E457-0B90-4B50-9B16-BD7B3396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13B86"/>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4755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 Laura</dc:creator>
  <cp:keywords/>
  <dc:description/>
  <cp:lastModifiedBy>Vild Laura</cp:lastModifiedBy>
  <cp:revision>1</cp:revision>
  <dcterms:created xsi:type="dcterms:W3CDTF">2019-09-27T10:10:00Z</dcterms:created>
  <dcterms:modified xsi:type="dcterms:W3CDTF">2019-09-27T10:11:00Z</dcterms:modified>
</cp:coreProperties>
</file>