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B009" w14:textId="2D7D0A47" w:rsidR="4A0049E4" w:rsidRDefault="4A0049E4" w:rsidP="4A0049E4">
      <w:pPr>
        <w:pStyle w:val="Otsikko1"/>
      </w:pPr>
      <w:bookmarkStart w:id="0" w:name="_GoBack"/>
      <w:bookmarkEnd w:id="0"/>
      <w:r w:rsidRPr="4A0049E4">
        <w:t>VESI Monialainen toimintaviikko</w:t>
      </w:r>
    </w:p>
    <w:p w14:paraId="0BA8B368" w14:textId="7362A53B" w:rsidR="4A0049E4" w:rsidRDefault="4A0049E4" w:rsidP="4A0049E4"/>
    <w:p w14:paraId="0E550858" w14:textId="295FC962" w:rsidR="28568E1C" w:rsidRDefault="3FB03783">
      <w:r>
        <w:t>Keväällä 2016 mietimme, miten uuden Opsin mukainen monialainen oppimisviikko toteutetaan mahdollisimman oppilaslähtöisesti. Aiheeksi tuli vesi ja ajankohdaksi 2017 tammikuun alku. Tavoitteena oli veden ominaisuuksiin ja olemukseen tutustuminen erilaisilla tavoilla ja oppilaiden yhteistyötaitojen kehittäminen.  Suunnittelussa lähdettiin liikkeelle avoimin mielin rikkoen oppiaine- ja luokkarajoja.</w:t>
      </w:r>
    </w:p>
    <w:p w14:paraId="25804D80" w14:textId="31FBE920" w:rsidR="28568E1C" w:rsidRDefault="52D42A5E">
      <w:r>
        <w:t xml:space="preserve"> Syksyllä 2016 mietimme yhdessä, miten oppilaat ryhmitellään ja miten he valitsevat itseään kiinnostavan aiheen tutkimuksensa kohteeksi. Päätettiin, että 1.-2.lk oppilailla työn varsinainen tekeminen ajoittuu viikolle 3 ja 3.-5.lk oppilailla työ tehdään viikolla 4. Aikaa varattiin 2h keskellä päivää, jokaiselle viikon päivälle. Oppiaineet, joita työskentelyssä sivuttiin, olivat: ympäristöoppi, kuvataide, musiikki, liikunta ja äidinkieli. </w:t>
      </w:r>
    </w:p>
    <w:p w14:paraId="26D3F096" w14:textId="630BB83B" w:rsidR="28568E1C" w:rsidRDefault="3FB03783">
      <w:r>
        <w:t xml:space="preserve">Valmiit raportit </w:t>
      </w:r>
      <w:proofErr w:type="gramStart"/>
      <w:r>
        <w:t>olivat :</w:t>
      </w:r>
      <w:proofErr w:type="gramEnd"/>
      <w:r>
        <w:t xml:space="preserve"> julisteita, kirjoitelmia, näytelmiä, demonstraatioita, musiikkiesityksiä, Power Point esityksiä ja pelejä.</w:t>
      </w:r>
    </w:p>
    <w:p w14:paraId="54543D4D" w14:textId="14B14FE0" w:rsidR="36338329" w:rsidRDefault="36338329" w:rsidP="36338329"/>
    <w:p w14:paraId="52046752" w14:textId="24055717" w:rsidR="28568E1C" w:rsidRDefault="52D42A5E" w:rsidP="28568E1C">
      <w:r>
        <w:t>Projektin toteutus 2017 tammikuussa</w:t>
      </w:r>
    </w:p>
    <w:p w14:paraId="485F249F" w14:textId="462FFA86" w:rsidR="28568E1C" w:rsidRDefault="36338329" w:rsidP="28568E1C">
      <w:r w:rsidRPr="36338329">
        <w:rPr>
          <w:b/>
          <w:bCs/>
        </w:rPr>
        <w:t xml:space="preserve">vk 1  </w:t>
      </w:r>
    </w:p>
    <w:p w14:paraId="14D591F5" w14:textId="0D7FBDEB" w:rsidR="28568E1C" w:rsidRDefault="3FB03783" w:rsidP="28568E1C">
      <w:r>
        <w:t xml:space="preserve"> </w:t>
      </w:r>
      <w:r w:rsidRPr="3FB03783">
        <w:rPr>
          <w:u w:val="single"/>
        </w:rPr>
        <w:t>3.</w:t>
      </w:r>
      <w:proofErr w:type="gramStart"/>
      <w:r w:rsidRPr="3FB03783">
        <w:rPr>
          <w:u w:val="single"/>
        </w:rPr>
        <w:t>1</w:t>
      </w:r>
      <w:r>
        <w:t>.   3</w:t>
      </w:r>
      <w:proofErr w:type="gramEnd"/>
      <w:r>
        <w:t xml:space="preserve">.-5.lk oppilaat ideoivat ajatuskarttoja omissa luokissa.  </w:t>
      </w:r>
    </w:p>
    <w:p w14:paraId="3CBB3F19" w14:textId="0F1B17E1" w:rsidR="28568E1C" w:rsidRDefault="3FB03783" w:rsidP="28568E1C">
      <w:r w:rsidRPr="3FB03783">
        <w:rPr>
          <w:u w:val="single"/>
        </w:rPr>
        <w:t>4.1.</w:t>
      </w:r>
      <w:r>
        <w:t xml:space="preserve"> opettajat tutkivat 3.-5.lk oppilaiden ajatuskarttoja ja ryhmittelivät saaduista aiheista/teemoista otsakkeita tulevaan oppilaiden valintaan</w:t>
      </w:r>
    </w:p>
    <w:p w14:paraId="5A9629FC" w14:textId="7A60E884" w:rsidR="28568E1C" w:rsidRDefault="3FB03783" w:rsidP="28568E1C">
      <w:r w:rsidRPr="3FB03783">
        <w:rPr>
          <w:u w:val="single"/>
        </w:rPr>
        <w:t>5.</w:t>
      </w:r>
      <w:proofErr w:type="gramStart"/>
      <w:r w:rsidRPr="3FB03783">
        <w:rPr>
          <w:u w:val="single"/>
        </w:rPr>
        <w:t>1.</w:t>
      </w:r>
      <w:r>
        <w:t xml:space="preserve">     1</w:t>
      </w:r>
      <w:proofErr w:type="gramEnd"/>
      <w:r>
        <w:t xml:space="preserve">.-2. luokkalaisille esiteltiin tuleva projekti ja heidät jaettiin 6 oppilaan ryhmiin siten, että jokaisessa ryhmässä oli eri luokkien oppilaita.    3.-5lk oppilaat valitsivat oman aiheensa. </w:t>
      </w:r>
    </w:p>
    <w:p w14:paraId="6F2D8280" w14:textId="6660AEE7" w:rsidR="28568E1C" w:rsidRDefault="36338329" w:rsidP="36338329">
      <w:pPr>
        <w:rPr>
          <w:b/>
          <w:bCs/>
        </w:rPr>
      </w:pPr>
      <w:r w:rsidRPr="36338329">
        <w:rPr>
          <w:b/>
          <w:bCs/>
        </w:rPr>
        <w:t xml:space="preserve">Vk 2  </w:t>
      </w:r>
    </w:p>
    <w:p w14:paraId="728706C0" w14:textId="002E8315" w:rsidR="28568E1C" w:rsidRDefault="3FB03783" w:rsidP="28568E1C">
      <w:r w:rsidRPr="3FB03783">
        <w:rPr>
          <w:u w:val="single"/>
        </w:rPr>
        <w:t>11.1.</w:t>
      </w:r>
      <w:r>
        <w:t xml:space="preserve"> 3.-5.lk oppilaat jaettiin valitsemiensa aiheiden mukaisiin ryhmiin. Samassa ryhmässä oli siis minkä tahansa 3.-5.luokan oppilaita</w:t>
      </w:r>
      <w:proofErr w:type="gramStart"/>
      <w:r>
        <w:t>.</w:t>
      </w:r>
      <w:proofErr w:type="gramEnd"/>
      <w:r>
        <w:t xml:space="preserve"> </w:t>
      </w:r>
    </w:p>
    <w:p w14:paraId="10B5A4D1" w14:textId="4235C4D9" w:rsidR="28568E1C" w:rsidRDefault="3FB03783" w:rsidP="28568E1C">
      <w:r>
        <w:t xml:space="preserve"> 1.-2.lk oppilaat suunnittelivat tulevaa projektia 6hengen ryhmissä. Ryhmä valitsi oman tutkimusaiheensa ja keksi itselleen nimen. </w:t>
      </w:r>
    </w:p>
    <w:p w14:paraId="2AEE55AE" w14:textId="51D2AD18" w:rsidR="28568E1C" w:rsidRDefault="3FB03783" w:rsidP="28568E1C">
      <w:r w:rsidRPr="3FB03783">
        <w:rPr>
          <w:u w:val="single"/>
        </w:rPr>
        <w:t>13.1</w:t>
      </w:r>
      <w:r>
        <w:t>. 3.-5.lk oppilaat tekivät ryhmissä DOP- suunnitelman.</w:t>
      </w:r>
    </w:p>
    <w:p w14:paraId="5C75FBB0" w14:textId="6795A228" w:rsidR="28568E1C" w:rsidRDefault="36338329" w:rsidP="36338329">
      <w:pPr>
        <w:rPr>
          <w:b/>
          <w:bCs/>
        </w:rPr>
      </w:pPr>
      <w:r w:rsidRPr="36338329">
        <w:rPr>
          <w:b/>
          <w:bCs/>
        </w:rPr>
        <w:t xml:space="preserve">Vk 3 </w:t>
      </w:r>
    </w:p>
    <w:p w14:paraId="535EA85E" w14:textId="6B4FFCAF" w:rsidR="28568E1C" w:rsidRDefault="3FB03783" w:rsidP="28568E1C">
      <w:r>
        <w:t>1.-2.lk toteutus viikko</w:t>
      </w:r>
    </w:p>
    <w:p w14:paraId="4880FDFE" w14:textId="59559626" w:rsidR="28568E1C" w:rsidRDefault="3FB03783" w:rsidP="28568E1C">
      <w:proofErr w:type="gramStart"/>
      <w:r w:rsidRPr="3FB03783">
        <w:rPr>
          <w:u w:val="single"/>
        </w:rPr>
        <w:t>16.-17.1</w:t>
      </w:r>
      <w:proofErr w:type="gramEnd"/>
      <w:r w:rsidRPr="3FB03783">
        <w:rPr>
          <w:u w:val="single"/>
        </w:rPr>
        <w:t>.</w:t>
      </w:r>
      <w:r>
        <w:t xml:space="preserve"> ryhmät tutkivat aihettaan</w:t>
      </w:r>
    </w:p>
    <w:p w14:paraId="2AA9A16D" w14:textId="044FD944" w:rsidR="28568E1C" w:rsidRDefault="3FB03783" w:rsidP="28568E1C">
      <w:r>
        <w:t xml:space="preserve"> </w:t>
      </w:r>
      <w:proofErr w:type="gramStart"/>
      <w:r w:rsidRPr="3FB03783">
        <w:rPr>
          <w:u w:val="single"/>
        </w:rPr>
        <w:t>18.-19.1</w:t>
      </w:r>
      <w:proofErr w:type="gramEnd"/>
      <w:r w:rsidRPr="3FB03783">
        <w:rPr>
          <w:u w:val="single"/>
        </w:rPr>
        <w:t xml:space="preserve">. </w:t>
      </w:r>
      <w:r>
        <w:t xml:space="preserve">ryhmät tekivät raporttia  </w:t>
      </w:r>
    </w:p>
    <w:p w14:paraId="13309C69" w14:textId="76DD7965" w:rsidR="28568E1C" w:rsidRDefault="3FB03783" w:rsidP="28568E1C">
      <w:r w:rsidRPr="3FB03783">
        <w:rPr>
          <w:u w:val="single"/>
        </w:rPr>
        <w:t>20.1.</w:t>
      </w:r>
      <w:r>
        <w:t xml:space="preserve"> työt arvioitiin ja esiteltiin muille</w:t>
      </w:r>
    </w:p>
    <w:p w14:paraId="2E63A6E4" w14:textId="2BB3C5A4" w:rsidR="28568E1C" w:rsidRDefault="3FB03783" w:rsidP="28568E1C">
      <w:r>
        <w:t xml:space="preserve"> 3.-5.lk oppilailla oli kotitehtävänä kerätä tietoa siitä aiheesta, jonka he olivat valinneet.</w:t>
      </w:r>
    </w:p>
    <w:p w14:paraId="4ED73484" w14:textId="07DAFE53" w:rsidR="28568E1C" w:rsidRDefault="3FB03783" w:rsidP="28568E1C">
      <w:r w:rsidRPr="3FB03783">
        <w:rPr>
          <w:b/>
          <w:bCs/>
        </w:rPr>
        <w:t>Vk 4</w:t>
      </w:r>
      <w:r>
        <w:t xml:space="preserve"> </w:t>
      </w:r>
    </w:p>
    <w:p w14:paraId="76BE9997" w14:textId="20D63D49" w:rsidR="28568E1C" w:rsidRDefault="3FB03783" w:rsidP="28568E1C">
      <w:r>
        <w:lastRenderedPageBreak/>
        <w:t>3.-5.lk toteutus viikko</w:t>
      </w:r>
    </w:p>
    <w:p w14:paraId="30474913" w14:textId="2FF82DFF" w:rsidR="28568E1C" w:rsidRDefault="3FB03783" w:rsidP="28568E1C">
      <w:r>
        <w:t xml:space="preserve"> </w:t>
      </w:r>
      <w:proofErr w:type="gramStart"/>
      <w:r w:rsidRPr="3FB03783">
        <w:rPr>
          <w:u w:val="single"/>
        </w:rPr>
        <w:t>23.2.-26.1</w:t>
      </w:r>
      <w:proofErr w:type="gramEnd"/>
      <w:r w:rsidRPr="3FB03783">
        <w:rPr>
          <w:u w:val="single"/>
        </w:rPr>
        <w:t>.</w:t>
      </w:r>
      <w:r>
        <w:t xml:space="preserve"> ryhmät tekivät  tutkimusta, raportoivat ja arvioivat töitä   </w:t>
      </w:r>
    </w:p>
    <w:p w14:paraId="35CC8897" w14:textId="277F3E48" w:rsidR="28568E1C" w:rsidRDefault="3FB03783" w:rsidP="28568E1C">
      <w:r w:rsidRPr="3FB03783">
        <w:rPr>
          <w:u w:val="single"/>
        </w:rPr>
        <w:t>27.1.</w:t>
      </w:r>
      <w:r>
        <w:t xml:space="preserve"> töitä esiteltiin salissa muille</w:t>
      </w:r>
    </w:p>
    <w:p w14:paraId="422B1A00" w14:textId="2E0CDEFF" w:rsidR="28568E1C" w:rsidRDefault="3FB03783" w:rsidP="28568E1C">
      <w:r w:rsidRPr="3FB03783">
        <w:rPr>
          <w:b/>
          <w:bCs/>
        </w:rPr>
        <w:t>Vk 5</w:t>
      </w:r>
      <w:r>
        <w:t xml:space="preserve"> </w:t>
      </w:r>
    </w:p>
    <w:p w14:paraId="12FCDAEE" w14:textId="7227A2F7" w:rsidR="3FB03783" w:rsidRDefault="3FB03783" w:rsidP="3FB03783">
      <w:r w:rsidRPr="3FB03783">
        <w:rPr>
          <w:u w:val="single"/>
        </w:rPr>
        <w:t>1.2.</w:t>
      </w:r>
      <w:r>
        <w:t xml:space="preserve"> opettajat miettivät miten tuotokset esitellään huoltajille</w:t>
      </w:r>
    </w:p>
    <w:p w14:paraId="63668782" w14:textId="180E6C45" w:rsidR="28568E1C" w:rsidRDefault="3FB03783" w:rsidP="28568E1C">
      <w:r w:rsidRPr="3FB03783">
        <w:rPr>
          <w:u w:val="single"/>
        </w:rPr>
        <w:t>2.2.</w:t>
      </w:r>
      <w:r>
        <w:t xml:space="preserve"> illalla tuotosten esittely 2.</w:t>
      </w:r>
      <w:proofErr w:type="gramStart"/>
      <w:r>
        <w:t>2.  huoltajille</w:t>
      </w:r>
      <w:proofErr w:type="gramEnd"/>
      <w:r>
        <w:t>. 1.-2lk ja 3.-5lk ryhmien tuotokset olivat esillä koulun alakerran luokissa siten, että saman aihepiirin työt olivat samassa luokassa.</w:t>
      </w:r>
    </w:p>
    <w:p w14:paraId="3F4473C1" w14:textId="125066F6" w:rsidR="28568E1C" w:rsidRDefault="28568E1C" w:rsidP="28568E1C"/>
    <w:p w14:paraId="2792ECFD" w14:textId="5822B608" w:rsidR="7472F9E6" w:rsidRDefault="7472F9E6" w:rsidP="7472F9E6">
      <w:r>
        <w:t xml:space="preserve">Ajatuksia </w:t>
      </w:r>
    </w:p>
    <w:p w14:paraId="54D393A2" w14:textId="62F7A047" w:rsidR="7472F9E6" w:rsidRDefault="7472F9E6" w:rsidP="7472F9E6">
      <w:pPr>
        <w:pStyle w:val="Luettelokappale"/>
        <w:numPr>
          <w:ilvl w:val="0"/>
          <w:numId w:val="1"/>
        </w:numPr>
        <w:rPr>
          <w:rFonts w:eastAsiaTheme="minorEastAsia"/>
        </w:rPr>
      </w:pPr>
      <w:r>
        <w:t>Esittelyillassa saisi olla aloitushuone</w:t>
      </w:r>
    </w:p>
    <w:p w14:paraId="3EC555C2" w14:textId="53AC7FF2" w:rsidR="7472F9E6" w:rsidRDefault="7472F9E6" w:rsidP="7472F9E6">
      <w:pPr>
        <w:pStyle w:val="Luettelokappale"/>
        <w:numPr>
          <w:ilvl w:val="0"/>
          <w:numId w:val="1"/>
        </w:numPr>
        <w:rPr>
          <w:rFonts w:eastAsiaTheme="minorEastAsia"/>
        </w:rPr>
      </w:pPr>
      <w:r>
        <w:t>Ilmiöviikon ajankohta kannattaa miettiä tarkoin</w:t>
      </w:r>
    </w:p>
    <w:p w14:paraId="14FFB0DC" w14:textId="08C807B0" w:rsidR="7472F9E6" w:rsidRDefault="7472F9E6" w:rsidP="7472F9E6">
      <w:pPr>
        <w:pStyle w:val="Luettelokappale"/>
        <w:numPr>
          <w:ilvl w:val="0"/>
          <w:numId w:val="1"/>
        </w:numPr>
        <w:rPr>
          <w:rFonts w:eastAsiaTheme="minorEastAsia"/>
        </w:rPr>
      </w:pPr>
      <w:proofErr w:type="gramStart"/>
      <w:r>
        <w:t>Opettajille rohkeutta vapaaseen pudotukseen!</w:t>
      </w:r>
      <w:proofErr w:type="gramEnd"/>
    </w:p>
    <w:p w14:paraId="620C6195" w14:textId="6B503393" w:rsidR="7472F9E6" w:rsidRDefault="7472F9E6" w:rsidP="7472F9E6">
      <w:pPr>
        <w:pStyle w:val="Luettelokappale"/>
        <w:numPr>
          <w:ilvl w:val="0"/>
          <w:numId w:val="1"/>
        </w:numPr>
        <w:rPr>
          <w:rFonts w:eastAsiaTheme="minorEastAsia"/>
        </w:rPr>
      </w:pPr>
      <w:r>
        <w:t>1-2lk opettaja voisi vetää samaa ryhmää koko ajan.</w:t>
      </w:r>
    </w:p>
    <w:p w14:paraId="69C41B3B" w14:textId="168C7BF2" w:rsidR="7472F9E6" w:rsidRDefault="7472F9E6" w:rsidP="7472F9E6">
      <w:pPr>
        <w:pStyle w:val="Luettelokappale"/>
        <w:numPr>
          <w:ilvl w:val="0"/>
          <w:numId w:val="1"/>
        </w:numPr>
        <w:rPr>
          <w:rFonts w:eastAsiaTheme="minorEastAsia"/>
        </w:rPr>
      </w:pPr>
      <w:proofErr w:type="gramStart"/>
      <w:r>
        <w:t>Tietojen haun opettaminen etukäteen.</w:t>
      </w:r>
      <w:proofErr w:type="gramEnd"/>
    </w:p>
    <w:p w14:paraId="3FDCBDC4" w14:textId="199633FE" w:rsidR="7472F9E6" w:rsidRDefault="7472F9E6" w:rsidP="7472F9E6">
      <w:pPr>
        <w:pStyle w:val="Luettelokappale"/>
        <w:numPr>
          <w:ilvl w:val="0"/>
          <w:numId w:val="1"/>
        </w:numPr>
        <w:rPr>
          <w:rFonts w:eastAsiaTheme="minorEastAsia"/>
        </w:rPr>
      </w:pPr>
      <w:r>
        <w:t>Raportissa käytettävän tekniikan opettaminen etukäteen.</w:t>
      </w:r>
    </w:p>
    <w:p w14:paraId="4C67719C" w14:textId="5FCC6BED" w:rsidR="7472F9E6" w:rsidRDefault="7472F9E6" w:rsidP="7472F9E6">
      <w:pPr>
        <w:pStyle w:val="Luettelokappale"/>
        <w:numPr>
          <w:ilvl w:val="0"/>
          <w:numId w:val="1"/>
        </w:numPr>
        <w:rPr>
          <w:rFonts w:eastAsiaTheme="minorEastAsia"/>
        </w:rPr>
      </w:pPr>
      <w:r>
        <w:t xml:space="preserve">Suomi </w:t>
      </w:r>
      <w:proofErr w:type="gramStart"/>
      <w:r>
        <w:t>–teema</w:t>
      </w:r>
      <w:proofErr w:type="gramEnd"/>
    </w:p>
    <w:p w14:paraId="37E68936" w14:textId="3C95AD01" w:rsidR="7472F9E6" w:rsidRDefault="7472F9E6" w:rsidP="7472F9E6">
      <w:pPr>
        <w:pStyle w:val="Luettelokappale"/>
        <w:numPr>
          <w:ilvl w:val="0"/>
          <w:numId w:val="1"/>
        </w:numPr>
        <w:rPr>
          <w:rFonts w:eastAsiaTheme="minorEastAsia"/>
        </w:rPr>
      </w:pPr>
      <w:r>
        <w:t>Oppilaalle oppimispäiväkirja</w:t>
      </w:r>
    </w:p>
    <w:p w14:paraId="77F9936E" w14:textId="6DBE3AA3" w:rsidR="7472F9E6" w:rsidRDefault="7472F9E6" w:rsidP="7472F9E6">
      <w:pPr>
        <w:pStyle w:val="Luettelokappale"/>
        <w:numPr>
          <w:ilvl w:val="0"/>
          <w:numId w:val="1"/>
        </w:numPr>
        <w:rPr>
          <w:rFonts w:eastAsiaTheme="minorEastAsia"/>
        </w:rPr>
      </w:pPr>
      <w:r>
        <w:t>Panostusta tiedottamiseen</w:t>
      </w:r>
    </w:p>
    <w:p w14:paraId="11D3ECB7" w14:textId="67588761" w:rsidR="7472F9E6" w:rsidRDefault="7472F9E6" w:rsidP="7472F9E6">
      <w:pPr>
        <w:pStyle w:val="Luettelokappale"/>
        <w:numPr>
          <w:ilvl w:val="0"/>
          <w:numId w:val="1"/>
        </w:numPr>
        <w:rPr>
          <w:rFonts w:eastAsiaTheme="minorEastAsia"/>
        </w:rPr>
      </w:pPr>
      <w:r>
        <w:t>Töiden esilletuomiseen enemmän aikaa</w:t>
      </w:r>
    </w:p>
    <w:p w14:paraId="7AEA55B5" w14:textId="669517B1" w:rsidR="7472F9E6" w:rsidRDefault="7472F9E6" w:rsidP="7472F9E6">
      <w:pPr>
        <w:pStyle w:val="Luettelokappale"/>
        <w:numPr>
          <w:ilvl w:val="0"/>
          <w:numId w:val="1"/>
        </w:numPr>
        <w:rPr>
          <w:rFonts w:eastAsiaTheme="minorEastAsia"/>
        </w:rPr>
      </w:pPr>
      <w:r>
        <w:t>Aikaa tarvitaan enemmän</w:t>
      </w:r>
    </w:p>
    <w:p w14:paraId="38BAC33E" w14:textId="2A448385" w:rsidR="7472F9E6" w:rsidRDefault="7472F9E6" w:rsidP="7472F9E6">
      <w:pPr>
        <w:pStyle w:val="Luettelokappale"/>
        <w:numPr>
          <w:ilvl w:val="0"/>
          <w:numId w:val="1"/>
        </w:numPr>
        <w:rPr>
          <w:rFonts w:eastAsiaTheme="minorEastAsia"/>
        </w:rPr>
      </w:pPr>
      <w:r>
        <w:t>Aiheita pitäisi olla rajoitetummin -&gt; ei monelle samaa aihetta</w:t>
      </w:r>
    </w:p>
    <w:p w14:paraId="23C13BFE" w14:textId="197A350C" w:rsidR="7472F9E6" w:rsidRDefault="7472F9E6" w:rsidP="7472F9E6">
      <w:pPr>
        <w:pStyle w:val="Luettelokappale"/>
        <w:numPr>
          <w:ilvl w:val="0"/>
          <w:numId w:val="1"/>
        </w:numPr>
        <w:rPr>
          <w:rFonts w:eastAsiaTheme="minorEastAsia"/>
        </w:rPr>
      </w:pPr>
      <w:r>
        <w:t>Prosessin vaiheet esille</w:t>
      </w:r>
    </w:p>
    <w:p w14:paraId="45C25F26" w14:textId="5AD2DAD3" w:rsidR="7472F9E6" w:rsidRDefault="7472F9E6" w:rsidP="7472F9E6">
      <w:pPr>
        <w:pStyle w:val="Luettelokappale"/>
        <w:numPr>
          <w:ilvl w:val="0"/>
          <w:numId w:val="1"/>
        </w:numPr>
        <w:rPr>
          <w:rFonts w:eastAsiaTheme="minorEastAsia"/>
        </w:rPr>
      </w:pPr>
      <w:r>
        <w:t>Toiminnallisuutta lisää</w:t>
      </w:r>
    </w:p>
    <w:p w14:paraId="72A65832" w14:textId="05B7A6DE" w:rsidR="7472F9E6" w:rsidRDefault="7472F9E6" w:rsidP="7472F9E6">
      <w:pPr>
        <w:pStyle w:val="Luettelokappale"/>
        <w:numPr>
          <w:ilvl w:val="0"/>
          <w:numId w:val="1"/>
        </w:numPr>
        <w:rPr>
          <w:rFonts w:eastAsiaTheme="minorEastAsia"/>
        </w:rPr>
      </w:pPr>
      <w:proofErr w:type="spellStart"/>
      <w:r>
        <w:t>Ryhmäyttämistä</w:t>
      </w:r>
      <w:proofErr w:type="spellEnd"/>
      <w:r>
        <w:t xml:space="preserve"> enemmän</w:t>
      </w:r>
    </w:p>
    <w:sectPr w:rsidR="7472F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32725"/>
    <w:multiLevelType w:val="hybridMultilevel"/>
    <w:tmpl w:val="C784BC36"/>
    <w:lvl w:ilvl="0" w:tplc="17C891E4">
      <w:start w:val="1"/>
      <w:numFmt w:val="bullet"/>
      <w:lvlText w:val=""/>
      <w:lvlJc w:val="left"/>
      <w:pPr>
        <w:ind w:left="720" w:hanging="360"/>
      </w:pPr>
      <w:rPr>
        <w:rFonts w:ascii="Symbol" w:hAnsi="Symbol" w:hint="default"/>
      </w:rPr>
    </w:lvl>
    <w:lvl w:ilvl="1" w:tplc="528C25C6">
      <w:start w:val="1"/>
      <w:numFmt w:val="bullet"/>
      <w:lvlText w:val="o"/>
      <w:lvlJc w:val="left"/>
      <w:pPr>
        <w:ind w:left="1440" w:hanging="360"/>
      </w:pPr>
      <w:rPr>
        <w:rFonts w:ascii="Courier New" w:hAnsi="Courier New" w:hint="default"/>
      </w:rPr>
    </w:lvl>
    <w:lvl w:ilvl="2" w:tplc="A8043732">
      <w:start w:val="1"/>
      <w:numFmt w:val="bullet"/>
      <w:lvlText w:val=""/>
      <w:lvlJc w:val="left"/>
      <w:pPr>
        <w:ind w:left="2160" w:hanging="360"/>
      </w:pPr>
      <w:rPr>
        <w:rFonts w:ascii="Wingdings" w:hAnsi="Wingdings" w:hint="default"/>
      </w:rPr>
    </w:lvl>
    <w:lvl w:ilvl="3" w:tplc="E5ACA0FA">
      <w:start w:val="1"/>
      <w:numFmt w:val="bullet"/>
      <w:lvlText w:val=""/>
      <w:lvlJc w:val="left"/>
      <w:pPr>
        <w:ind w:left="2880" w:hanging="360"/>
      </w:pPr>
      <w:rPr>
        <w:rFonts w:ascii="Symbol" w:hAnsi="Symbol" w:hint="default"/>
      </w:rPr>
    </w:lvl>
    <w:lvl w:ilvl="4" w:tplc="44A6EE60">
      <w:start w:val="1"/>
      <w:numFmt w:val="bullet"/>
      <w:lvlText w:val="o"/>
      <w:lvlJc w:val="left"/>
      <w:pPr>
        <w:ind w:left="3600" w:hanging="360"/>
      </w:pPr>
      <w:rPr>
        <w:rFonts w:ascii="Courier New" w:hAnsi="Courier New" w:hint="default"/>
      </w:rPr>
    </w:lvl>
    <w:lvl w:ilvl="5" w:tplc="A2AE9138">
      <w:start w:val="1"/>
      <w:numFmt w:val="bullet"/>
      <w:lvlText w:val=""/>
      <w:lvlJc w:val="left"/>
      <w:pPr>
        <w:ind w:left="4320" w:hanging="360"/>
      </w:pPr>
      <w:rPr>
        <w:rFonts w:ascii="Wingdings" w:hAnsi="Wingdings" w:hint="default"/>
      </w:rPr>
    </w:lvl>
    <w:lvl w:ilvl="6" w:tplc="A548607A">
      <w:start w:val="1"/>
      <w:numFmt w:val="bullet"/>
      <w:lvlText w:val=""/>
      <w:lvlJc w:val="left"/>
      <w:pPr>
        <w:ind w:left="5040" w:hanging="360"/>
      </w:pPr>
      <w:rPr>
        <w:rFonts w:ascii="Symbol" w:hAnsi="Symbol" w:hint="default"/>
      </w:rPr>
    </w:lvl>
    <w:lvl w:ilvl="7" w:tplc="AF70067A">
      <w:start w:val="1"/>
      <w:numFmt w:val="bullet"/>
      <w:lvlText w:val="o"/>
      <w:lvlJc w:val="left"/>
      <w:pPr>
        <w:ind w:left="5760" w:hanging="360"/>
      </w:pPr>
      <w:rPr>
        <w:rFonts w:ascii="Courier New" w:hAnsi="Courier New" w:hint="default"/>
      </w:rPr>
    </w:lvl>
    <w:lvl w:ilvl="8" w:tplc="AF9A1C5A">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Härönen Merja">
    <w15:presenceInfo w15:providerId="AD" w15:userId="10037FFE930F268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68E1C"/>
    <w:rsid w:val="0045520E"/>
    <w:rsid w:val="00F76D82"/>
    <w:rsid w:val="28568E1C"/>
    <w:rsid w:val="36338329"/>
    <w:rsid w:val="3FB03783"/>
    <w:rsid w:val="4A0049E4"/>
    <w:rsid w:val="52D42A5E"/>
    <w:rsid w:val="7472F9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customStyle="1" w:styleId="Otsikko1Char">
    <w:name w:val="Otsikko 1 Char"/>
    <w:basedOn w:val="Kappaleenoletusfontti"/>
    <w:link w:val="Otsikko1"/>
    <w:uiPriority w:val="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customStyle="1" w:styleId="Otsikko1Char">
    <w:name w:val="Otsikko 1 Char"/>
    <w:basedOn w:val="Kappaleenoletusfontti"/>
    <w:link w:val="Otsikko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e24bd1e764e446b7"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1ADBB44973E2B428B6EB3885A246348" ma:contentTypeVersion="4" ma:contentTypeDescription="Luo uusi asiakirja." ma:contentTypeScope="" ma:versionID="a22aa05a01e2f4441ced534680cdd099">
  <xsd:schema xmlns:xsd="http://www.w3.org/2001/XMLSchema" xmlns:xs="http://www.w3.org/2001/XMLSchema" xmlns:p="http://schemas.microsoft.com/office/2006/metadata/properties" xmlns:ns2="a0614ba4-3313-47fc-b4d8-25e5140d8d81" xmlns:ns3="d0847a60-b56d-4bdc-ac44-98abf1c78b07" targetNamespace="http://schemas.microsoft.com/office/2006/metadata/properties" ma:root="true" ma:fieldsID="32a61d8e7a62e559aa2b1cdc28f21854" ns2:_="" ns3:_="">
    <xsd:import namespace="a0614ba4-3313-47fc-b4d8-25e5140d8d81"/>
    <xsd:import namespace="d0847a60-b56d-4bdc-ac44-98abf1c78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14ba4-3313-47fc-b4d8-25e5140d8d8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47a60-b56d-4bdc-ac44-98abf1c78b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69F18-95C4-472E-AF4C-FAF0B0E40B9B}">
  <ds:schemaRefs>
    <ds:schemaRef ds:uri="http://schemas.microsoft.com/sharepoint/v3/contenttype/forms"/>
  </ds:schemaRefs>
</ds:datastoreItem>
</file>

<file path=customXml/itemProps2.xml><?xml version="1.0" encoding="utf-8"?>
<ds:datastoreItem xmlns:ds="http://schemas.openxmlformats.org/officeDocument/2006/customXml" ds:itemID="{F0D533F4-6F3F-4394-AE4A-E9C1C29D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14ba4-3313-47fc-b4d8-25e5140d8d81"/>
    <ds:schemaRef ds:uri="d0847a60-b56d-4bdc-ac44-98abf1c78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6307-19D4-4A8F-9A2F-7F7397F877A6}">
  <ds:schemaRefs>
    <ds:schemaRef ds:uri="http://purl.org/dc/elements/1.1/"/>
    <ds:schemaRef ds:uri="http://schemas.openxmlformats.org/package/2006/metadata/core-properties"/>
    <ds:schemaRef ds:uri="http://purl.org/dc/terms/"/>
    <ds:schemaRef ds:uri="d0847a60-b56d-4bdc-ac44-98abf1c78b07"/>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a0614ba4-3313-47fc-b4d8-25e5140d8d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2666</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Riihimäki kaupunki</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Härönen Merja</dc:creator>
  <cp:lastModifiedBy>Härönen Merja</cp:lastModifiedBy>
  <cp:revision>2</cp:revision>
  <dcterms:created xsi:type="dcterms:W3CDTF">2018-01-25T12:19:00Z</dcterms:created>
  <dcterms:modified xsi:type="dcterms:W3CDTF">2018-01-25T12:19:00Z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0x01010021ADBB44973E2B428B6EB3885A246348</vt:lpwstr>
  </property>
</Properties>
</file>