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25AFE" w:rsidRPr="00ED5ABB" w:rsidRDefault="00725AFE">
      <w:pPr>
        <w:rPr>
          <w:b/>
        </w:rPr>
      </w:pPr>
      <w:r w:rsidRPr="00ED5ABB">
        <w:rPr>
          <w:b/>
        </w:rPr>
        <w:t xml:space="preserve">Johdanto ja kpl 16: </w:t>
      </w:r>
    </w:p>
    <w:p w:rsidR="001E2A18" w:rsidRDefault="00725AFE">
      <w:r>
        <w:t xml:space="preserve">Euroopan mailla on paljon yhteistä historiaa. Yhteistä pohjaa on myös kristinusko. Se vaikuttaa paljon eurooppalaisten ihmisten ajatteluun. </w:t>
      </w:r>
    </w:p>
    <w:p w:rsidR="00725AFE" w:rsidRDefault="00725AFE">
      <w:r>
        <w:t xml:space="preserve">Euroopan kulttuuriin on vaikuttanut myös juutalaisuus ja islam, jonka kannattajamäärä on kasvanut paljon. Myös muitakin uskontoja (esim. hindulaisuus, buddhalaisuus) on tullut Euroopan alueelle, mutta samalla yhä useampi ihminen on uskonnoton. </w:t>
      </w:r>
    </w:p>
    <w:p w:rsidR="00725AFE" w:rsidRDefault="00725AFE">
      <w:r>
        <w:t xml:space="preserve">Uskonnonvapaus on tärkeä eurooppalainen arvo. Uskontoa saa harjoittaa, mutta siihen ei saa ketään pakottaa. </w:t>
      </w:r>
    </w:p>
    <w:p w:rsidR="00725AFE" w:rsidRDefault="00725AFE">
      <w:r>
        <w:t xml:space="preserve">Kristinusko on maailman ja Euroopan suurin uskonto. Mutta uskonnon merkitys muuttuu koko ajan, eikä se enää näy julkisuudessa kuten ennen, vaan sen ajatellaan olevan ihmisen yksityisasia. Moni myös jättää kirkon jäsenyyden. Tätä kehitystä kutsutaan maallistumiseksi = uskonnon merkitys vähenee. </w:t>
      </w:r>
    </w:p>
    <w:p w:rsidR="00725AFE" w:rsidRPr="00ED5ABB" w:rsidRDefault="00725AFE">
      <w:pPr>
        <w:rPr>
          <w:b/>
        </w:rPr>
      </w:pPr>
      <w:r w:rsidRPr="00ED5ABB">
        <w:rPr>
          <w:b/>
        </w:rPr>
        <w:t>Kpl 17: Katolinen kirkko</w:t>
      </w:r>
    </w:p>
    <w:p w:rsidR="00725AFE" w:rsidRDefault="00725AFE">
      <w:r>
        <w:t xml:space="preserve">Maailman suurin kirkkokunta. Puolet eurooppalaisista on katolisia. </w:t>
      </w:r>
    </w:p>
    <w:p w:rsidR="00725AFE" w:rsidRDefault="00725AFE">
      <w:r>
        <w:t>Paavi = kirkon johtaja</w:t>
      </w:r>
    </w:p>
    <w:p w:rsidR="00725AFE" w:rsidRDefault="00725AFE">
      <w:r>
        <w:t>Vatikaani = katolisen kirkon keskuspaikka (Rooman kaupungin sisällä)</w:t>
      </w:r>
    </w:p>
    <w:p w:rsidR="00725AFE" w:rsidRDefault="00725AFE">
      <w:r>
        <w:t>Messu = katolisen kirkon tärkein jumalanpalvelus</w:t>
      </w:r>
    </w:p>
    <w:p w:rsidR="00725AFE" w:rsidRDefault="00725AFE">
      <w:r>
        <w:t>Pyhimys = esikuvallinen ihminen (ei elossa oleva). Maria on suosituin pyhimys</w:t>
      </w:r>
    </w:p>
    <w:p w:rsidR="00725AFE" w:rsidRDefault="00725AFE">
      <w:proofErr w:type="spellStart"/>
      <w:r>
        <w:t>Ruusukko</w:t>
      </w:r>
      <w:proofErr w:type="spellEnd"/>
      <w:r>
        <w:t xml:space="preserve"> = rukousnauha, jota käytetään apuna rukouksessa</w:t>
      </w:r>
    </w:p>
    <w:p w:rsidR="00725AFE" w:rsidRDefault="00725AFE">
      <w:r>
        <w:t xml:space="preserve">Katoliseen kirkkoon liittyy: </w:t>
      </w:r>
    </w:p>
    <w:p w:rsidR="00725AFE" w:rsidRDefault="00725AFE">
      <w:r>
        <w:tab/>
        <w:t>monimuotoisuutta (uskonto näkyy eri maissa tai eri perheissä eri tavoin)</w:t>
      </w:r>
    </w:p>
    <w:p w:rsidR="00725AFE" w:rsidRDefault="00725AFE">
      <w:r>
        <w:tab/>
        <w:t>Elämä on pyhää</w:t>
      </w:r>
    </w:p>
    <w:p w:rsidR="00725AFE" w:rsidRDefault="00725AFE">
      <w:r>
        <w:tab/>
        <w:t>Luostarilaitos (munkit ja nunnat</w:t>
      </w:r>
      <w:r w:rsidR="00ED5ABB">
        <w:t>)</w:t>
      </w:r>
    </w:p>
    <w:p w:rsidR="00ED5ABB" w:rsidRPr="00ED5ABB" w:rsidRDefault="00ED5ABB">
      <w:pPr>
        <w:rPr>
          <w:b/>
        </w:rPr>
      </w:pPr>
      <w:r w:rsidRPr="00ED5ABB">
        <w:rPr>
          <w:b/>
        </w:rPr>
        <w:t>18: Ortodoksinen kirkko</w:t>
      </w:r>
    </w:p>
    <w:p w:rsidR="00ED5ABB" w:rsidRDefault="00ED5ABB">
      <w:r>
        <w:t xml:space="preserve">Maailmassa on 260 miljoonaa ortodoksia. Joka kolmas eurooppalainen on ortodoksi. Heitä on erityisesti Itä-Euroopassa. </w:t>
      </w:r>
    </w:p>
    <w:p w:rsidR="00ED5ABB" w:rsidRDefault="00ED5ABB">
      <w:r>
        <w:t>Patriarkka = paikalliskirkkojen johtajista käytetty nimitys</w:t>
      </w:r>
    </w:p>
    <w:p w:rsidR="00ED5ABB" w:rsidRDefault="00ED5ABB">
      <w:r>
        <w:t>Liturgia = ehtoollisjumalanpalvelus</w:t>
      </w:r>
    </w:p>
    <w:p w:rsidR="00ED5ABB" w:rsidRDefault="00ED5ABB">
      <w:r>
        <w:t xml:space="preserve">Ristinmerkki = tapa rukoilla. Voidaan tehdä lukuisissa tilanteissa (rukouksen alussa, ruokailun alussa, kirkkoon tullessa </w:t>
      </w:r>
      <w:proofErr w:type="spellStart"/>
      <w:r>
        <w:t>jne</w:t>
      </w:r>
      <w:proofErr w:type="spellEnd"/>
      <w:r>
        <w:t>.....)</w:t>
      </w:r>
    </w:p>
    <w:p w:rsidR="00ED5ABB" w:rsidRDefault="00ED5ABB">
      <w:r>
        <w:t xml:space="preserve">Ikoni = pyhä kuva (Kristus, Maria, pyhät ihmiset, enkelit, </w:t>
      </w:r>
      <w:proofErr w:type="spellStart"/>
      <w:r>
        <w:t>tapahhtumat</w:t>
      </w:r>
      <w:proofErr w:type="spellEnd"/>
      <w:r>
        <w:t xml:space="preserve">) Auttavat keskittymään rukoukseen. </w:t>
      </w:r>
    </w:p>
    <w:p w:rsidR="00ED5ABB" w:rsidRDefault="00ED5ABB"/>
    <w:p w:rsidR="00ED5ABB" w:rsidRPr="00ED5ABB" w:rsidRDefault="00ED5ABB">
      <w:pPr>
        <w:rPr>
          <w:b/>
        </w:rPr>
      </w:pPr>
      <w:r w:rsidRPr="00ED5ABB">
        <w:rPr>
          <w:b/>
        </w:rPr>
        <w:lastRenderedPageBreak/>
        <w:t>19: Protestanttiset kirkot</w:t>
      </w:r>
    </w:p>
    <w:p w:rsidR="00ED5ABB" w:rsidRDefault="00ED5ABB">
      <w:r w:rsidRPr="005C7223">
        <w:rPr>
          <w:b/>
        </w:rPr>
        <w:t>Kolmas</w:t>
      </w:r>
      <w:r>
        <w:t xml:space="preserve"> kristinuskon pääsuunta katolisten ja ortodoksien rinnalla. </w:t>
      </w:r>
    </w:p>
    <w:p w:rsidR="00ED5ABB" w:rsidRDefault="00ED5ABB">
      <w:r>
        <w:t>Noin viidesosa eurooppalaisista on protestantteja.</w:t>
      </w:r>
      <w:r w:rsidR="005C7223">
        <w:t xml:space="preserve"> </w:t>
      </w:r>
      <w:r>
        <w:t xml:space="preserve">Euroopasta levinnyt mm. Yhdysvaltoihin. </w:t>
      </w:r>
    </w:p>
    <w:p w:rsidR="00ED5ABB" w:rsidRDefault="00ED5ABB">
      <w:r>
        <w:t xml:space="preserve"> Protestanttisiin kirkkoihin </w:t>
      </w:r>
      <w:r w:rsidRPr="005C7223">
        <w:rPr>
          <w:b/>
        </w:rPr>
        <w:t>kuuluu useita eri kirkkoja.</w:t>
      </w:r>
    </w:p>
    <w:p w:rsidR="00ED5ABB" w:rsidRDefault="00ED5ABB">
      <w:r>
        <w:t xml:space="preserve">Syntyi 1500-luvulla </w:t>
      </w:r>
      <w:r w:rsidRPr="005C7223">
        <w:rPr>
          <w:b/>
        </w:rPr>
        <w:t>vastalauseena (protestina)</w:t>
      </w:r>
      <w:r>
        <w:t xml:space="preserve"> katolisen kirkon oppeja vastaan. </w:t>
      </w:r>
    </w:p>
    <w:p w:rsidR="00ED5ABB" w:rsidRDefault="00ED5ABB">
      <w:proofErr w:type="spellStart"/>
      <w:r>
        <w:t>Esim</w:t>
      </w:r>
      <w:proofErr w:type="spellEnd"/>
      <w:r w:rsidRPr="005C7223">
        <w:rPr>
          <w:b/>
        </w:rPr>
        <w:t>: luterilainen</w:t>
      </w:r>
      <w:r>
        <w:t xml:space="preserve"> kirkko</w:t>
      </w:r>
      <w:r w:rsidR="005C7223">
        <w:t xml:space="preserve"> (Esim. Saksa ja Pohjoismaat)</w:t>
      </w:r>
      <w:r>
        <w:t xml:space="preserve">, </w:t>
      </w:r>
      <w:r w:rsidRPr="005C7223">
        <w:rPr>
          <w:b/>
        </w:rPr>
        <w:t xml:space="preserve">anglikaaninen </w:t>
      </w:r>
      <w:r>
        <w:t xml:space="preserve">kirkko (Englanti), ja </w:t>
      </w:r>
      <w:r w:rsidRPr="005C7223">
        <w:rPr>
          <w:b/>
        </w:rPr>
        <w:t>reformoidut</w:t>
      </w:r>
      <w:r>
        <w:t xml:space="preserve"> kirkot Keski-Euroopassa. </w:t>
      </w:r>
    </w:p>
    <w:p w:rsidR="00ED5ABB" w:rsidRDefault="005C7223">
      <w:r>
        <w:t xml:space="preserve">Myöhemmin syntyi </w:t>
      </w:r>
      <w:r w:rsidRPr="005C7223">
        <w:rPr>
          <w:b/>
        </w:rPr>
        <w:t>vapaat suunnat:</w:t>
      </w:r>
      <w:r>
        <w:t xml:space="preserve"> </w:t>
      </w:r>
      <w:proofErr w:type="spellStart"/>
      <w:r>
        <w:t>babtismi</w:t>
      </w:r>
      <w:proofErr w:type="spellEnd"/>
      <w:r>
        <w:t xml:space="preserve">, helluntailaisuus, metodismi, adventismi ja vapaakirkollisuus. </w:t>
      </w:r>
    </w:p>
    <w:p w:rsidR="005C7223" w:rsidRDefault="005C7223">
      <w:r>
        <w:t xml:space="preserve">Ne ovat itsenäisiä ja riippumattomia valtioista. Niissä on tärkeää päättää itse uskostaan ja usein kaste otetaan vasta aikuisena. </w:t>
      </w:r>
    </w:p>
    <w:p w:rsidR="005C7223" w:rsidRDefault="005C7223"/>
    <w:p w:rsidR="005C7223" w:rsidRPr="00171BC5" w:rsidRDefault="005C7223">
      <w:pPr>
        <w:rPr>
          <w:b/>
        </w:rPr>
      </w:pPr>
      <w:r w:rsidRPr="00171BC5">
        <w:rPr>
          <w:b/>
        </w:rPr>
        <w:t>20: Islam</w:t>
      </w:r>
    </w:p>
    <w:p w:rsidR="005C7223" w:rsidRDefault="005C7223">
      <w:r>
        <w:t xml:space="preserve">Euroopan toiseksi suurin uskonto. Noin 5% eurooppalaisista. Eniten Ranskassa ja Saksassa, Albaniassa ja Kosovossa. </w:t>
      </w:r>
    </w:p>
    <w:p w:rsidR="005C7223" w:rsidRDefault="005C7223">
      <w:r>
        <w:t xml:space="preserve">Monimuotoinen ryhmä: osa ryhmistä asunut Euroopassa satoja vuosia, osa tullut uusina maahanmuuttajina. Oppia noudatetaan eri tavoin, ihan kuten kristitytkin noudattavat: osa tarkasti, osa väljemmin. </w:t>
      </w:r>
    </w:p>
    <w:p w:rsidR="005C7223" w:rsidRDefault="005C7223">
      <w:r>
        <w:t>Moskeija = rukoushuone</w:t>
      </w:r>
    </w:p>
    <w:p w:rsidR="005C7223" w:rsidRDefault="005C7223">
      <w:r>
        <w:t xml:space="preserve">Ramadan = Paastokuukausi. Ei syödä valoisaan aikaan. </w:t>
      </w:r>
    </w:p>
    <w:p w:rsidR="005C7223" w:rsidRDefault="005C7223">
      <w:r>
        <w:t xml:space="preserve">Id </w:t>
      </w:r>
      <w:proofErr w:type="spellStart"/>
      <w:r>
        <w:t>al</w:t>
      </w:r>
      <w:proofErr w:type="spellEnd"/>
      <w:r>
        <w:t xml:space="preserve"> </w:t>
      </w:r>
      <w:proofErr w:type="spellStart"/>
      <w:r>
        <w:t>fitr</w:t>
      </w:r>
      <w:proofErr w:type="spellEnd"/>
      <w:r>
        <w:t xml:space="preserve"> = juhla paaston päätyttyä</w:t>
      </w:r>
    </w:p>
    <w:p w:rsidR="005C7223" w:rsidRDefault="005C7223"/>
    <w:p w:rsidR="005C7223" w:rsidRPr="00171BC5" w:rsidRDefault="005C7223">
      <w:pPr>
        <w:rPr>
          <w:b/>
        </w:rPr>
      </w:pPr>
      <w:r w:rsidRPr="00171BC5">
        <w:rPr>
          <w:b/>
        </w:rPr>
        <w:t>21</w:t>
      </w:r>
      <w:r w:rsidR="00171BC5" w:rsidRPr="00171BC5">
        <w:rPr>
          <w:b/>
        </w:rPr>
        <w:t>-22</w:t>
      </w:r>
      <w:r w:rsidRPr="00171BC5">
        <w:rPr>
          <w:b/>
        </w:rPr>
        <w:t>: Suomessa</w:t>
      </w:r>
    </w:p>
    <w:p w:rsidR="00171BC5" w:rsidRDefault="00171BC5">
      <w:r>
        <w:t xml:space="preserve">Eniten Suomessa on luterilaisia. </w:t>
      </w:r>
    </w:p>
    <w:p w:rsidR="005C7223" w:rsidRDefault="00171BC5">
      <w:r>
        <w:t>Ortodokseja n. 60 000. Ortodoksisuus s</w:t>
      </w:r>
      <w:r w:rsidR="005C7223">
        <w:t xml:space="preserve">aapui samaan aikaan Suomeen idästä, kuin katolisuus lännestä. </w:t>
      </w:r>
    </w:p>
    <w:p w:rsidR="00171BC5" w:rsidRDefault="00171BC5">
      <w:r>
        <w:t xml:space="preserve">(Luterilaisella ja ortodoksisella kirkolla on erityisasema. </w:t>
      </w:r>
      <w:proofErr w:type="spellStart"/>
      <w:r>
        <w:t>ESim</w:t>
      </w:r>
      <w:proofErr w:type="spellEnd"/>
      <w:r>
        <w:t>. oikeus kerätä kirkollisveroa)</w:t>
      </w:r>
    </w:p>
    <w:p w:rsidR="00171BC5" w:rsidRDefault="00171BC5">
      <w:r>
        <w:t xml:space="preserve">Katolisia on noin 10 000. On hyvin kansainvälinen joten palveluksia toimitetaan eri kielillä. </w:t>
      </w:r>
    </w:p>
    <w:p w:rsidR="00171BC5" w:rsidRDefault="00171BC5">
      <w:r>
        <w:t xml:space="preserve">Lisäksi useita eri Vapaita suuntia. </w:t>
      </w:r>
    </w:p>
    <w:p w:rsidR="00171BC5" w:rsidRDefault="00171BC5">
      <w:r>
        <w:t xml:space="preserve">Uskonnottomuus kasvaa. Joka neljäs Suomessa ei kuulu mihinkään uskontoon. Uskonnoton tapakulttuuri (Esim. lapsen nimijuhlat kasteen sijaan) kasvattavat suosiota. </w:t>
      </w:r>
    </w:p>
    <w:p w:rsidR="00725AFE" w:rsidRDefault="00171BC5">
      <w:r>
        <w:t>Muslimeja on kristittyjen jälkeen toiseksi eniten.</w:t>
      </w:r>
    </w:p>
    <w:sectPr w:rsidR="00725AFE" w:rsidSect="001E2A18">
      <w:pgSz w:w="11906" w:h="16838"/>
      <w:pgMar w:top="1417" w:right="1134" w:bottom="1417"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1304"/>
  <w:hyphenationZone w:val="425"/>
  <w:characterSpacingControl w:val="doNotCompress"/>
  <w:compat/>
  <w:rsids>
    <w:rsidRoot w:val="00725AFE"/>
    <w:rsid w:val="00171BC5"/>
    <w:rsid w:val="001E2A18"/>
    <w:rsid w:val="005C7223"/>
    <w:rsid w:val="00725AFE"/>
    <w:rsid w:val="00ED5ABB"/>
  </w:rsids>
  <m:mathPr>
    <m:mathFont m:val="Cambria Math"/>
    <m:brkBin m:val="before"/>
    <m:brkBinSub m:val="--"/>
    <m:smallFrac m:val="off"/>
    <m:dispDef/>
    <m:lMargin m:val="0"/>
    <m:rMargin m:val="0"/>
    <m:defJc m:val="centerGroup"/>
    <m:wrapIndent m:val="1440"/>
    <m:intLim m:val="subSup"/>
    <m:naryLim m:val="undOvr"/>
  </m:mathPr>
  <w:themeFontLang w:val="fi-F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fi-FI"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ali">
    <w:name w:val="Normal"/>
    <w:qFormat/>
    <w:rsid w:val="001E2A18"/>
  </w:style>
  <w:style w:type="character" w:default="1" w:styleId="Kappaleenoletusfontti">
    <w:name w:val="Default Paragraph Font"/>
    <w:uiPriority w:val="1"/>
    <w:semiHidden/>
    <w:unhideWhenUsed/>
  </w:style>
  <w:style w:type="table" w:default="1" w:styleId="Normaalitaulukko">
    <w:name w:val="Normal Table"/>
    <w:uiPriority w:val="99"/>
    <w:semiHidden/>
    <w:unhideWhenUsed/>
    <w:qFormat/>
    <w:tblPr>
      <w:tblInd w:w="0" w:type="dxa"/>
      <w:tblCellMar>
        <w:top w:w="0" w:type="dxa"/>
        <w:left w:w="108" w:type="dxa"/>
        <w:bottom w:w="0" w:type="dxa"/>
        <w:right w:w="108" w:type="dxa"/>
      </w:tblCellMar>
    </w:tblPr>
  </w:style>
  <w:style w:type="numbering" w:default="1" w:styleId="Eiluetteloa">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te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37</TotalTime>
  <Pages>2</Pages>
  <Words>389</Words>
  <Characters>3152</Characters>
  <Application>Microsoft Office Word</Application>
  <DocSecurity>0</DocSecurity>
  <Lines>26</Lines>
  <Paragraphs>7</Paragraphs>
  <ScaleCrop>false</ScaleCrop>
  <HeadingPairs>
    <vt:vector size="2" baseType="variant">
      <vt:variant>
        <vt:lpstr>Otsikko</vt:lpstr>
      </vt:variant>
      <vt:variant>
        <vt:i4>1</vt:i4>
      </vt:variant>
    </vt:vector>
  </HeadingPairs>
  <TitlesOfParts>
    <vt:vector size="1" baseType="lpstr">
      <vt:lpstr/>
    </vt:vector>
  </TitlesOfParts>
  <Company/>
  <LinksUpToDate>false</LinksUpToDate>
  <CharactersWithSpaces>3534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Sami</dc:creator>
  <cp:lastModifiedBy>Sami</cp:lastModifiedBy>
  <cp:revision>1</cp:revision>
  <dcterms:created xsi:type="dcterms:W3CDTF">2023-05-16T17:05:00Z</dcterms:created>
  <dcterms:modified xsi:type="dcterms:W3CDTF">2023-05-16T17:42:00Z</dcterms:modified>
</cp:coreProperties>
</file>