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46B2B" w:rsidRDefault="00646B2B" w14:paraId="28FEED1C" w14:textId="0EB31A94"/>
    <w:p w:rsidR="007F31A7" w:rsidP="007F31A7" w:rsidRDefault="007F31A7" w14:paraId="080F55CB" w14:textId="19EE27A8"/>
    <w:p w:rsidR="004E6D04" w:rsidP="004E6D04" w:rsidRDefault="004E6D04" w14:paraId="571E2B7D" w14:textId="77777777">
      <w:pPr>
        <w:rPr>
          <w:rFonts w:eastAsiaTheme="minorEastAsia"/>
          <w:color w:val="000000" w:themeColor="text1"/>
          <w:sz w:val="52"/>
          <w:szCs w:val="52"/>
        </w:rPr>
      </w:pPr>
      <w:r w:rsidRPr="6FB2714F">
        <w:rPr>
          <w:rFonts w:eastAsiaTheme="minorEastAsia"/>
          <w:b/>
          <w:bCs/>
          <w:color w:val="000000" w:themeColor="text1"/>
          <w:sz w:val="52"/>
          <w:szCs w:val="52"/>
          <w:u w:val="single"/>
        </w:rPr>
        <w:t>Ruotsin kielidiplomitehtävät 6.lk</w:t>
      </w:r>
    </w:p>
    <w:p w:rsidR="004E6D04" w:rsidP="004E6D04" w:rsidRDefault="004E6D04" w14:paraId="3B7749C1" w14:textId="77777777">
      <w:pPr>
        <w:rPr>
          <w:rFonts w:eastAsiaTheme="minorEastAsia"/>
          <w:color w:val="000000" w:themeColor="text1"/>
          <w:sz w:val="52"/>
          <w:szCs w:val="52"/>
        </w:rPr>
      </w:pPr>
    </w:p>
    <w:p w:rsidR="004E6D04" w:rsidP="004E6D04" w:rsidRDefault="004E6D04" w14:paraId="6A5547CE" w14:textId="77777777">
      <w:pPr>
        <w:rPr>
          <w:rFonts w:eastAsiaTheme="minorEastAsia"/>
          <w:color w:val="000000" w:themeColor="text1"/>
          <w:sz w:val="28"/>
          <w:szCs w:val="28"/>
        </w:rPr>
      </w:pPr>
      <w:r w:rsidRPr="6FB2714F">
        <w:rPr>
          <w:rFonts w:eastAsiaTheme="minorEastAsia"/>
          <w:b/>
          <w:bCs/>
          <w:color w:val="000000" w:themeColor="text1"/>
          <w:sz w:val="28"/>
          <w:szCs w:val="28"/>
        </w:rPr>
        <w:t>Liimaa tämä moniste kielidiplomivihkoosi. Valitse jokaisesta osiosta 2 mieluisinta tehtävää ja suorita ne lukuvuoden aikana. Raportoi opettajan antamien ohjeiden mukaisesti. Kun olet suorittanut yhteensä vähintään 10 tehtävää, saat kevättodistuksesi liitteenä kielidiplomin.</w:t>
      </w:r>
    </w:p>
    <w:p w:rsidR="004E6D04" w:rsidP="004E6D04" w:rsidRDefault="004E6D04" w14:paraId="64B089BE" w14:textId="77777777">
      <w:pPr>
        <w:rPr>
          <w:rFonts w:eastAsiaTheme="minorEastAsia"/>
          <w:color w:val="000000" w:themeColor="text1"/>
          <w:sz w:val="52"/>
          <w:szCs w:val="52"/>
        </w:rPr>
      </w:pPr>
    </w:p>
    <w:p w:rsidR="004E6D04" w:rsidP="3D532DAA" w:rsidRDefault="004E6D04" w14:paraId="63A12B0B" w14:textId="77777777" w14:noSpellErr="1">
      <w:pPr>
        <w:pStyle w:val="Normal"/>
        <w:ind w:left="0"/>
        <w:rPr>
          <w:rFonts w:eastAsia="游明朝" w:eastAsiaTheme="minorEastAsia"/>
          <w:color w:val="000000" w:themeColor="text1"/>
          <w:sz w:val="36"/>
          <w:szCs w:val="36"/>
        </w:rPr>
      </w:pPr>
      <w:r w:rsidRPr="3D532DAA" w:rsidR="004E6D04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Kirjallinen tuottaminen 6.lk ruotsi</w:t>
      </w:r>
    </w:p>
    <w:p w:rsidR="004E6D04" w:rsidP="004E6D04" w:rsidRDefault="004E6D04" w14:paraId="38FD29DA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004E6D04" w:rsidRDefault="004E6D04" w14:paraId="633B5667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Täytä ystäväkirjan sivu itsestäsi ruotsiksi (keksi itse vähintään 10 täytettävää kohtaa, esim. nimi, ikä, harrastukset, lempivaatteet, supervoimat yms.) Koristele tyylisi mukaisesti.</w:t>
      </w:r>
    </w:p>
    <w:p w:rsidR="004E6D04" w:rsidP="004E6D04" w:rsidRDefault="004E6D04" w14:paraId="766E8ED2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Esittele kokonaisin lausein 5 asiaa, mitä teet vapaa-ajallasi.</w:t>
      </w:r>
    </w:p>
    <w:p w:rsidR="004E6D04" w:rsidP="004E6D04" w:rsidRDefault="004E6D04" w14:paraId="0A6A1397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Esittele perheesi: Kirjoita kaikista perheenjäsenistäsi 2 lausetta.</w:t>
      </w:r>
    </w:p>
    <w:p w:rsidR="004E6D04" w:rsidP="004E6D04" w:rsidRDefault="004E6D04" w14:paraId="227E40BA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unelmiesi ravintolan ruokalista.</w:t>
      </w:r>
    </w:p>
    <w:p w:rsidR="004E6D04" w:rsidP="004E6D04" w:rsidRDefault="004E6D04" w14:paraId="6085F43D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Piirrä kuvasi ja kerro ulkonäöstäsi ja vaatteistasi.</w:t>
      </w:r>
    </w:p>
    <w:p w:rsidR="004E6D04" w:rsidP="004E6D04" w:rsidRDefault="004E6D04" w14:paraId="0DF7ABBE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ostoskeskustelu.</w:t>
      </w:r>
    </w:p>
    <w:p w:rsidR="004E6D04" w:rsidP="004E6D04" w:rsidRDefault="004E6D04" w14:paraId="71845ADB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lyhyt esittelyteksti itsestäsi, jonka voisi julkaista esim. Somessa.</w:t>
      </w:r>
    </w:p>
    <w:p w:rsidR="004E6D04" w:rsidP="004E6D04" w:rsidRDefault="004E6D04" w14:paraId="7D9E84A8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lyhyt satu perheen pienimmille. Voit askarrella kokonaisen satukirjan tai kirjoittaa sadun diplomivihkoosi.</w:t>
      </w:r>
    </w:p>
    <w:p w:rsidR="004E6D04" w:rsidP="004E6D04" w:rsidRDefault="004E6D04" w14:paraId="45542009" w14:textId="134C5CE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Valitse haluamasi aihepiiri ja kirjoita siitä vihkoosi 20 uutta sanaa ruotsiksi ja suomeksi (esim. futis, suunnistaminen, huonekalut tms.)</w:t>
      </w:r>
    </w:p>
    <w:p w:rsidR="004E6D04" w:rsidP="004E6D04" w:rsidRDefault="004E6D04" w14:paraId="7394D6B7" w14:textId="321D2B43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004E6D04" w:rsidRDefault="004E6D04" w14:paraId="24117B77" w14:textId="4DBA3AB4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004E6D04" w:rsidRDefault="004E6D04" w14:paraId="7C6AE740" w14:textId="2C36769D">
      <w:pPr>
        <w:rPr>
          <w:rFonts w:eastAsiaTheme="minorEastAsia"/>
          <w:color w:val="000000" w:themeColor="text1"/>
          <w:sz w:val="28"/>
          <w:szCs w:val="28"/>
        </w:rPr>
      </w:pPr>
    </w:p>
    <w:p w:rsidRPr="004E6D04" w:rsidR="004E6D04" w:rsidP="004E6D04" w:rsidRDefault="004E6D04" w14:paraId="40714252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004E6D04" w:rsidRDefault="004E6D04" w14:paraId="475DCE9D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3D532DAA" w:rsidRDefault="004E6D04" w14:paraId="74CC329A" w14:textId="77777777" w14:noSpellErr="1">
      <w:pPr>
        <w:pStyle w:val="Normal"/>
        <w:ind w:left="0"/>
        <w:rPr>
          <w:rFonts w:eastAsia="游明朝" w:eastAsiaTheme="minorEastAsia"/>
          <w:color w:val="000000" w:themeColor="text1"/>
          <w:sz w:val="36"/>
          <w:szCs w:val="36"/>
        </w:rPr>
      </w:pPr>
      <w:r w:rsidRPr="3D532DAA" w:rsidR="004E6D04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Toiminnallinen oppiminen 6.lk</w:t>
      </w:r>
    </w:p>
    <w:p w:rsidR="004E6D04" w:rsidP="004E6D04" w:rsidRDefault="004E6D04" w14:paraId="58BE286B" w14:textId="77777777">
      <w:pPr>
        <w:rPr>
          <w:rFonts w:eastAsiaTheme="minorEastAsia"/>
          <w:color w:val="000000" w:themeColor="text1"/>
          <w:sz w:val="36"/>
          <w:szCs w:val="36"/>
        </w:rPr>
      </w:pPr>
    </w:p>
    <w:p w:rsidR="004E6D04" w:rsidP="004E6D04" w:rsidRDefault="004E6D04" w14:paraId="12216F0F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Pelaa jokin peli ruotsiksi. Pelin nimi ja pelikaverin allekirjoitus: ______________________________________________________________________________________________________________________</w:t>
      </w:r>
    </w:p>
    <w:p w:rsidR="004E6D04" w:rsidP="004E6D04" w:rsidRDefault="004E6D04" w14:paraId="27AE524A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Ohjaa kaveria koulumatkan ajan neuvomalla tietä ruotsiksi (kaverin allekirjoitus:____________________________________________)</w:t>
      </w:r>
    </w:p>
    <w:p w:rsidR="004E6D04" w:rsidP="004E6D04" w:rsidRDefault="004E6D04" w14:paraId="6597B16E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ruotsinkielinen säätiedotus (videoi).</w:t>
      </w:r>
    </w:p>
    <w:p w:rsidR="004E6D04" w:rsidP="004E6D04" w:rsidRDefault="004E6D04" w14:paraId="077EACEB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Pidä kavereiden kanssa muotinäytös ruotsiksi (osallistujien allekirjoitukset:______________________________________________________________________________________________________________________________________________________________________________________________________________________________)</w:t>
      </w:r>
    </w:p>
    <w:p w:rsidR="004E6D04" w:rsidP="004E6D04" w:rsidRDefault="004E6D04" w14:paraId="21BC72B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Opeta jollekin ruotsia (opiskelijan allekirjoitus:________________________________________________)</w:t>
      </w:r>
    </w:p>
    <w:p w:rsidR="004E6D04" w:rsidP="004E6D04" w:rsidRDefault="004E6D04" w14:paraId="55889012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retki keskustaan ja kirjoita ylös kaikki rakennukset ja kulkuneuvot, joita näet.</w:t>
      </w:r>
    </w:p>
    <w:p w:rsidR="004E6D04" w:rsidP="004E6D04" w:rsidRDefault="004E6D04" w14:paraId="730BDCFA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ratsia kotisi jääkaappiin tai kuivaruokakaappiin. Kirjoita ruotsiksi kaikki ruuat, mitä sieltä löydät.</w:t>
      </w:r>
    </w:p>
    <w:p w:rsidR="004E6D04" w:rsidP="004E6D04" w:rsidRDefault="004E6D04" w14:paraId="292945E1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Sanastohaaste: kirjaa puhelimesi muistioon kaikki päivän aikana huomaamasi ruotsinkieliset sanat. Lue esim. Kaupan kylttejä, mainoksia, tuote-etikettejä yms. </w:t>
      </w:r>
    </w:p>
    <w:p w:rsidR="004E6D04" w:rsidP="004E6D04" w:rsidRDefault="004E6D04" w14:paraId="2F6A814F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Käsikirjoita ja kuvaa näytelmä ruotsiksi.</w:t>
      </w:r>
    </w:p>
    <w:p w:rsidR="004E6D04" w:rsidP="004E6D04" w:rsidRDefault="004E6D04" w14:paraId="23EF92D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Laske portaat ruotsiksi ääneen (lukumäärä:____________)</w:t>
      </w:r>
    </w:p>
    <w:p w:rsidR="004E6D04" w:rsidP="004E6D04" w:rsidRDefault="004E6D04" w14:paraId="38E1CFA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Pyydä kaveria esim. uimaan, kahvilaan, pyöräilemään, leffaan tai pelaamaan futista lähettämällä viesti ruotsiksi. Toteuttakaa sovittu tapaaminen. Kirjoita lähettämäsi viesti vihkoosi ja kirjaa ylös tapahtumapaikka ja päivämäärä.</w:t>
      </w:r>
    </w:p>
    <w:p w:rsidR="004E6D04" w:rsidP="004E6D04" w:rsidRDefault="004E6D04" w14:paraId="49E6EE7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Juoksuta kaveria: sano ruotsiksi jokin väri ja kaverin pitää juosta koskettamaan sitä. Juoksutettavan allekirjoitus:_________________________________________________</w:t>
      </w:r>
    </w:p>
    <w:p w:rsidR="004E6D04" w:rsidP="004E6D04" w:rsidRDefault="004E6D04" w14:paraId="3B570DB1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viikon ajan kaikki somepäivityksesi ruotsiksi.</w:t>
      </w:r>
    </w:p>
    <w:p w:rsidR="004E6D04" w:rsidP="004E6D04" w:rsidRDefault="004E6D04" w14:paraId="15B51D9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Leiki kaverin kanssa eläinpantomiimia ruotsiksi. Kaverin allekirjoitus:_________________________________________________</w:t>
      </w:r>
    </w:p>
    <w:p w:rsidR="004E6D04" w:rsidP="004E6D04" w:rsidRDefault="004E6D04" w14:paraId="603BE41E" w14:textId="540A2319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004E6D04" w:rsidRDefault="004E6D04" w14:paraId="23F151B9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3D532DAA" w:rsidRDefault="004E6D04" w14:paraId="74AB45B0" w14:textId="008485D0">
      <w:pPr>
        <w:rPr>
          <w:rFonts w:eastAsia="游明朝" w:eastAsiaTheme="minorEastAsia"/>
          <w:color w:val="000000" w:themeColor="text1"/>
          <w:sz w:val="36"/>
          <w:szCs w:val="36"/>
        </w:rPr>
      </w:pPr>
      <w:r w:rsidRPr="3D532DAA" w:rsidR="004E6D04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Luetun ja kuullun ymmärtäminen 6.lk</w:t>
      </w:r>
    </w:p>
    <w:p w:rsidR="004E6D04" w:rsidP="004E6D04" w:rsidRDefault="004E6D04" w14:paraId="699D5544" w14:textId="77777777">
      <w:pPr>
        <w:rPr>
          <w:rFonts w:eastAsiaTheme="minorEastAsia"/>
          <w:color w:val="000000" w:themeColor="text1"/>
          <w:sz w:val="36"/>
          <w:szCs w:val="36"/>
        </w:rPr>
      </w:pPr>
    </w:p>
    <w:p w:rsidR="004E6D04" w:rsidP="004E6D04" w:rsidRDefault="004E6D04" w14:paraId="53DCF3EF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ruotsinkielinen satu ääneen jollekin. Kuuntelijan allekirjoitus:______________________________________________</w:t>
      </w:r>
    </w:p>
    <w:p w:rsidR="004E6D04" w:rsidP="004E6D04" w:rsidRDefault="004E6D04" w14:paraId="5E86F6AF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ruotsinkielinen esite ja kirjoita siitä 5 asiaa, mitkä ymmärsit.</w:t>
      </w:r>
    </w:p>
    <w:p w:rsidR="004E6D04" w:rsidP="004E6D04" w:rsidRDefault="004E6D04" w14:paraId="7AB26FC3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Suomenna jokin pakkausseloste vihkoosi.</w:t>
      </w:r>
    </w:p>
    <w:p w:rsidR="004E6D04" w:rsidP="004E6D04" w:rsidRDefault="004E6D04" w14:paraId="2A768407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Kuuntele ruotsinkielinen laulu ja huuda “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javisst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” aina kun kuulet tutun sanan. Laulun nimi ja huudahdusten lukumäärä:__________________________________________________</w:t>
      </w:r>
    </w:p>
    <w:p w:rsidR="004E6D04" w:rsidP="004E6D04" w:rsidRDefault="004E6D04" w14:paraId="1FB3C182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Katso ruotsinkielinen ohjelma ja kirjoita siitä 10 tuttua sanaa.</w:t>
      </w:r>
    </w:p>
    <w:p w:rsidR="004E6D04" w:rsidP="004E6D04" w:rsidRDefault="004E6D04" w14:paraId="4E135E3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ruotsinkielinen sarjakuva ja selitä sen tapahtumat jollekin. Kuuntelijan allekirjoitus:______________________________________</w:t>
      </w:r>
    </w:p>
    <w:p w:rsidR="004E6D04" w:rsidP="004E6D04" w:rsidRDefault="004E6D04" w14:paraId="58120A1E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Suomenna ruotsinkielisen ravintolan ruokalista. </w:t>
      </w:r>
    </w:p>
    <w:p w:rsidR="004E6D04" w:rsidP="004E6D04" w:rsidRDefault="004E6D04" w14:paraId="471B0C32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3D532DAA" w:rsidRDefault="004E6D04" w14:paraId="73AFB832" w14:textId="5B60A796">
      <w:pPr>
        <w:rPr>
          <w:rFonts w:eastAsia="游明朝" w:eastAsiaTheme="minorEastAsia"/>
          <w:color w:val="000000" w:themeColor="text1"/>
          <w:sz w:val="36"/>
          <w:szCs w:val="36"/>
        </w:rPr>
      </w:pPr>
      <w:r w:rsidRPr="3D532DAA" w:rsidR="004E6D04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 xml:space="preserve"> Kielioppi 6.lk</w:t>
      </w:r>
    </w:p>
    <w:p w:rsidR="004E6D04" w:rsidP="004E6D04" w:rsidRDefault="004E6D04" w14:paraId="373A54CB" w14:textId="77777777">
      <w:pPr>
        <w:rPr>
          <w:rFonts w:eastAsiaTheme="minorEastAsia"/>
          <w:color w:val="000000" w:themeColor="text1"/>
          <w:sz w:val="36"/>
          <w:szCs w:val="36"/>
        </w:rPr>
      </w:pPr>
    </w:p>
    <w:p w:rsidR="004E6D04" w:rsidP="004E6D04" w:rsidRDefault="004E6D04" w14:paraId="53D3C8AF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video, jossa kerrot monikkomuotoja näkemistäsi tavaroista.</w:t>
      </w:r>
    </w:p>
    <w:p w:rsidR="004E6D04" w:rsidP="004E6D04" w:rsidRDefault="004E6D04" w14:paraId="7EC6D2B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Esittele esineitä ja kerro millaisia ne ovat, esim. ett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sött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marsvin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(video).</w:t>
      </w:r>
    </w:p>
    <w:p w:rsidR="004E6D04" w:rsidP="004E6D04" w:rsidRDefault="004E6D04" w14:paraId="2C8E9AF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Luettele 10 en-sukuista ja sanaa ja 10 ett-sukuista sanaa. Äänitä tai kirjoita.</w:t>
      </w:r>
    </w:p>
    <w:p w:rsidR="004E6D04" w:rsidP="004E6D04" w:rsidRDefault="004E6D04" w14:paraId="75DB992B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vihkoon viiden substantiivin kaikki taivutusmuodot.</w:t>
      </w:r>
    </w:p>
    <w:p w:rsidR="004E6D04" w:rsidP="004E6D04" w:rsidRDefault="004E6D04" w14:paraId="0490039B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Tee viikon ajan kalenterimerkintöjä puuhistasi. Esim.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Jag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cyklar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på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proofErr w:type="spellStart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söndag</w:t>
      </w:r>
      <w:proofErr w:type="spellEnd"/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. </w:t>
      </w:r>
    </w:p>
    <w:p w:rsidR="004E6D04" w:rsidP="004E6D04" w:rsidRDefault="004E6D04" w14:paraId="23E703E3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4E6D04" w:rsidP="3D532DAA" w:rsidRDefault="004E6D04" w14:paraId="708CE63E" w14:textId="713B5A33">
      <w:pPr>
        <w:rPr>
          <w:rFonts w:eastAsia="游明朝" w:eastAsiaTheme="minorEastAsia"/>
          <w:color w:val="000000" w:themeColor="text1"/>
          <w:sz w:val="36"/>
          <w:szCs w:val="36"/>
        </w:rPr>
      </w:pPr>
      <w:r w:rsidRPr="3D532DAA" w:rsidR="004E6D04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Suullinen kielitaito 6.lk</w:t>
      </w:r>
    </w:p>
    <w:p w:rsidR="004E6D04" w:rsidP="004E6D04" w:rsidRDefault="004E6D04" w14:paraId="6869BD00" w14:textId="77777777">
      <w:pPr>
        <w:rPr>
          <w:rFonts w:eastAsiaTheme="minorEastAsia"/>
          <w:color w:val="000000" w:themeColor="text1"/>
          <w:sz w:val="36"/>
          <w:szCs w:val="36"/>
        </w:rPr>
      </w:pPr>
    </w:p>
    <w:p w:rsidR="004E6D04" w:rsidP="004E6D04" w:rsidRDefault="004E6D04" w14:paraId="3B84992B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Asioi ruotsiksi jossain liikkeessä. Myyjän allekirjoitus:_________________________________________________</w:t>
      </w:r>
    </w:p>
    <w:p w:rsidR="004E6D04" w:rsidP="004E6D04" w:rsidRDefault="004E6D04" w14:paraId="68F4DD3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Esittele itsesi ruotsiksi jollekin perheenjäsenelle. Perheenjäsenen allekirjoitus:_________________________________________________</w:t>
      </w:r>
    </w:p>
    <w:p w:rsidR="004E6D04" w:rsidP="004E6D04" w:rsidRDefault="004E6D04" w14:paraId="14D8461A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Kerro kaverille, mitä vaatteita hänellä on päällään. Kaverin allekirjoitus_________________________________________________</w:t>
      </w:r>
    </w:p>
    <w:p w:rsidR="004E6D04" w:rsidP="004E6D04" w:rsidRDefault="004E6D04" w14:paraId="48061E39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Haastattele joku ruotsiksi. Tee vähintään 10 kysymystä. Äänitä haastattelu.</w:t>
      </w:r>
    </w:p>
    <w:p w:rsidR="004E6D04" w:rsidP="004E6D04" w:rsidRDefault="004E6D04" w14:paraId="2DC2553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Soita kaverille ja puhu koko puhelu ruotsia. </w:t>
      </w:r>
    </w:p>
    <w:p w:rsidR="004E6D04" w:rsidP="004E6D04" w:rsidRDefault="004E6D04" w14:paraId="134ADC2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Laske mahdollisimman nopeasti 50 ruotsiksi. Äänitä paras vetosi.</w:t>
      </w:r>
    </w:p>
    <w:p w:rsidRPr="004E6D04" w:rsidR="007F31A7" w:rsidP="004E6D04" w:rsidRDefault="004E6D04" w14:paraId="662ED1DB" w14:textId="1264F5E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8"/>
          <w:szCs w:val="28"/>
        </w:rPr>
      </w:pPr>
      <w:r w:rsidRPr="3D532DAA" w:rsidR="004E6D04">
        <w:rPr>
          <w:rFonts w:eastAsia="游明朝" w:eastAsiaTheme="minorEastAsia"/>
          <w:color w:val="000000" w:themeColor="text1" w:themeTint="FF" w:themeShade="FF"/>
          <w:sz w:val="28"/>
          <w:szCs w:val="28"/>
        </w:rPr>
        <w:t>Käytä ruotsia jossain arkipäivän tilanteessa. Raportoi tilanne vihkoosi.</w:t>
      </w:r>
    </w:p>
    <w:p w:rsidR="007F31A7" w:rsidP="007F31A7" w:rsidRDefault="007F31A7" w14:paraId="7DFE9D62" w14:textId="2BE8C2EC">
      <w:pPr>
        <w:tabs>
          <w:tab w:val="left" w:pos="1850"/>
        </w:tabs>
      </w:pPr>
    </w:p>
    <w:p w:rsidR="007F31A7" w:rsidP="007F31A7" w:rsidRDefault="007F31A7" w14:paraId="1B8A9734" w14:textId="2ED75399">
      <w:pPr>
        <w:tabs>
          <w:tab w:val="left" w:pos="1850"/>
        </w:tabs>
      </w:pPr>
    </w:p>
    <w:p w:rsidR="007F31A7" w:rsidP="007F31A7" w:rsidRDefault="007F31A7" w14:paraId="10B94AD4" w14:textId="2F784F1B">
      <w:pPr>
        <w:tabs>
          <w:tab w:val="left" w:pos="1850"/>
        </w:tabs>
      </w:pPr>
    </w:p>
    <w:p w:rsidR="007F31A7" w:rsidP="007F31A7" w:rsidRDefault="007F31A7" w14:paraId="357F791B" w14:textId="7655C06B">
      <w:pPr>
        <w:tabs>
          <w:tab w:val="left" w:pos="1850"/>
        </w:tabs>
      </w:pPr>
    </w:p>
    <w:p w:rsidR="007F31A7" w:rsidP="007F31A7" w:rsidRDefault="007F31A7" w14:paraId="52C3D13D" w14:textId="4818DBA5">
      <w:pPr>
        <w:tabs>
          <w:tab w:val="left" w:pos="1850"/>
        </w:tabs>
      </w:pPr>
      <w:r>
        <w:tab/>
      </w:r>
      <w:r>
        <w:t xml:space="preserve">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F31A7" w:rsidR="007F31A7" w:rsidP="007F31A7" w:rsidRDefault="007F31A7" w14:paraId="352889E0" w14:textId="77777777">
      <w:pPr>
        <w:tabs>
          <w:tab w:val="left" w:pos="1850"/>
        </w:tabs>
      </w:pPr>
    </w:p>
    <w:sectPr w:rsidRPr="007F31A7" w:rsidR="007F31A7" w:rsidSect="00965C4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AB9" w:rsidP="00646B2B" w:rsidRDefault="00D31AB9" w14:paraId="0BC7E9FA" w14:textId="77777777">
      <w:pPr>
        <w:spacing w:after="0" w:line="240" w:lineRule="auto"/>
      </w:pPr>
      <w:r>
        <w:separator/>
      </w:r>
    </w:p>
  </w:endnote>
  <w:endnote w:type="continuationSeparator" w:id="0">
    <w:p w:rsidR="00D31AB9" w:rsidP="00646B2B" w:rsidRDefault="00D31AB9" w14:paraId="1CA806DC" w14:textId="77777777">
      <w:pPr>
        <w:spacing w:after="0" w:line="240" w:lineRule="auto"/>
      </w:pPr>
      <w:r>
        <w:continuationSeparator/>
      </w:r>
    </w:p>
  </w:endnote>
  <w:endnote w:type="continuationNotice" w:id="1">
    <w:p w:rsidR="00D31AB9" w:rsidRDefault="00D31AB9" w14:paraId="4D131A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B4B1A07" w:rsidTr="2B4B1A07" w14:paraId="1CC53694" w14:textId="77777777">
      <w:tc>
        <w:tcPr>
          <w:tcW w:w="3210" w:type="dxa"/>
        </w:tcPr>
        <w:p w:rsidR="2B4B1A07" w:rsidP="2B4B1A07" w:rsidRDefault="2B4B1A07" w14:paraId="65D805AB" w14:textId="37BCF29D">
          <w:pPr>
            <w:pStyle w:val="Header"/>
            <w:ind w:left="-115"/>
          </w:pPr>
        </w:p>
      </w:tc>
      <w:tc>
        <w:tcPr>
          <w:tcW w:w="3210" w:type="dxa"/>
        </w:tcPr>
        <w:p w:rsidR="2B4B1A07" w:rsidP="2B4B1A07" w:rsidRDefault="2B4B1A07" w14:paraId="44964907" w14:textId="69442BBB">
          <w:pPr>
            <w:pStyle w:val="Header"/>
            <w:jc w:val="center"/>
          </w:pPr>
        </w:p>
      </w:tc>
      <w:tc>
        <w:tcPr>
          <w:tcW w:w="3210" w:type="dxa"/>
        </w:tcPr>
        <w:p w:rsidR="2B4B1A07" w:rsidP="2B4B1A07" w:rsidRDefault="2B4B1A07" w14:paraId="4ADB823E" w14:textId="431B4969">
          <w:pPr>
            <w:pStyle w:val="Header"/>
            <w:ind w:right="-115"/>
            <w:jc w:val="right"/>
          </w:pPr>
        </w:p>
      </w:tc>
    </w:tr>
  </w:tbl>
  <w:p w:rsidR="2B4B1A07" w:rsidP="2B4B1A07" w:rsidRDefault="2B4B1A07" w14:paraId="7806BDEB" w14:textId="44A75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B4B1A07" w:rsidTr="2B4B1A07" w14:paraId="27D0E4C9" w14:textId="77777777">
      <w:tc>
        <w:tcPr>
          <w:tcW w:w="3210" w:type="dxa"/>
        </w:tcPr>
        <w:p w:rsidR="2B4B1A07" w:rsidP="2B4B1A07" w:rsidRDefault="2B4B1A07" w14:paraId="73C55FA6" w14:textId="752FD642">
          <w:pPr>
            <w:pStyle w:val="Header"/>
            <w:ind w:left="-115"/>
          </w:pPr>
        </w:p>
      </w:tc>
      <w:tc>
        <w:tcPr>
          <w:tcW w:w="3210" w:type="dxa"/>
        </w:tcPr>
        <w:p w:rsidR="2B4B1A07" w:rsidP="2B4B1A07" w:rsidRDefault="2B4B1A07" w14:paraId="3A584882" w14:textId="3F0A1F16">
          <w:pPr>
            <w:pStyle w:val="Header"/>
            <w:jc w:val="center"/>
          </w:pPr>
        </w:p>
      </w:tc>
      <w:tc>
        <w:tcPr>
          <w:tcW w:w="3210" w:type="dxa"/>
        </w:tcPr>
        <w:p w:rsidR="2B4B1A07" w:rsidP="2B4B1A07" w:rsidRDefault="2B4B1A07" w14:paraId="10802ECD" w14:textId="7A4A7A46">
          <w:pPr>
            <w:pStyle w:val="Header"/>
            <w:ind w:right="-115"/>
            <w:jc w:val="right"/>
          </w:pPr>
        </w:p>
      </w:tc>
    </w:tr>
  </w:tbl>
  <w:p w:rsidR="2B4B1A07" w:rsidP="2B4B1A07" w:rsidRDefault="2B4B1A07" w14:paraId="7B820FA1" w14:textId="63E06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AB9" w:rsidP="00646B2B" w:rsidRDefault="00D31AB9" w14:paraId="73DE2970" w14:textId="77777777">
      <w:pPr>
        <w:spacing w:after="0" w:line="240" w:lineRule="auto"/>
      </w:pPr>
      <w:r>
        <w:separator/>
      </w:r>
    </w:p>
  </w:footnote>
  <w:footnote w:type="continuationSeparator" w:id="0">
    <w:p w:rsidR="00D31AB9" w:rsidP="00646B2B" w:rsidRDefault="00D31AB9" w14:paraId="72D19343" w14:textId="77777777">
      <w:pPr>
        <w:spacing w:after="0" w:line="240" w:lineRule="auto"/>
      </w:pPr>
      <w:r>
        <w:continuationSeparator/>
      </w:r>
    </w:p>
  </w:footnote>
  <w:footnote w:type="continuationNotice" w:id="1">
    <w:p w:rsidR="00D31AB9" w:rsidRDefault="00D31AB9" w14:paraId="6AC7D6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:rsidTr="00646B2B" w14:paraId="471BA626" w14:textId="77777777"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2602760B" w14:textId="2178AA3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47774EED" w14:textId="5C5711A2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646B2B" w:rsidRDefault="00646B2B" w14:paraId="4409003E" w14:textId="79989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:rsidTr="00965C43" w14:paraId="3E7B6F8F" w14:textId="77777777"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412352E" w14:textId="3324D93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98F0339" w14:textId="77777777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965C43" w:rsidRDefault="00965C43" w14:paraId="545CF025" w14:textId="4A44712F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1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7B90"/>
    <w:multiLevelType w:val="hybridMultilevel"/>
    <w:tmpl w:val="25C667B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E1900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6ED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81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88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88E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B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ECB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EA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C75DCA"/>
    <w:multiLevelType w:val="hybridMultilevel"/>
    <w:tmpl w:val="B722171A"/>
    <w:lvl w:ilvl="0" w:tplc="9878A7A0">
      <w:start w:val="1"/>
      <w:numFmt w:val="decimal"/>
      <w:lvlText w:val="%1."/>
      <w:lvlJc w:val="left"/>
      <w:pPr>
        <w:ind w:left="720" w:hanging="360"/>
      </w:pPr>
    </w:lvl>
    <w:lvl w:ilvl="1" w:tplc="10C6F0CE">
      <w:start w:val="1"/>
      <w:numFmt w:val="lowerLetter"/>
      <w:lvlText w:val="%2."/>
      <w:lvlJc w:val="left"/>
      <w:pPr>
        <w:ind w:left="1440" w:hanging="360"/>
      </w:pPr>
    </w:lvl>
    <w:lvl w:ilvl="2" w:tplc="C98EECB6">
      <w:start w:val="1"/>
      <w:numFmt w:val="lowerRoman"/>
      <w:lvlText w:val="%3."/>
      <w:lvlJc w:val="right"/>
      <w:pPr>
        <w:ind w:left="2160" w:hanging="180"/>
      </w:pPr>
    </w:lvl>
    <w:lvl w:ilvl="3" w:tplc="BB368458">
      <w:start w:val="1"/>
      <w:numFmt w:val="decimal"/>
      <w:lvlText w:val="%4."/>
      <w:lvlJc w:val="left"/>
      <w:pPr>
        <w:ind w:left="2880" w:hanging="360"/>
      </w:pPr>
    </w:lvl>
    <w:lvl w:ilvl="4" w:tplc="891A3738">
      <w:start w:val="1"/>
      <w:numFmt w:val="lowerLetter"/>
      <w:lvlText w:val="%5."/>
      <w:lvlJc w:val="left"/>
      <w:pPr>
        <w:ind w:left="3600" w:hanging="360"/>
      </w:pPr>
    </w:lvl>
    <w:lvl w:ilvl="5" w:tplc="AC2CA308">
      <w:start w:val="1"/>
      <w:numFmt w:val="lowerRoman"/>
      <w:lvlText w:val="%6."/>
      <w:lvlJc w:val="right"/>
      <w:pPr>
        <w:ind w:left="4320" w:hanging="180"/>
      </w:pPr>
    </w:lvl>
    <w:lvl w:ilvl="6" w:tplc="18304244">
      <w:start w:val="1"/>
      <w:numFmt w:val="decimal"/>
      <w:lvlText w:val="%7."/>
      <w:lvlJc w:val="left"/>
      <w:pPr>
        <w:ind w:left="5040" w:hanging="360"/>
      </w:pPr>
    </w:lvl>
    <w:lvl w:ilvl="7" w:tplc="84E86192">
      <w:start w:val="1"/>
      <w:numFmt w:val="lowerLetter"/>
      <w:lvlText w:val="%8."/>
      <w:lvlJc w:val="left"/>
      <w:pPr>
        <w:ind w:left="5760" w:hanging="360"/>
      </w:pPr>
    </w:lvl>
    <w:lvl w:ilvl="8" w:tplc="800A8650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68364">
    <w:abstractNumId w:val="0"/>
  </w:num>
  <w:num w:numId="2" w16cid:durableId="72149005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066ED1"/>
    <w:rsid w:val="000E5E4E"/>
    <w:rsid w:val="00194968"/>
    <w:rsid w:val="003C02A2"/>
    <w:rsid w:val="0048771B"/>
    <w:rsid w:val="004E6D04"/>
    <w:rsid w:val="005D05DE"/>
    <w:rsid w:val="00646B2B"/>
    <w:rsid w:val="006B4318"/>
    <w:rsid w:val="00771687"/>
    <w:rsid w:val="007F3078"/>
    <w:rsid w:val="007F31A7"/>
    <w:rsid w:val="008F1CE5"/>
    <w:rsid w:val="0094000C"/>
    <w:rsid w:val="00965C43"/>
    <w:rsid w:val="00A15688"/>
    <w:rsid w:val="00A21696"/>
    <w:rsid w:val="00A867BF"/>
    <w:rsid w:val="00AB2EF4"/>
    <w:rsid w:val="00AF505B"/>
    <w:rsid w:val="00B22A92"/>
    <w:rsid w:val="00B66495"/>
    <w:rsid w:val="00C13035"/>
    <w:rsid w:val="00D31AB9"/>
    <w:rsid w:val="00D50A4D"/>
    <w:rsid w:val="00EB3985"/>
    <w:rsid w:val="00F13E7B"/>
    <w:rsid w:val="14E94709"/>
    <w:rsid w:val="2B4B1A07"/>
    <w:rsid w:val="3D53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10DD1"/>
  <w15:chartTrackingRefBased/>
  <w15:docId w15:val="{5928E937-8644-416F-AA99-3FBF0E25C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6B2B"/>
  </w:style>
  <w:style w:type="paragraph" w:styleId="Footer">
    <w:name w:val="footer"/>
    <w:basedOn w:val="Normal"/>
    <w:link w:val="Footer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6B2B"/>
  </w:style>
  <w:style w:type="paragraph" w:styleId="ListParagraph">
    <w:name w:val="List Paragraph"/>
    <w:basedOn w:val="Normal"/>
    <w:uiPriority w:val="34"/>
    <w:qFormat/>
    <w:rsid w:val="004E6D0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xmlns:wp14="http://schemas.microsoft.com/office/word/2010/wordml" w:rsidR="008E5E94" w:rsidP="007F3078" w:rsidRDefault="007F3078" w14:paraId="34D598C1" wp14:textId="77777777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xmlns:wp14="http://schemas.microsoft.com/office/word/2010/wordml" w:rsidR="008E5E94" w:rsidP="007F3078" w:rsidRDefault="007F3078" w14:paraId="4165EF2F" wp14:textId="77777777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452D81"/>
    <w:rsid w:val="007F3078"/>
    <w:rsid w:val="008E5E94"/>
    <w:rsid w:val="00B335C2"/>
    <w:rsid w:val="00BF6C3E"/>
    <w:rsid w:val="00E4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93E70-A203-4C6F-B22B-752583FC8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9535F-E22C-48DB-889D-48EE5B836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64CC2-4AD0-4E77-9993-D4807C99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93E70-A203-4C6F-B22B-752583FC8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29535F-E22C-48DB-889D-48EE5B8368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E64CC2-4AD0-4E77-9993-D4807C99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Suvi Revonniemi</lastModifiedBy>
  <revision>11</revision>
  <dcterms:created xsi:type="dcterms:W3CDTF">2022-06-02T17:45:00.0000000Z</dcterms:created>
  <dcterms:modified xsi:type="dcterms:W3CDTF">2024-02-01T11:31:55.6609465Z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