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1057" w:type="dxa"/>
        <w:tblInd w:w="-714" w:type="dxa"/>
        <w:tblLook w:val="04A0" w:firstRow="1" w:lastRow="0" w:firstColumn="1" w:lastColumn="0" w:noHBand="0" w:noVBand="1"/>
      </w:tblPr>
      <w:tblGrid>
        <w:gridCol w:w="283"/>
        <w:gridCol w:w="568"/>
        <w:gridCol w:w="1985"/>
        <w:gridCol w:w="1984"/>
        <w:gridCol w:w="1276"/>
        <w:gridCol w:w="283"/>
        <w:gridCol w:w="4678"/>
      </w:tblGrid>
      <w:tr w:rsidR="00C24C39" w:rsidTr="002F527E">
        <w:trPr>
          <w:trHeight w:val="118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C24C39">
            <w:r>
              <w:t>vk</w:t>
            </w:r>
          </w:p>
          <w:p w:rsidR="005D1BC1" w:rsidRDefault="005D1BC1"/>
        </w:tc>
        <w:tc>
          <w:tcPr>
            <w:tcW w:w="1985" w:type="dxa"/>
          </w:tcPr>
          <w:p w:rsidR="00C24C39" w:rsidRDefault="00C24C39">
            <w:r>
              <w:t>pvm</w:t>
            </w:r>
          </w:p>
        </w:tc>
        <w:tc>
          <w:tcPr>
            <w:tcW w:w="1984" w:type="dxa"/>
          </w:tcPr>
          <w:p w:rsidR="00C24C39" w:rsidRDefault="00C24C39">
            <w:r>
              <w:t>klo</w:t>
            </w:r>
          </w:p>
        </w:tc>
        <w:tc>
          <w:tcPr>
            <w:tcW w:w="1276" w:type="dxa"/>
          </w:tcPr>
          <w:p w:rsidR="00C24C39" w:rsidRDefault="00C24C39">
            <w:proofErr w:type="spellStart"/>
            <w:r>
              <w:t>lka</w:t>
            </w:r>
            <w:proofErr w:type="spellEnd"/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C24C39" w:rsidRDefault="00C24C39">
            <w:r>
              <w:t>Teema</w:t>
            </w:r>
          </w:p>
        </w:tc>
      </w:tr>
      <w:tr w:rsidR="00C24C39" w:rsidTr="002F527E">
        <w:trPr>
          <w:trHeight w:val="172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2</w:t>
            </w:r>
          </w:p>
        </w:tc>
        <w:tc>
          <w:tcPr>
            <w:tcW w:w="1985" w:type="dxa"/>
          </w:tcPr>
          <w:p w:rsidR="00C24C39" w:rsidRDefault="005D1BC1">
            <w:r>
              <w:t>to 9.1.2020</w:t>
            </w:r>
          </w:p>
        </w:tc>
        <w:tc>
          <w:tcPr>
            <w:tcW w:w="1984" w:type="dxa"/>
          </w:tcPr>
          <w:p w:rsidR="00C24C39" w:rsidRDefault="005D1BC1">
            <w:r>
              <w:t>12.15-15.45</w:t>
            </w:r>
          </w:p>
        </w:tc>
        <w:tc>
          <w:tcPr>
            <w:tcW w:w="1276" w:type="dxa"/>
          </w:tcPr>
          <w:p w:rsidR="00C24C39" w:rsidRDefault="005D1BC1">
            <w:r>
              <w:t>C418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5"/>
              <w:gridCol w:w="97"/>
            </w:tblGrid>
            <w:tr w:rsidR="000A224E" w:rsidTr="002F527E">
              <w:trPr>
                <w:trHeight w:val="1566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224E" w:rsidRPr="00EF4C3A" w:rsidRDefault="000A224E" w:rsidP="000A224E">
                  <w:pPr>
                    <w:rPr>
                      <w:rFonts w:cstheme="minorHAnsi"/>
                      <w:color w:val="000000"/>
                    </w:rPr>
                  </w:pPr>
                  <w:r w:rsidRPr="00EF4C3A">
                    <w:rPr>
                      <w:rFonts w:cstheme="minorHAnsi"/>
                      <w:color w:val="000000"/>
                    </w:rPr>
                    <w:t>Mitä on</w:t>
                  </w:r>
                </w:p>
                <w:p w:rsidR="000A224E" w:rsidRPr="00EF4C3A" w:rsidRDefault="000A224E" w:rsidP="000A224E">
                  <w:pPr>
                    <w:rPr>
                      <w:rFonts w:cstheme="minorHAnsi"/>
                      <w:color w:val="000000"/>
                    </w:rPr>
                  </w:pPr>
                  <w:r w:rsidRPr="00EF4C3A">
                    <w:rPr>
                      <w:rFonts w:cstheme="minorHAnsi"/>
                      <w:color w:val="000000"/>
                    </w:rPr>
                    <w:t xml:space="preserve">soveltava taide? Esimerkkinä </w:t>
                  </w:r>
                  <w:proofErr w:type="spellStart"/>
                  <w:r w:rsidRPr="00EF4C3A">
                    <w:rPr>
                      <w:rFonts w:cstheme="minorHAnsi"/>
                      <w:color w:val="000000"/>
                    </w:rPr>
                    <w:t>voimauttava</w:t>
                  </w:r>
                  <w:proofErr w:type="spellEnd"/>
                  <w:r w:rsidRPr="00EF4C3A">
                    <w:rPr>
                      <w:rFonts w:cstheme="minorHAnsi"/>
                      <w:color w:val="000000"/>
                    </w:rPr>
                    <w:t xml:space="preserve"> valokuva.</w:t>
                  </w:r>
                  <w:r w:rsidRPr="00EF4C3A">
                    <w:rPr>
                      <w:rFonts w:cstheme="minorHAnsi"/>
                      <w:color w:val="000000"/>
                    </w:rPr>
                    <w:br/>
                    <w:t>-kuvaustehtävä</w:t>
                  </w:r>
                  <w:r w:rsidR="00EF4C3A">
                    <w:rPr>
                      <w:rFonts w:cstheme="minorHAnsi"/>
                      <w:color w:val="000000"/>
                    </w:rPr>
                    <w:t xml:space="preserve"> parin kanssa</w:t>
                  </w:r>
                </w:p>
                <w:p w:rsidR="002F527E" w:rsidRDefault="002F527E" w:rsidP="000A224E">
                  <w:pPr>
                    <w:rPr>
                      <w:rFonts w:ascii="Avenir" w:hAnsi="Avenir"/>
                      <w:color w:val="000000"/>
                    </w:rPr>
                  </w:pPr>
                  <w:r w:rsidRPr="00EF4C3A">
                    <w:rPr>
                      <w:rFonts w:cstheme="minorHAnsi"/>
                      <w:color w:val="000000"/>
                    </w:rPr>
                    <w:t>-ensi kerraksi mukaan oma lapsuuskuva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224E" w:rsidRDefault="000A224E" w:rsidP="000A224E">
                  <w:pPr>
                    <w:rPr>
                      <w:rFonts w:ascii="Avenir" w:hAnsi="Avenir"/>
                      <w:color w:val="000000"/>
                    </w:rPr>
                  </w:pPr>
                  <w:r>
                    <w:rPr>
                      <w:rFonts w:ascii="Avenir" w:hAnsi="Avenir"/>
                      <w:color w:val="000000"/>
                    </w:rPr>
                    <w:t> </w:t>
                  </w:r>
                </w:p>
              </w:tc>
            </w:tr>
          </w:tbl>
          <w:p w:rsidR="00C24C39" w:rsidRDefault="00C24C39"/>
        </w:tc>
      </w:tr>
      <w:tr w:rsidR="00C24C39" w:rsidTr="002F527E">
        <w:trPr>
          <w:trHeight w:val="118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3</w:t>
            </w:r>
          </w:p>
        </w:tc>
        <w:tc>
          <w:tcPr>
            <w:tcW w:w="1985" w:type="dxa"/>
          </w:tcPr>
          <w:p w:rsidR="00C24C39" w:rsidRDefault="005D1BC1">
            <w:r w:rsidRPr="0017082B">
              <w:rPr>
                <w:color w:val="FF0000"/>
              </w:rPr>
              <w:t>to 16.1.2020</w:t>
            </w:r>
          </w:p>
        </w:tc>
        <w:tc>
          <w:tcPr>
            <w:tcW w:w="1984" w:type="dxa"/>
          </w:tcPr>
          <w:p w:rsidR="00C24C39" w:rsidRDefault="005D1BC1">
            <w:r w:rsidRPr="0017082B">
              <w:rPr>
                <w:color w:val="FF0000"/>
              </w:rPr>
              <w:t>12.15-15.45</w:t>
            </w:r>
          </w:p>
        </w:tc>
        <w:tc>
          <w:tcPr>
            <w:tcW w:w="1276" w:type="dxa"/>
          </w:tcPr>
          <w:p w:rsidR="00C24C39" w:rsidRDefault="005D1BC1">
            <w:r w:rsidRPr="0017082B">
              <w:rPr>
                <w:color w:val="FF0000"/>
              </w:rPr>
              <w:t>X108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2A599C" w:rsidRPr="0017082B" w:rsidRDefault="002A599C" w:rsidP="002A599C">
            <w:pPr>
              <w:rPr>
                <w:color w:val="FF0000"/>
              </w:rPr>
            </w:pPr>
            <w:r w:rsidRPr="0017082B">
              <w:rPr>
                <w:color w:val="FF0000"/>
              </w:rPr>
              <w:t>ei opetusta</w:t>
            </w:r>
          </w:p>
          <w:p w:rsidR="00EF4C3A" w:rsidRDefault="00EF4C3A"/>
        </w:tc>
      </w:tr>
      <w:tr w:rsidR="00C24C39" w:rsidTr="002F527E">
        <w:trPr>
          <w:trHeight w:val="123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4</w:t>
            </w:r>
          </w:p>
        </w:tc>
        <w:tc>
          <w:tcPr>
            <w:tcW w:w="1985" w:type="dxa"/>
          </w:tcPr>
          <w:p w:rsidR="00C24C39" w:rsidRDefault="005D1BC1">
            <w:r>
              <w:t>to 23.1.2020</w:t>
            </w:r>
          </w:p>
        </w:tc>
        <w:tc>
          <w:tcPr>
            <w:tcW w:w="1984" w:type="dxa"/>
          </w:tcPr>
          <w:p w:rsidR="00C24C39" w:rsidRDefault="005D1BC1">
            <w:r>
              <w:t>12.15-15.45</w:t>
            </w:r>
          </w:p>
        </w:tc>
        <w:tc>
          <w:tcPr>
            <w:tcW w:w="1276" w:type="dxa"/>
          </w:tcPr>
          <w:p w:rsidR="00C24C39" w:rsidRDefault="005D1BC1">
            <w:r>
              <w:t>X108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2A599C" w:rsidRDefault="002A599C" w:rsidP="002A599C">
            <w:r>
              <w:t>-kuvaustehtävän purku pienryhmissä</w:t>
            </w:r>
          </w:p>
          <w:p w:rsidR="00C24C39" w:rsidRPr="00EF4C3A" w:rsidRDefault="002A599C" w:rsidP="002A599C">
            <w:pPr>
              <w:rPr>
                <w:rFonts w:cstheme="minorHAnsi"/>
              </w:rPr>
            </w:pPr>
            <w:r>
              <w:t xml:space="preserve">-lapsuuskuvan pohjalta </w:t>
            </w:r>
            <w:r w:rsidR="00460D29">
              <w:t>taideteos</w:t>
            </w:r>
            <w:bookmarkStart w:id="0" w:name="_GoBack"/>
            <w:bookmarkEnd w:id="0"/>
          </w:p>
        </w:tc>
      </w:tr>
      <w:tr w:rsidR="00C24C39" w:rsidTr="002F527E">
        <w:trPr>
          <w:trHeight w:val="118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5</w:t>
            </w:r>
          </w:p>
        </w:tc>
        <w:tc>
          <w:tcPr>
            <w:tcW w:w="1985" w:type="dxa"/>
          </w:tcPr>
          <w:p w:rsidR="00C24C39" w:rsidRDefault="005D1BC1">
            <w:r>
              <w:t>to 30.1.2020</w:t>
            </w:r>
          </w:p>
        </w:tc>
        <w:tc>
          <w:tcPr>
            <w:tcW w:w="1984" w:type="dxa"/>
          </w:tcPr>
          <w:p w:rsidR="00C24C39" w:rsidRDefault="005D1BC1">
            <w:r>
              <w:t>12.15-15.45</w:t>
            </w:r>
          </w:p>
        </w:tc>
        <w:tc>
          <w:tcPr>
            <w:tcW w:w="1276" w:type="dxa"/>
          </w:tcPr>
          <w:p w:rsidR="00C24C39" w:rsidRDefault="005D1BC1">
            <w:r>
              <w:t>X108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EF4C3A" w:rsidRDefault="002A599C">
            <w:r w:rsidRPr="00EF4C3A">
              <w:rPr>
                <w:rFonts w:cstheme="minorHAnsi"/>
                <w:color w:val="000000"/>
              </w:rPr>
              <w:t>Ympäristö- ja yhteisötaide. Lumen- ja jäänveiston mahdollisuudet eri yhteistyötahojen kanssa. Ympäristötaide luonnon materiaaleilla, esimerkkinä Pallas-leiri. </w:t>
            </w:r>
            <w:r w:rsidRPr="00EF4C3A">
              <w:rPr>
                <w:rFonts w:cstheme="minorHAnsi"/>
                <w:color w:val="000000"/>
              </w:rPr>
              <w:br/>
              <w:t>-</w:t>
            </w:r>
            <w:proofErr w:type="gramStart"/>
            <w:r>
              <w:rPr>
                <w:rFonts w:cstheme="minorHAnsi"/>
                <w:color w:val="000000"/>
              </w:rPr>
              <w:t>ympäristötaide</w:t>
            </w:r>
            <w:r w:rsidRPr="00EF4C3A">
              <w:rPr>
                <w:rFonts w:cstheme="minorHAnsi"/>
                <w:color w:val="000000"/>
              </w:rPr>
              <w:t>-tehtävä</w:t>
            </w:r>
            <w:proofErr w:type="gramEnd"/>
            <w:r w:rsidRPr="00EF4C3A">
              <w:rPr>
                <w:rFonts w:cstheme="minorHAnsi"/>
                <w:color w:val="000000"/>
              </w:rPr>
              <w:t xml:space="preserve"> ryhmissä</w:t>
            </w:r>
          </w:p>
          <w:p w:rsidR="00C24C39" w:rsidRDefault="00C24C39"/>
        </w:tc>
      </w:tr>
      <w:tr w:rsidR="00C24C39" w:rsidTr="002F527E">
        <w:trPr>
          <w:trHeight w:val="118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6</w:t>
            </w:r>
          </w:p>
        </w:tc>
        <w:tc>
          <w:tcPr>
            <w:tcW w:w="1985" w:type="dxa"/>
          </w:tcPr>
          <w:p w:rsidR="00C24C39" w:rsidRDefault="005D1BC1">
            <w:r>
              <w:t>to 6.2.2020</w:t>
            </w:r>
          </w:p>
        </w:tc>
        <w:tc>
          <w:tcPr>
            <w:tcW w:w="1984" w:type="dxa"/>
          </w:tcPr>
          <w:p w:rsidR="00C24C39" w:rsidRDefault="005D1BC1">
            <w:r>
              <w:t>12.15-15.45</w:t>
            </w:r>
          </w:p>
        </w:tc>
        <w:tc>
          <w:tcPr>
            <w:tcW w:w="1276" w:type="dxa"/>
          </w:tcPr>
          <w:p w:rsidR="00C24C39" w:rsidRDefault="005D1BC1">
            <w:r>
              <w:t>X108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C24C39" w:rsidRPr="00EF4C3A" w:rsidRDefault="000A224E">
            <w:pPr>
              <w:rPr>
                <w:rFonts w:cstheme="minorHAnsi"/>
              </w:rPr>
            </w:pPr>
            <w:r w:rsidRPr="00EF4C3A">
              <w:rPr>
                <w:rFonts w:cstheme="minorHAnsi"/>
              </w:rPr>
              <w:t>Alvar Aalto-museo (tule suoraan museolle)</w:t>
            </w:r>
            <w:r w:rsidRPr="00EF4C3A">
              <w:rPr>
                <w:rFonts w:cstheme="minorHAnsi"/>
                <w:color w:val="000000"/>
              </w:rPr>
              <w:t>, arkkitehtuurikasvatus. Luento ja havainnointitehtävät, arkkitehtuurikasvatus eri oppiaineissa. OPS 2016.</w:t>
            </w:r>
          </w:p>
        </w:tc>
      </w:tr>
      <w:tr w:rsidR="00C24C39" w:rsidTr="002F527E">
        <w:trPr>
          <w:trHeight w:val="123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7</w:t>
            </w:r>
          </w:p>
        </w:tc>
        <w:tc>
          <w:tcPr>
            <w:tcW w:w="1985" w:type="dxa"/>
          </w:tcPr>
          <w:p w:rsidR="00C24C39" w:rsidRDefault="005D1BC1">
            <w:r>
              <w:t>to 13.2.2020</w:t>
            </w:r>
          </w:p>
        </w:tc>
        <w:tc>
          <w:tcPr>
            <w:tcW w:w="1984" w:type="dxa"/>
          </w:tcPr>
          <w:p w:rsidR="00C24C39" w:rsidRDefault="005D1BC1">
            <w:r>
              <w:t>12.15-15.45</w:t>
            </w:r>
          </w:p>
        </w:tc>
        <w:tc>
          <w:tcPr>
            <w:tcW w:w="1276" w:type="dxa"/>
          </w:tcPr>
          <w:p w:rsidR="00C24C39" w:rsidRDefault="005D1BC1">
            <w:r>
              <w:t>X108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C24C39" w:rsidRPr="00EF4C3A" w:rsidRDefault="002F527E">
            <w:pPr>
              <w:rPr>
                <w:rFonts w:cstheme="minorHAnsi"/>
              </w:rPr>
            </w:pPr>
            <w:r w:rsidRPr="00EF4C3A">
              <w:rPr>
                <w:rFonts w:cstheme="minorHAnsi"/>
                <w:color w:val="000000"/>
              </w:rPr>
              <w:t>Arkkitehtuurikasvatus. Työskentelyn dokumentointi ja prosessin merkitys.</w:t>
            </w:r>
            <w:r w:rsidRPr="00EF4C3A">
              <w:rPr>
                <w:rFonts w:cstheme="minorHAnsi"/>
                <w:color w:val="000000"/>
              </w:rPr>
              <w:br/>
              <w:t xml:space="preserve">-rakenteluprojekti, dokumentointi </w:t>
            </w:r>
            <w:proofErr w:type="spellStart"/>
            <w:r w:rsidRPr="00EF4C3A">
              <w:rPr>
                <w:rFonts w:cstheme="minorHAnsi"/>
                <w:color w:val="000000"/>
              </w:rPr>
              <w:t>iPadeilla</w:t>
            </w:r>
            <w:proofErr w:type="spellEnd"/>
            <w:r w:rsidRPr="00EF4C3A">
              <w:rPr>
                <w:rFonts w:cstheme="minorHAnsi"/>
                <w:color w:val="000000"/>
              </w:rPr>
              <w:t>. </w:t>
            </w:r>
          </w:p>
        </w:tc>
      </w:tr>
      <w:tr w:rsidR="00C24C39" w:rsidTr="002F527E">
        <w:trPr>
          <w:trHeight w:val="1187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5D1BC1">
            <w:r>
              <w:t>8</w:t>
            </w:r>
          </w:p>
        </w:tc>
        <w:tc>
          <w:tcPr>
            <w:tcW w:w="1985" w:type="dxa"/>
          </w:tcPr>
          <w:p w:rsidR="00C24C39" w:rsidRDefault="005D1BC1">
            <w:r>
              <w:t>to 20.2.2020</w:t>
            </w:r>
          </w:p>
        </w:tc>
        <w:tc>
          <w:tcPr>
            <w:tcW w:w="1984" w:type="dxa"/>
          </w:tcPr>
          <w:p w:rsidR="00C24C39" w:rsidRDefault="005D1BC1">
            <w:r>
              <w:t>12.15-15.45</w:t>
            </w:r>
          </w:p>
        </w:tc>
        <w:tc>
          <w:tcPr>
            <w:tcW w:w="1276" w:type="dxa"/>
          </w:tcPr>
          <w:p w:rsidR="00C24C39" w:rsidRDefault="005D1BC1">
            <w:r>
              <w:t>X108</w:t>
            </w:r>
          </w:p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A254D3" w:rsidRDefault="002F527E">
            <w:pPr>
              <w:rPr>
                <w:rFonts w:cstheme="minorHAnsi"/>
                <w:color w:val="000000"/>
              </w:rPr>
            </w:pPr>
            <w:r w:rsidRPr="00EF4C3A">
              <w:rPr>
                <w:rFonts w:cstheme="minorHAnsi"/>
                <w:color w:val="000000"/>
              </w:rPr>
              <w:t xml:space="preserve">Rakenteluprojektin esitys, </w:t>
            </w:r>
            <w:r w:rsidR="00A254D3">
              <w:rPr>
                <w:rFonts w:cstheme="minorHAnsi"/>
                <w:color w:val="000000"/>
              </w:rPr>
              <w:t>yhteisötaide</w:t>
            </w:r>
          </w:p>
          <w:p w:rsidR="00A254D3" w:rsidRDefault="00A254D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(bussikatos-projekti), </w:t>
            </w:r>
          </w:p>
          <w:p w:rsidR="00C24C39" w:rsidRPr="00EF4C3A" w:rsidRDefault="002F527E">
            <w:pPr>
              <w:rPr>
                <w:rFonts w:cstheme="minorHAnsi"/>
              </w:rPr>
            </w:pPr>
            <w:r w:rsidRPr="00EF4C3A">
              <w:rPr>
                <w:rFonts w:cstheme="minorHAnsi"/>
                <w:color w:val="000000"/>
              </w:rPr>
              <w:t>kurssin yhteenveto.</w:t>
            </w:r>
            <w:r w:rsidRPr="00EF4C3A">
              <w:rPr>
                <w:rFonts w:cstheme="minorHAnsi"/>
                <w:color w:val="000000"/>
              </w:rPr>
              <w:br/>
              <w:t>-lopputehtävä</w:t>
            </w:r>
          </w:p>
        </w:tc>
      </w:tr>
      <w:tr w:rsidR="00C24C39" w:rsidTr="002F527E">
        <w:trPr>
          <w:trHeight w:val="60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C24C39"/>
        </w:tc>
        <w:tc>
          <w:tcPr>
            <w:tcW w:w="1985" w:type="dxa"/>
          </w:tcPr>
          <w:p w:rsidR="00C24C39" w:rsidRDefault="00C24C39"/>
        </w:tc>
        <w:tc>
          <w:tcPr>
            <w:tcW w:w="1984" w:type="dxa"/>
          </w:tcPr>
          <w:p w:rsidR="00C24C39" w:rsidRDefault="00C24C39"/>
        </w:tc>
        <w:tc>
          <w:tcPr>
            <w:tcW w:w="1276" w:type="dxa"/>
          </w:tcPr>
          <w:p w:rsidR="00C24C39" w:rsidRDefault="00C24C39"/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C24C39" w:rsidRDefault="00C24C39"/>
        </w:tc>
      </w:tr>
      <w:tr w:rsidR="00C24C39" w:rsidTr="002F527E">
        <w:trPr>
          <w:trHeight w:val="60"/>
        </w:trPr>
        <w:tc>
          <w:tcPr>
            <w:tcW w:w="283" w:type="dxa"/>
          </w:tcPr>
          <w:p w:rsidR="00C24C39" w:rsidRDefault="00C24C39"/>
        </w:tc>
        <w:tc>
          <w:tcPr>
            <w:tcW w:w="568" w:type="dxa"/>
          </w:tcPr>
          <w:p w:rsidR="00C24C39" w:rsidRDefault="00C24C39"/>
        </w:tc>
        <w:tc>
          <w:tcPr>
            <w:tcW w:w="1985" w:type="dxa"/>
          </w:tcPr>
          <w:p w:rsidR="00C24C39" w:rsidRDefault="00C24C39"/>
        </w:tc>
        <w:tc>
          <w:tcPr>
            <w:tcW w:w="1984" w:type="dxa"/>
          </w:tcPr>
          <w:p w:rsidR="00C24C39" w:rsidRDefault="00C24C39"/>
        </w:tc>
        <w:tc>
          <w:tcPr>
            <w:tcW w:w="1276" w:type="dxa"/>
          </w:tcPr>
          <w:p w:rsidR="00C24C39" w:rsidRDefault="00C24C39"/>
        </w:tc>
        <w:tc>
          <w:tcPr>
            <w:tcW w:w="283" w:type="dxa"/>
          </w:tcPr>
          <w:p w:rsidR="00C24C39" w:rsidRDefault="00C24C39"/>
        </w:tc>
        <w:tc>
          <w:tcPr>
            <w:tcW w:w="4678" w:type="dxa"/>
          </w:tcPr>
          <w:p w:rsidR="00C24C39" w:rsidRDefault="00C24C39"/>
        </w:tc>
      </w:tr>
    </w:tbl>
    <w:p w:rsidR="00612833" w:rsidRDefault="00933CF9"/>
    <w:sectPr w:rsidR="00612833" w:rsidSect="000638EE">
      <w:headerReference w:type="default" r:id="rId6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CF9" w:rsidRDefault="00933CF9" w:rsidP="00C24C39">
      <w:r>
        <w:separator/>
      </w:r>
    </w:p>
  </w:endnote>
  <w:endnote w:type="continuationSeparator" w:id="0">
    <w:p w:rsidR="00933CF9" w:rsidRDefault="00933CF9" w:rsidP="00C2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CF9" w:rsidRDefault="00933CF9" w:rsidP="00C24C39">
      <w:r>
        <w:separator/>
      </w:r>
    </w:p>
  </w:footnote>
  <w:footnote w:type="continuationSeparator" w:id="0">
    <w:p w:rsidR="00933CF9" w:rsidRDefault="00933CF9" w:rsidP="00C2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6C5" w:rsidRDefault="006E06C5">
    <w:pPr>
      <w:pStyle w:val="Yltunniste"/>
    </w:pPr>
    <w:r>
      <w:t>POMM103</w:t>
    </w:r>
    <w:r w:rsidR="005D1BC1">
      <w:t xml:space="preserve">2 </w:t>
    </w:r>
    <w:r>
      <w:t>Kuvataide</w:t>
    </w:r>
    <w:r w:rsidR="005D1BC1">
      <w:t xml:space="preserve"> soveltava                    </w:t>
    </w:r>
  </w:p>
  <w:p w:rsidR="005D1BC1" w:rsidRDefault="005D1BC1" w:rsidP="005D1BC1">
    <w:pPr>
      <w:pStyle w:val="Yltunniste"/>
    </w:pPr>
    <w:proofErr w:type="spellStart"/>
    <w:r>
      <w:t>MultiLeTe</w:t>
    </w:r>
    <w:proofErr w:type="spellEnd"/>
    <w:r>
      <w:t xml:space="preserve">                                            kotisivu: </w:t>
    </w:r>
    <w:hyperlink r:id="rId1" w:history="1">
      <w:r w:rsidRPr="00553ECD">
        <w:rPr>
          <w:rStyle w:val="Hyperlinkki"/>
        </w:rPr>
        <w:t>http://kuvataidepom.blogspot.com</w:t>
      </w:r>
    </w:hyperlink>
  </w:p>
  <w:p w:rsidR="005D1BC1" w:rsidRDefault="005D1BC1" w:rsidP="005D1BC1">
    <w:pPr>
      <w:pStyle w:val="Yltunniste"/>
      <w:rPr>
        <w:lang w:val="en-US"/>
      </w:rPr>
    </w:pPr>
    <w:r w:rsidRPr="005D1BC1">
      <w:t xml:space="preserve">                                                              </w:t>
    </w:r>
    <w:proofErr w:type="spellStart"/>
    <w:r w:rsidRPr="005D1BC1">
      <w:rPr>
        <w:lang w:val="en-US"/>
      </w:rPr>
      <w:t>Pedanet</w:t>
    </w:r>
    <w:proofErr w:type="spellEnd"/>
    <w:r w:rsidRPr="005D1BC1">
      <w:rPr>
        <w:lang w:val="en-US"/>
      </w:rPr>
      <w:t xml:space="preserve">: </w:t>
    </w:r>
    <w:hyperlink r:id="rId2" w:history="1">
      <w:r w:rsidRPr="00553ECD">
        <w:rPr>
          <w:rStyle w:val="Hyperlinkki"/>
          <w:lang w:val="en-US"/>
        </w:rPr>
        <w:t>https://peda.net/jyu/okl/ainepeda/kuvataide/kypl/mk</w:t>
      </w:r>
    </w:hyperlink>
  </w:p>
  <w:p w:rsidR="005D1BC1" w:rsidRPr="005D1BC1" w:rsidRDefault="005D1BC1" w:rsidP="005D1BC1">
    <w:pPr>
      <w:pStyle w:val="Yltunniste"/>
      <w:rPr>
        <w:lang w:val="en-US"/>
      </w:rPr>
    </w:pPr>
  </w:p>
  <w:p w:rsidR="006E06C5" w:rsidRPr="005D1BC1" w:rsidRDefault="006E06C5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39"/>
    <w:rsid w:val="000638EE"/>
    <w:rsid w:val="000A224E"/>
    <w:rsid w:val="0017082B"/>
    <w:rsid w:val="002A599C"/>
    <w:rsid w:val="002F527E"/>
    <w:rsid w:val="00376721"/>
    <w:rsid w:val="00460D29"/>
    <w:rsid w:val="0057644C"/>
    <w:rsid w:val="005D1BC1"/>
    <w:rsid w:val="00605534"/>
    <w:rsid w:val="006E06C5"/>
    <w:rsid w:val="008E6101"/>
    <w:rsid w:val="00933CF9"/>
    <w:rsid w:val="00A254D3"/>
    <w:rsid w:val="00C24C39"/>
    <w:rsid w:val="00CD2867"/>
    <w:rsid w:val="00E025FF"/>
    <w:rsid w:val="00E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3E7F1"/>
  <w15:chartTrackingRefBased/>
  <w15:docId w15:val="{9164ED3A-0457-D04E-BE40-07A892E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24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24C3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24C39"/>
  </w:style>
  <w:style w:type="paragraph" w:styleId="Alatunniste">
    <w:name w:val="footer"/>
    <w:basedOn w:val="Normaali"/>
    <w:link w:val="AlatunnisteChar"/>
    <w:uiPriority w:val="99"/>
    <w:unhideWhenUsed/>
    <w:rsid w:val="00C24C3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24C39"/>
  </w:style>
  <w:style w:type="character" w:styleId="Hyperlinkki">
    <w:name w:val="Hyperlink"/>
    <w:basedOn w:val="Kappaleenoletusfontti"/>
    <w:uiPriority w:val="99"/>
    <w:unhideWhenUsed/>
    <w:rsid w:val="005D1BC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1BC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D1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eda.net/jyu/okl/ainepeda/kuvataide/kypl/mk" TargetMode="External"/><Relationship Id="rId1" Type="http://schemas.openxmlformats.org/officeDocument/2006/relationships/hyperlink" Target="http://kuvataidepom.blogspot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suvituulille@gmail.com</dc:creator>
  <cp:keywords/>
  <dc:description/>
  <cp:lastModifiedBy>suvituulille@gmail.com</cp:lastModifiedBy>
  <cp:revision>5</cp:revision>
  <dcterms:created xsi:type="dcterms:W3CDTF">2020-01-07T14:24:00Z</dcterms:created>
  <dcterms:modified xsi:type="dcterms:W3CDTF">2020-01-09T12:08:00Z</dcterms:modified>
</cp:coreProperties>
</file>