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5CAA6" w14:textId="221EC26A" w:rsidR="00FF750B" w:rsidRPr="00246D1B" w:rsidRDefault="00111A96" w:rsidP="0062791A">
      <w:pPr>
        <w:jc w:val="center"/>
        <w:rPr>
          <w:color w:val="FF0000"/>
          <w:sz w:val="20"/>
          <w:szCs w:val="20"/>
        </w:rPr>
      </w:pPr>
      <w:r w:rsidRPr="00111A96">
        <w:rPr>
          <w:sz w:val="72"/>
          <w:szCs w:val="72"/>
          <w:u w:val="single"/>
        </w:rPr>
        <w:t>Crise Migratoire en Italie</w:t>
      </w:r>
      <w:r w:rsidR="002F568E">
        <w:rPr>
          <w:color w:val="FF0000"/>
          <w:sz w:val="20"/>
          <w:szCs w:val="20"/>
        </w:rPr>
        <w:t xml:space="preserve"> </w:t>
      </w:r>
    </w:p>
    <w:p w14:paraId="1B3B09B1" w14:textId="77777777" w:rsidR="00FF750B" w:rsidRPr="00FF750B" w:rsidRDefault="00FF750B" w:rsidP="00111A96">
      <w:pPr>
        <w:jc w:val="center"/>
        <w:rPr>
          <w:i/>
          <w:color w:val="FF0000"/>
          <w:sz w:val="24"/>
          <w:szCs w:val="24"/>
          <w:u w:val="single"/>
        </w:rPr>
      </w:pPr>
    </w:p>
    <w:p w14:paraId="42EF7A5B" w14:textId="373C8916" w:rsidR="00111A96" w:rsidRPr="00106FB9" w:rsidRDefault="00111A96" w:rsidP="00111A96">
      <w:pPr>
        <w:rPr>
          <w:sz w:val="28"/>
          <w:szCs w:val="28"/>
        </w:rPr>
      </w:pPr>
      <w:r w:rsidRPr="00106FB9">
        <w:rPr>
          <w:sz w:val="28"/>
          <w:szCs w:val="28"/>
          <w:u w:val="single"/>
        </w:rPr>
        <w:t>En</w:t>
      </w:r>
      <w:r w:rsidRPr="00106FB9">
        <w:rPr>
          <w:sz w:val="28"/>
          <w:szCs w:val="28"/>
        </w:rPr>
        <w:t xml:space="preserve"> 2016, l’Italie </w:t>
      </w:r>
      <w:r w:rsidR="006C6BA7">
        <w:rPr>
          <w:sz w:val="28"/>
          <w:szCs w:val="28"/>
        </w:rPr>
        <w:t>a</w:t>
      </w:r>
      <w:r w:rsidRPr="00106FB9">
        <w:rPr>
          <w:sz w:val="28"/>
          <w:szCs w:val="28"/>
        </w:rPr>
        <w:t xml:space="preserve"> vu l’arrivée d’environ 180 000 migrants. Depuis janvier 2017, il y en a 50 000 soit 45% de plus qu’à la même période l’année passée.</w:t>
      </w:r>
    </w:p>
    <w:p w14:paraId="7835D198" w14:textId="77777777" w:rsidR="00111A96" w:rsidRPr="00106FB9" w:rsidRDefault="00CA318B" w:rsidP="00111A96">
      <w:pPr>
        <w:rPr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46467051" wp14:editId="174FB25D">
            <wp:simplePos x="0" y="0"/>
            <wp:positionH relativeFrom="margin">
              <wp:posOffset>2717116</wp:posOffset>
            </wp:positionH>
            <wp:positionV relativeFrom="paragraph">
              <wp:posOffset>293126</wp:posOffset>
            </wp:positionV>
            <wp:extent cx="3441854" cy="3274273"/>
            <wp:effectExtent l="0" t="0" r="6350" b="254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745971_6_4c4e_en-europe-une-politique-d-asile-en-ordre_b8da5983122ea37ec82c38ba14d814ca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1854" cy="3274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1A96" w:rsidRPr="00106FB9">
        <w:rPr>
          <w:sz w:val="28"/>
          <w:szCs w:val="28"/>
        </w:rPr>
        <w:t xml:space="preserve">L’Italie est le deuxième pays d’Europe accueillant le plus de migrants </w:t>
      </w:r>
      <w:r w:rsidR="003F15D9">
        <w:rPr>
          <w:sz w:val="28"/>
          <w:szCs w:val="28"/>
        </w:rPr>
        <w:t>après l’Allemagne et la Hongrie</w:t>
      </w:r>
    </w:p>
    <w:p w14:paraId="43B69A92" w14:textId="77777777" w:rsidR="00111A96" w:rsidRDefault="00111A96" w:rsidP="00111A96"/>
    <w:p w14:paraId="4F54B1AC" w14:textId="77777777" w:rsidR="00111A96" w:rsidRDefault="00111A96" w:rsidP="00111A96"/>
    <w:p w14:paraId="7F30FD21" w14:textId="77777777" w:rsidR="00111A96" w:rsidRDefault="00111A96" w:rsidP="00111A96"/>
    <w:p w14:paraId="156BDF8A" w14:textId="77777777" w:rsidR="00111A96" w:rsidRDefault="00111A96" w:rsidP="00111A96"/>
    <w:p w14:paraId="666B710B" w14:textId="77777777" w:rsidR="00111A96" w:rsidRDefault="00111A96" w:rsidP="00111A96"/>
    <w:p w14:paraId="42DCB0E0" w14:textId="77777777" w:rsidR="00111A96" w:rsidRDefault="00111A96" w:rsidP="00111A96"/>
    <w:p w14:paraId="277A6136" w14:textId="77777777" w:rsidR="00111A96" w:rsidRDefault="00111A96" w:rsidP="00111A96"/>
    <w:p w14:paraId="1CF0144F" w14:textId="77777777" w:rsidR="00111A96" w:rsidRDefault="00111A96" w:rsidP="00111A96"/>
    <w:p w14:paraId="4147DD50" w14:textId="77777777" w:rsidR="00111A96" w:rsidRDefault="00111A96" w:rsidP="00111A96"/>
    <w:p w14:paraId="7D020BE4" w14:textId="77777777" w:rsidR="00111A96" w:rsidRDefault="00111A96" w:rsidP="00111A96"/>
    <w:p w14:paraId="528F351E" w14:textId="77777777" w:rsidR="00111A96" w:rsidRDefault="00111A96" w:rsidP="00111A96"/>
    <w:p w14:paraId="5AF5B383" w14:textId="77777777" w:rsidR="00DB4545" w:rsidRDefault="00B10D66" w:rsidP="00111A96">
      <w:pPr>
        <w:rPr>
          <w:sz w:val="28"/>
          <w:szCs w:val="28"/>
        </w:rPr>
      </w:pPr>
      <w:r w:rsidRPr="00106FB9">
        <w:rPr>
          <w:sz w:val="28"/>
          <w:szCs w:val="28"/>
        </w:rPr>
        <w:t>Ils arri</w:t>
      </w:r>
      <w:r w:rsidR="00DB4545">
        <w:rPr>
          <w:sz w:val="28"/>
          <w:szCs w:val="28"/>
        </w:rPr>
        <w:t xml:space="preserve">vent en Italie, pour la plupart : </w:t>
      </w:r>
    </w:p>
    <w:p w14:paraId="1EF48CD9" w14:textId="77777777" w:rsidR="00DB4545" w:rsidRDefault="00B10D66" w:rsidP="00DB4545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DB4545">
        <w:rPr>
          <w:sz w:val="28"/>
          <w:szCs w:val="28"/>
        </w:rPr>
        <w:t xml:space="preserve"> de Lybie, causé par le chaos qui demeure depuis la chute de Mouammar Kadhafi en 2011. </w:t>
      </w:r>
    </w:p>
    <w:p w14:paraId="26CC15A9" w14:textId="77777777" w:rsidR="00DB4545" w:rsidRDefault="006C6BA7" w:rsidP="00DB4545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DB4545">
        <w:rPr>
          <w:sz w:val="28"/>
          <w:szCs w:val="28"/>
        </w:rPr>
        <w:t>Ensuite,</w:t>
      </w:r>
      <w:r>
        <w:rPr>
          <w:sz w:val="28"/>
          <w:szCs w:val="28"/>
        </w:rPr>
        <w:t xml:space="preserve"> </w:t>
      </w:r>
      <w:r w:rsidRPr="00DB4545">
        <w:rPr>
          <w:sz w:val="28"/>
          <w:szCs w:val="28"/>
        </w:rPr>
        <w:t>ils</w:t>
      </w:r>
      <w:r w:rsidR="00B10D66" w:rsidRPr="00DB4545">
        <w:rPr>
          <w:sz w:val="28"/>
          <w:szCs w:val="28"/>
        </w:rPr>
        <w:t xml:space="preserve"> arrivent aussi énormément nombreux de </w:t>
      </w:r>
      <w:r w:rsidRPr="00DB4545">
        <w:rPr>
          <w:sz w:val="28"/>
          <w:szCs w:val="28"/>
        </w:rPr>
        <w:t>Syrie, dû</w:t>
      </w:r>
      <w:r w:rsidR="00EB1020" w:rsidRPr="00DB4545">
        <w:rPr>
          <w:sz w:val="28"/>
          <w:szCs w:val="28"/>
        </w:rPr>
        <w:t xml:space="preserve"> à</w:t>
      </w:r>
      <w:r>
        <w:rPr>
          <w:sz w:val="28"/>
          <w:szCs w:val="28"/>
        </w:rPr>
        <w:t xml:space="preserve"> la terrible guerre civile qui a</w:t>
      </w:r>
      <w:r w:rsidR="00EB1020" w:rsidRPr="00DB45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éclaté </w:t>
      </w:r>
      <w:r w:rsidR="00EB1020" w:rsidRPr="00DB4545">
        <w:rPr>
          <w:sz w:val="28"/>
          <w:szCs w:val="28"/>
        </w:rPr>
        <w:t>en 2011 lors de manifestations d’opposition au régime. S</w:t>
      </w:r>
      <w:r w:rsidR="008B26F2" w:rsidRPr="00DB4545">
        <w:rPr>
          <w:sz w:val="28"/>
          <w:szCs w:val="28"/>
        </w:rPr>
        <w:t xml:space="preserve">ix ans plus </w:t>
      </w:r>
      <w:r w:rsidR="0007057F" w:rsidRPr="00DB4545">
        <w:rPr>
          <w:sz w:val="28"/>
          <w:szCs w:val="28"/>
        </w:rPr>
        <w:t>tard</w:t>
      </w:r>
      <w:r w:rsidR="008B26F2" w:rsidRPr="00DB4545">
        <w:rPr>
          <w:sz w:val="28"/>
          <w:szCs w:val="28"/>
        </w:rPr>
        <w:t xml:space="preserve"> le conflit ne s’est pas amélioré, au contraire. Les conflits sont maintenant nombreux, entre l’</w:t>
      </w:r>
      <w:r w:rsidR="0007057F" w:rsidRPr="00DB4545">
        <w:rPr>
          <w:sz w:val="28"/>
          <w:szCs w:val="28"/>
        </w:rPr>
        <w:t>armée</w:t>
      </w:r>
      <w:r w:rsidR="008B26F2" w:rsidRPr="00DB4545">
        <w:rPr>
          <w:sz w:val="28"/>
          <w:szCs w:val="28"/>
        </w:rPr>
        <w:t>, les rebelles, les Kurdes et l’Etat Islamique.</w:t>
      </w:r>
    </w:p>
    <w:p w14:paraId="7E67AA0A" w14:textId="77777777" w:rsidR="00DB4545" w:rsidRDefault="008B26F2" w:rsidP="00DB4545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DB4545">
        <w:rPr>
          <w:sz w:val="28"/>
          <w:szCs w:val="28"/>
        </w:rPr>
        <w:t xml:space="preserve"> D</w:t>
      </w:r>
      <w:r w:rsidR="006C6BA7">
        <w:rPr>
          <w:sz w:val="28"/>
          <w:szCs w:val="28"/>
        </w:rPr>
        <w:t>’Afghanista</w:t>
      </w:r>
      <w:r w:rsidRPr="00DB4545">
        <w:rPr>
          <w:sz w:val="28"/>
          <w:szCs w:val="28"/>
        </w:rPr>
        <w:t>n</w:t>
      </w:r>
      <w:r w:rsidR="006C6BA7">
        <w:rPr>
          <w:sz w:val="28"/>
          <w:szCs w:val="28"/>
        </w:rPr>
        <w:t>, dû à sa</w:t>
      </w:r>
      <w:r w:rsidRPr="00DB4545">
        <w:rPr>
          <w:sz w:val="28"/>
          <w:szCs w:val="28"/>
        </w:rPr>
        <w:t xml:space="preserve"> guerre civile qui continue. </w:t>
      </w:r>
      <w:r w:rsidR="0007057F" w:rsidRPr="00DB4545">
        <w:rPr>
          <w:sz w:val="28"/>
          <w:szCs w:val="28"/>
        </w:rPr>
        <w:t>Les combats entre les rebelles et l’armée sont de plus en plus fréquents, les attentats se multiplie</w:t>
      </w:r>
      <w:r w:rsidR="006C6BA7">
        <w:rPr>
          <w:sz w:val="28"/>
          <w:szCs w:val="28"/>
        </w:rPr>
        <w:t xml:space="preserve">nt et provoquent </w:t>
      </w:r>
      <w:r w:rsidR="00141C8A">
        <w:rPr>
          <w:sz w:val="28"/>
          <w:szCs w:val="28"/>
        </w:rPr>
        <w:t>de nombreuses</w:t>
      </w:r>
      <w:r w:rsidR="0007057F" w:rsidRPr="00DB4545">
        <w:rPr>
          <w:sz w:val="28"/>
          <w:szCs w:val="28"/>
        </w:rPr>
        <w:t xml:space="preserve"> victimes civiles incitant donc les survivants à quitter leur pays.</w:t>
      </w:r>
    </w:p>
    <w:p w14:paraId="69F343EE" w14:textId="77777777" w:rsidR="00FF750B" w:rsidRDefault="0007057F" w:rsidP="00DB4545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DB4545">
        <w:rPr>
          <w:sz w:val="28"/>
          <w:szCs w:val="28"/>
        </w:rPr>
        <w:t xml:space="preserve"> D’Irak</w:t>
      </w:r>
      <w:r w:rsidR="00141C8A">
        <w:rPr>
          <w:sz w:val="28"/>
          <w:szCs w:val="28"/>
        </w:rPr>
        <w:t>,</w:t>
      </w:r>
      <w:r w:rsidRPr="00DB4545">
        <w:rPr>
          <w:sz w:val="28"/>
          <w:szCs w:val="28"/>
        </w:rPr>
        <w:t xml:space="preserve"> dû à une guerre civile entre les sunnites et les chiites, le pays est donc maintenant divisé en deux. Le groupe Etat Islamique a pris un grand </w:t>
      </w:r>
      <w:r w:rsidRPr="00DB4545">
        <w:rPr>
          <w:sz w:val="28"/>
          <w:szCs w:val="28"/>
        </w:rPr>
        <w:lastRenderedPageBreak/>
        <w:t>nombre de point stratégiques comme les endroits où se trouve le pétrole ou encore Mossoul, la deuxième plus grande ville d’</w:t>
      </w:r>
      <w:r w:rsidR="00A95F59">
        <w:rPr>
          <w:sz w:val="28"/>
          <w:szCs w:val="28"/>
        </w:rPr>
        <w:t>Irak</w:t>
      </w:r>
      <w:r w:rsidRPr="00DB4545">
        <w:rPr>
          <w:sz w:val="28"/>
          <w:szCs w:val="28"/>
        </w:rPr>
        <w:t xml:space="preserve">. </w:t>
      </w:r>
    </w:p>
    <w:p w14:paraId="3481FCDE" w14:textId="77777777" w:rsidR="00111A96" w:rsidRPr="00DB4545" w:rsidRDefault="0007057F" w:rsidP="00DB4545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DB4545">
        <w:rPr>
          <w:sz w:val="28"/>
          <w:szCs w:val="28"/>
        </w:rPr>
        <w:t>D’Erythrée</w:t>
      </w:r>
      <w:r w:rsidR="00141C8A">
        <w:rPr>
          <w:sz w:val="28"/>
          <w:szCs w:val="28"/>
        </w:rPr>
        <w:t>,</w:t>
      </w:r>
      <w:r w:rsidR="00106FB9" w:rsidRPr="00DB4545">
        <w:rPr>
          <w:sz w:val="28"/>
          <w:szCs w:val="28"/>
        </w:rPr>
        <w:t xml:space="preserve"> dû à son régime totalitaire. Il est estimé comme la pire dictature du continent africain, ce régime a développé une surveillance de masse et une répression systématique de contestations.</w:t>
      </w:r>
    </w:p>
    <w:p w14:paraId="060587F8" w14:textId="77777777" w:rsidR="00541D74" w:rsidRPr="00541D74" w:rsidRDefault="00541D74" w:rsidP="00541D74">
      <w:pPr>
        <w:jc w:val="center"/>
        <w:rPr>
          <w:color w:val="4472C4" w:themeColor="accent1"/>
          <w:u w:val="single"/>
        </w:rPr>
      </w:pPr>
    </w:p>
    <w:p w14:paraId="79CEB0B4" w14:textId="4868082F" w:rsidR="0007057F" w:rsidRPr="00541D74" w:rsidRDefault="00541D74" w:rsidP="00541D74">
      <w:pPr>
        <w:jc w:val="center"/>
        <w:rPr>
          <w:color w:val="4472C4" w:themeColor="accent1"/>
          <w:sz w:val="20"/>
          <w:szCs w:val="20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77A5294" wp14:editId="723AB980">
            <wp:simplePos x="0" y="0"/>
            <wp:positionH relativeFrom="margin">
              <wp:posOffset>533351</wp:posOffset>
            </wp:positionH>
            <wp:positionV relativeFrom="paragraph">
              <wp:posOffset>168177</wp:posOffset>
            </wp:positionV>
            <wp:extent cx="4884235" cy="314686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7315" cy="3148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1D74">
        <w:rPr>
          <w:color w:val="4472C4" w:themeColor="accent1"/>
          <w:sz w:val="20"/>
          <w:szCs w:val="20"/>
          <w:u w:val="single"/>
        </w:rPr>
        <w:t>Part des migrants arrivant en Italie en 2016</w:t>
      </w:r>
    </w:p>
    <w:p w14:paraId="095DE45A" w14:textId="4888EFE5" w:rsidR="00B10D66" w:rsidRDefault="00B10D66" w:rsidP="00111A96"/>
    <w:p w14:paraId="720E0704" w14:textId="5BC8C2FF" w:rsidR="00B10D66" w:rsidRDefault="00B10D66" w:rsidP="00111A96"/>
    <w:p w14:paraId="1F3018BF" w14:textId="77777777" w:rsidR="00B10D66" w:rsidRDefault="00B10D66" w:rsidP="00111A96"/>
    <w:p w14:paraId="13320745" w14:textId="77777777" w:rsidR="00B10D66" w:rsidRDefault="00B10D66" w:rsidP="00111A96"/>
    <w:p w14:paraId="014D982B" w14:textId="77777777" w:rsidR="00106FB9" w:rsidRDefault="00106FB9" w:rsidP="00111A96"/>
    <w:p w14:paraId="18D362A5" w14:textId="77777777" w:rsidR="00106FB9" w:rsidRDefault="00106FB9" w:rsidP="00111A96"/>
    <w:p w14:paraId="007C1030" w14:textId="77777777" w:rsidR="00106FB9" w:rsidRDefault="00106FB9" w:rsidP="00111A96"/>
    <w:p w14:paraId="3285C1EA" w14:textId="77777777" w:rsidR="00106FB9" w:rsidRDefault="00106FB9" w:rsidP="00111A96"/>
    <w:p w14:paraId="506D003E" w14:textId="77777777" w:rsidR="00106FB9" w:rsidRDefault="00106FB9" w:rsidP="00111A96"/>
    <w:p w14:paraId="00AF2A23" w14:textId="77777777" w:rsidR="00106FB9" w:rsidRDefault="00106FB9" w:rsidP="00111A96"/>
    <w:p w14:paraId="5AF02B7F" w14:textId="77777777" w:rsidR="00106FB9" w:rsidRDefault="00106FB9" w:rsidP="00111A96"/>
    <w:p w14:paraId="4AC19C7A" w14:textId="77777777" w:rsidR="00106FB9" w:rsidRDefault="00106FB9" w:rsidP="00111A96"/>
    <w:p w14:paraId="6E45954E" w14:textId="209B7C18" w:rsidR="00106FB9" w:rsidRPr="00541D74" w:rsidRDefault="00106FB9" w:rsidP="00541D74">
      <w:pPr>
        <w:jc w:val="center"/>
        <w:rPr>
          <w:color w:val="4472C4" w:themeColor="accent1"/>
          <w:sz w:val="20"/>
          <w:szCs w:val="20"/>
          <w:u w:val="single"/>
        </w:rPr>
      </w:pPr>
      <w:r w:rsidRPr="00541D74">
        <w:rPr>
          <w:color w:val="4472C4" w:themeColor="accent1"/>
          <w:sz w:val="20"/>
          <w:szCs w:val="20"/>
          <w:u w:val="single"/>
        </w:rPr>
        <w:t>Parts des migrants en fonction de leur nationalité arrivant en Europe en 2015.</w:t>
      </w:r>
    </w:p>
    <w:p w14:paraId="7E7DC3F9" w14:textId="77777777" w:rsidR="00106FB9" w:rsidRDefault="00106FB9" w:rsidP="00111A96"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696A0BB7" wp14:editId="2450544F">
            <wp:simplePos x="0" y="0"/>
            <wp:positionH relativeFrom="margin">
              <wp:align>center</wp:align>
            </wp:positionH>
            <wp:positionV relativeFrom="paragraph">
              <wp:posOffset>12944</wp:posOffset>
            </wp:positionV>
            <wp:extent cx="3253154" cy="3374995"/>
            <wp:effectExtent l="0" t="0" r="444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154" cy="337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D4245D" w14:textId="77777777" w:rsidR="00106FB9" w:rsidRDefault="00106FB9" w:rsidP="00111A96"/>
    <w:p w14:paraId="1A83D5D6" w14:textId="77777777" w:rsidR="00106FB9" w:rsidRDefault="00106FB9" w:rsidP="00111A96"/>
    <w:p w14:paraId="4EAF223F" w14:textId="77777777" w:rsidR="00106FB9" w:rsidRDefault="00106FB9" w:rsidP="00111A96"/>
    <w:p w14:paraId="2FC1AADF" w14:textId="77777777" w:rsidR="00106FB9" w:rsidRDefault="00106FB9" w:rsidP="00111A96"/>
    <w:p w14:paraId="33C4FAA3" w14:textId="77777777" w:rsidR="00106FB9" w:rsidRDefault="00106FB9" w:rsidP="00111A96"/>
    <w:p w14:paraId="26D01FF3" w14:textId="77777777" w:rsidR="00106FB9" w:rsidRDefault="00106FB9" w:rsidP="00111A96"/>
    <w:p w14:paraId="196673DD" w14:textId="77777777" w:rsidR="00106FB9" w:rsidRDefault="00106FB9" w:rsidP="00111A96"/>
    <w:p w14:paraId="0A779CD0" w14:textId="77777777" w:rsidR="00106FB9" w:rsidRDefault="00106FB9" w:rsidP="00111A96"/>
    <w:p w14:paraId="6F2892AA" w14:textId="46AAC43F" w:rsidR="00541D74" w:rsidRPr="00170E11" w:rsidRDefault="0068110A" w:rsidP="00111A96">
      <w:pPr>
        <w:rPr>
          <w:color w:val="FF0000"/>
          <w:sz w:val="28"/>
          <w:szCs w:val="28"/>
        </w:rPr>
      </w:pPr>
      <w:r w:rsidRPr="0068110A">
        <w:rPr>
          <w:sz w:val="28"/>
          <w:szCs w:val="28"/>
        </w:rPr>
        <w:t xml:space="preserve">En 2014, </w:t>
      </w:r>
      <w:r w:rsidR="00165218" w:rsidRPr="0068110A">
        <w:rPr>
          <w:sz w:val="28"/>
          <w:szCs w:val="28"/>
        </w:rPr>
        <w:t xml:space="preserve">la </w:t>
      </w:r>
      <w:r w:rsidRPr="0068110A">
        <w:rPr>
          <w:sz w:val="28"/>
          <w:szCs w:val="28"/>
        </w:rPr>
        <w:t>plupart</w:t>
      </w:r>
      <w:r w:rsidR="00141C8A">
        <w:rPr>
          <w:sz w:val="28"/>
          <w:szCs w:val="28"/>
        </w:rPr>
        <w:t xml:space="preserve"> des migrants sont </w:t>
      </w:r>
      <w:r w:rsidRPr="0068110A">
        <w:rPr>
          <w:sz w:val="28"/>
          <w:szCs w:val="28"/>
        </w:rPr>
        <w:t>arrivé</w:t>
      </w:r>
      <w:r w:rsidR="00141C8A">
        <w:rPr>
          <w:sz w:val="28"/>
          <w:szCs w:val="28"/>
        </w:rPr>
        <w:t>s</w:t>
      </w:r>
      <w:r w:rsidRPr="0068110A">
        <w:rPr>
          <w:sz w:val="28"/>
          <w:szCs w:val="28"/>
        </w:rPr>
        <w:t xml:space="preserve"> en Sicile ou encore à Latium. On voit bien que le Sud est la région d’Italie ou l’arrivée de</w:t>
      </w:r>
      <w:r w:rsidR="00A95F59">
        <w:rPr>
          <w:sz w:val="28"/>
          <w:szCs w:val="28"/>
        </w:rPr>
        <w:t>s</w:t>
      </w:r>
      <w:r w:rsidRPr="0068110A">
        <w:rPr>
          <w:sz w:val="28"/>
          <w:szCs w:val="28"/>
        </w:rPr>
        <w:t xml:space="preserve"> migrants e</w:t>
      </w:r>
      <w:r w:rsidR="00A95F59">
        <w:rPr>
          <w:sz w:val="28"/>
          <w:szCs w:val="28"/>
        </w:rPr>
        <w:t>s</w:t>
      </w:r>
      <w:r w:rsidRPr="0068110A">
        <w:rPr>
          <w:sz w:val="28"/>
          <w:szCs w:val="28"/>
        </w:rPr>
        <w:t>t la plus importante, quasiment autant que le Nord et le Centre réunis</w:t>
      </w:r>
      <w:r w:rsidRPr="00E40DE5">
        <w:rPr>
          <w:color w:val="FF0000"/>
          <w:sz w:val="28"/>
          <w:szCs w:val="28"/>
        </w:rPr>
        <w:t xml:space="preserve">. </w:t>
      </w:r>
      <w:r w:rsidR="00541D74" w:rsidRPr="00170E11">
        <w:rPr>
          <w:sz w:val="28"/>
          <w:szCs w:val="28"/>
        </w:rPr>
        <w:t xml:space="preserve">Le Nord </w:t>
      </w:r>
      <w:r w:rsidR="00170E11" w:rsidRPr="00170E11">
        <w:rPr>
          <w:sz w:val="28"/>
          <w:szCs w:val="28"/>
        </w:rPr>
        <w:lastRenderedPageBreak/>
        <w:t>accueille</w:t>
      </w:r>
      <w:r w:rsidR="00541D74" w:rsidRPr="00170E11">
        <w:rPr>
          <w:sz w:val="28"/>
          <w:szCs w:val="28"/>
        </w:rPr>
        <w:t xml:space="preserve"> </w:t>
      </w:r>
      <w:r w:rsidR="00170E11" w:rsidRPr="00170E11">
        <w:rPr>
          <w:sz w:val="28"/>
          <w:szCs w:val="28"/>
        </w:rPr>
        <w:t>20 137 migrants, l</w:t>
      </w:r>
      <w:r w:rsidR="00170E11">
        <w:rPr>
          <w:sz w:val="28"/>
          <w:szCs w:val="28"/>
        </w:rPr>
        <w:t>e</w:t>
      </w:r>
      <w:r w:rsidR="00170E11" w:rsidRPr="00170E11">
        <w:rPr>
          <w:sz w:val="28"/>
          <w:szCs w:val="28"/>
        </w:rPr>
        <w:t xml:space="preserve"> centre 12 257 et le Sud 34</w:t>
      </w:r>
      <w:r w:rsidR="00170E11">
        <w:rPr>
          <w:sz w:val="28"/>
          <w:szCs w:val="28"/>
        </w:rPr>
        <w:t> </w:t>
      </w:r>
      <w:r w:rsidR="00170E11" w:rsidRPr="00170E11">
        <w:rPr>
          <w:sz w:val="28"/>
          <w:szCs w:val="28"/>
        </w:rPr>
        <w:t>053</w:t>
      </w:r>
      <w:r w:rsidR="00170E11">
        <w:rPr>
          <w:sz w:val="28"/>
          <w:szCs w:val="28"/>
        </w:rPr>
        <w:t>. Le Sud et la Sicile sont plébiscités car ils sont en pleine mer Méditerranée et donc plus facile d’accès.</w:t>
      </w:r>
    </w:p>
    <w:p w14:paraId="66933D83" w14:textId="77777777" w:rsidR="00170E11" w:rsidRPr="00170E11" w:rsidRDefault="00170E11" w:rsidP="00111A96">
      <w:pPr>
        <w:rPr>
          <w:sz w:val="28"/>
          <w:szCs w:val="28"/>
        </w:rPr>
      </w:pPr>
    </w:p>
    <w:p w14:paraId="154EEBA2" w14:textId="77777777" w:rsidR="00106FB9" w:rsidRDefault="0068110A" w:rsidP="00111A96"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38BF1299" wp14:editId="15393E64">
            <wp:simplePos x="0" y="0"/>
            <wp:positionH relativeFrom="margin">
              <wp:align>center</wp:align>
            </wp:positionH>
            <wp:positionV relativeFrom="paragraph">
              <wp:posOffset>46843</wp:posOffset>
            </wp:positionV>
            <wp:extent cx="5935154" cy="3243661"/>
            <wp:effectExtent l="0" t="0" r="889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e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5154" cy="32436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B25C54" w14:textId="77777777" w:rsidR="00106FB9" w:rsidRDefault="00106FB9" w:rsidP="00111A96"/>
    <w:p w14:paraId="488CB804" w14:textId="77777777" w:rsidR="00106FB9" w:rsidRDefault="00106FB9" w:rsidP="00111A96"/>
    <w:p w14:paraId="597C3F74" w14:textId="77777777" w:rsidR="00106FB9" w:rsidRDefault="00106FB9" w:rsidP="00111A96"/>
    <w:p w14:paraId="0E9B225B" w14:textId="77777777" w:rsidR="00106FB9" w:rsidRDefault="00106FB9" w:rsidP="00111A96"/>
    <w:p w14:paraId="7081AF08" w14:textId="77777777" w:rsidR="00106FB9" w:rsidRDefault="00106FB9" w:rsidP="00111A96"/>
    <w:p w14:paraId="3A24CC07" w14:textId="77777777" w:rsidR="00106FB9" w:rsidRDefault="00106FB9" w:rsidP="00111A96"/>
    <w:p w14:paraId="30B407C7" w14:textId="77777777" w:rsidR="00106FB9" w:rsidRDefault="00106FB9" w:rsidP="00111A96"/>
    <w:p w14:paraId="059B31F7" w14:textId="77777777" w:rsidR="00106FB9" w:rsidRDefault="00106FB9" w:rsidP="00111A96"/>
    <w:p w14:paraId="2DD88DF3" w14:textId="77777777" w:rsidR="00106FB9" w:rsidRDefault="00106FB9" w:rsidP="00111A96"/>
    <w:p w14:paraId="67CA661C" w14:textId="77777777" w:rsidR="00106FB9" w:rsidRDefault="00106FB9" w:rsidP="00111A96"/>
    <w:p w14:paraId="5ABC4146" w14:textId="77777777" w:rsidR="00106FB9" w:rsidRDefault="00106FB9" w:rsidP="00111A96"/>
    <w:p w14:paraId="3486FC83" w14:textId="7B1482DC" w:rsidR="00CD1DC8" w:rsidRDefault="00CD1DC8" w:rsidP="00111A96">
      <w:pPr>
        <w:rPr>
          <w:sz w:val="28"/>
          <w:szCs w:val="28"/>
        </w:rPr>
      </w:pPr>
    </w:p>
    <w:p w14:paraId="5E1DB62D" w14:textId="16E3BEF5" w:rsidR="00BE114D" w:rsidRDefault="00A95F59" w:rsidP="00111A96">
      <w:pPr>
        <w:rPr>
          <w:sz w:val="28"/>
          <w:szCs w:val="28"/>
        </w:rPr>
      </w:pPr>
      <w:r w:rsidRPr="00A07859">
        <w:rPr>
          <w:sz w:val="28"/>
          <w:szCs w:val="28"/>
        </w:rPr>
        <w:t xml:space="preserve">Les migrants partent de leur pays </w:t>
      </w:r>
      <w:r w:rsidR="00A07859">
        <w:rPr>
          <w:sz w:val="28"/>
          <w:szCs w:val="28"/>
        </w:rPr>
        <w:t xml:space="preserve">d’origine, </w:t>
      </w:r>
      <w:r w:rsidRPr="00A07859">
        <w:rPr>
          <w:sz w:val="28"/>
          <w:szCs w:val="28"/>
        </w:rPr>
        <w:t xml:space="preserve">par le biais </w:t>
      </w:r>
      <w:r w:rsidR="00A07859">
        <w:rPr>
          <w:sz w:val="28"/>
          <w:szCs w:val="28"/>
        </w:rPr>
        <w:t>d’un passeur</w:t>
      </w:r>
      <w:r w:rsidRPr="00A07859">
        <w:rPr>
          <w:sz w:val="28"/>
          <w:szCs w:val="28"/>
        </w:rPr>
        <w:t>, ils ver</w:t>
      </w:r>
      <w:r w:rsidR="00A07859">
        <w:rPr>
          <w:sz w:val="28"/>
          <w:szCs w:val="28"/>
        </w:rPr>
        <w:t>sent à cette</w:t>
      </w:r>
      <w:r w:rsidRPr="00A07859">
        <w:rPr>
          <w:sz w:val="28"/>
          <w:szCs w:val="28"/>
        </w:rPr>
        <w:t xml:space="preserve"> </w:t>
      </w:r>
      <w:r w:rsidR="00BE54B9">
        <w:rPr>
          <w:sz w:val="28"/>
          <w:szCs w:val="28"/>
        </w:rPr>
        <w:t xml:space="preserve">personnes </w:t>
      </w:r>
      <w:r w:rsidRPr="00A07859">
        <w:rPr>
          <w:sz w:val="28"/>
          <w:szCs w:val="28"/>
        </w:rPr>
        <w:t>une grosse somme d’argent</w:t>
      </w:r>
      <w:r w:rsidR="00A07859">
        <w:rPr>
          <w:sz w:val="28"/>
          <w:szCs w:val="28"/>
        </w:rPr>
        <w:t xml:space="preserve"> (entre 500 et 10 000 euros)</w:t>
      </w:r>
      <w:r w:rsidR="00B91389">
        <w:rPr>
          <w:sz w:val="28"/>
          <w:szCs w:val="28"/>
        </w:rPr>
        <w:t xml:space="preserve"> qui </w:t>
      </w:r>
      <w:r w:rsidR="00BE54B9">
        <w:rPr>
          <w:sz w:val="28"/>
          <w:szCs w:val="28"/>
        </w:rPr>
        <w:t>varie selon</w:t>
      </w:r>
      <w:r w:rsidR="00B91389">
        <w:rPr>
          <w:sz w:val="28"/>
          <w:szCs w:val="28"/>
        </w:rPr>
        <w:t xml:space="preserve"> les personnes (femmes, hommes, enfants) </w:t>
      </w:r>
      <w:r w:rsidRPr="00A07859">
        <w:rPr>
          <w:sz w:val="28"/>
          <w:szCs w:val="28"/>
        </w:rPr>
        <w:t xml:space="preserve">et en </w:t>
      </w:r>
      <w:r w:rsidR="00A07859" w:rsidRPr="00A07859">
        <w:rPr>
          <w:sz w:val="28"/>
          <w:szCs w:val="28"/>
        </w:rPr>
        <w:t>échange</w:t>
      </w:r>
      <w:r w:rsidRPr="00A07859">
        <w:rPr>
          <w:sz w:val="28"/>
          <w:szCs w:val="28"/>
        </w:rPr>
        <w:t xml:space="preserve"> </w:t>
      </w:r>
      <w:r w:rsidR="009B12F4">
        <w:rPr>
          <w:sz w:val="28"/>
          <w:szCs w:val="28"/>
        </w:rPr>
        <w:t>ils peuvent</w:t>
      </w:r>
      <w:r w:rsidR="00A07859">
        <w:rPr>
          <w:sz w:val="28"/>
          <w:szCs w:val="28"/>
        </w:rPr>
        <w:t xml:space="preserve"> embarquer sur un </w:t>
      </w:r>
      <w:r w:rsidR="00A07859" w:rsidRPr="00A07859">
        <w:rPr>
          <w:sz w:val="28"/>
          <w:szCs w:val="28"/>
        </w:rPr>
        <w:t>bateau</w:t>
      </w:r>
      <w:r w:rsidR="00A07859">
        <w:rPr>
          <w:sz w:val="28"/>
          <w:szCs w:val="28"/>
        </w:rPr>
        <w:t>, plutôt une barque ou un zodiac,</w:t>
      </w:r>
      <w:r w:rsidR="00A07859" w:rsidRPr="00A07859">
        <w:rPr>
          <w:sz w:val="28"/>
          <w:szCs w:val="28"/>
        </w:rPr>
        <w:t xml:space="preserve"> </w:t>
      </w:r>
      <w:r w:rsidR="006C6BA7">
        <w:rPr>
          <w:sz w:val="28"/>
          <w:szCs w:val="28"/>
        </w:rPr>
        <w:t>pour arriver en Europe.</w:t>
      </w:r>
      <w:r w:rsidR="00BE114D">
        <w:rPr>
          <w:sz w:val="28"/>
          <w:szCs w:val="28"/>
        </w:rPr>
        <w:t xml:space="preserve"> Les femmes et les enfants sont majoritaires parmi les migrants, ce qui n’était pas le cas il y a quelques années ou 72</w:t>
      </w:r>
      <w:r w:rsidR="00BE114D" w:rsidRPr="00BE114D">
        <w:rPr>
          <w:sz w:val="28"/>
          <w:szCs w:val="28"/>
        </w:rPr>
        <w:t>%</w:t>
      </w:r>
      <w:r w:rsidR="00BE114D">
        <w:rPr>
          <w:sz w:val="28"/>
          <w:szCs w:val="28"/>
        </w:rPr>
        <w:t xml:space="preserve"> était des hommes.</w:t>
      </w:r>
    </w:p>
    <w:p w14:paraId="0320F300" w14:textId="69BBA109" w:rsidR="00106FB9" w:rsidRDefault="00A07859" w:rsidP="00111A96">
      <w:pPr>
        <w:rPr>
          <w:sz w:val="28"/>
          <w:szCs w:val="28"/>
        </w:rPr>
      </w:pPr>
      <w:r w:rsidRPr="00A07859">
        <w:rPr>
          <w:sz w:val="28"/>
          <w:szCs w:val="28"/>
        </w:rPr>
        <w:t xml:space="preserve"> </w:t>
      </w:r>
      <w:r w:rsidR="006C6BA7">
        <w:rPr>
          <w:sz w:val="28"/>
          <w:szCs w:val="28"/>
        </w:rPr>
        <w:t>Les passeurs</w:t>
      </w:r>
      <w:r w:rsidRPr="00A07859">
        <w:rPr>
          <w:sz w:val="28"/>
          <w:szCs w:val="28"/>
        </w:rPr>
        <w:t xml:space="preserve"> mentent</w:t>
      </w:r>
      <w:r w:rsidR="006C6BA7">
        <w:rPr>
          <w:sz w:val="28"/>
          <w:szCs w:val="28"/>
        </w:rPr>
        <w:t xml:space="preserve"> et manipulent</w:t>
      </w:r>
      <w:r w:rsidRPr="00A07859">
        <w:rPr>
          <w:sz w:val="28"/>
          <w:szCs w:val="28"/>
        </w:rPr>
        <w:t xml:space="preserve"> et font voir le bien de leur affaire en disant</w:t>
      </w:r>
      <w:r w:rsidR="006C6BA7">
        <w:rPr>
          <w:sz w:val="28"/>
          <w:szCs w:val="28"/>
        </w:rPr>
        <w:t xml:space="preserve"> par exemple,</w:t>
      </w:r>
      <w:r w:rsidRPr="00A07859">
        <w:rPr>
          <w:sz w:val="28"/>
          <w:szCs w:val="28"/>
        </w:rPr>
        <w:t xml:space="preserve"> que le</w:t>
      </w:r>
      <w:r w:rsidR="006C6BA7">
        <w:rPr>
          <w:sz w:val="28"/>
          <w:szCs w:val="28"/>
        </w:rPr>
        <w:t>ur</w:t>
      </w:r>
      <w:r w:rsidRPr="00A07859">
        <w:rPr>
          <w:sz w:val="28"/>
          <w:szCs w:val="28"/>
        </w:rPr>
        <w:t xml:space="preserve"> bateau peu </w:t>
      </w:r>
      <w:r w:rsidR="006C6BA7" w:rsidRPr="00A07859">
        <w:rPr>
          <w:sz w:val="28"/>
          <w:szCs w:val="28"/>
        </w:rPr>
        <w:t>accueillir</w:t>
      </w:r>
      <w:r w:rsidRPr="00A07859">
        <w:rPr>
          <w:sz w:val="28"/>
          <w:szCs w:val="28"/>
        </w:rPr>
        <w:t xml:space="preserve"> un grand</w:t>
      </w:r>
      <w:r w:rsidR="006C6BA7">
        <w:rPr>
          <w:sz w:val="28"/>
          <w:szCs w:val="28"/>
        </w:rPr>
        <w:t xml:space="preserve"> nombre de personnes </w:t>
      </w:r>
      <w:r w:rsidRPr="00A07859">
        <w:rPr>
          <w:sz w:val="28"/>
          <w:szCs w:val="28"/>
        </w:rPr>
        <w:t>alors qu</w:t>
      </w:r>
      <w:r w:rsidR="006C6BA7">
        <w:rPr>
          <w:sz w:val="28"/>
          <w:szCs w:val="28"/>
        </w:rPr>
        <w:t>’au final ils</w:t>
      </w:r>
      <w:r w:rsidR="006C6BA7" w:rsidRPr="00A07859">
        <w:rPr>
          <w:sz w:val="28"/>
          <w:szCs w:val="28"/>
        </w:rPr>
        <w:t xml:space="preserve"> n’en prennent</w:t>
      </w:r>
      <w:r w:rsidRPr="00A07859">
        <w:rPr>
          <w:sz w:val="28"/>
          <w:szCs w:val="28"/>
        </w:rPr>
        <w:t xml:space="preserve"> plus qu’il peut </w:t>
      </w:r>
      <w:r w:rsidR="006C6BA7">
        <w:rPr>
          <w:sz w:val="28"/>
          <w:szCs w:val="28"/>
        </w:rPr>
        <w:t>en supporter, les migrants</w:t>
      </w:r>
      <w:r w:rsidRPr="00A07859">
        <w:rPr>
          <w:sz w:val="28"/>
          <w:szCs w:val="28"/>
        </w:rPr>
        <w:t xml:space="preserve"> sont les </w:t>
      </w:r>
      <w:r w:rsidR="006C6BA7" w:rsidRPr="00A07859">
        <w:rPr>
          <w:sz w:val="28"/>
          <w:szCs w:val="28"/>
        </w:rPr>
        <w:t>uns</w:t>
      </w:r>
      <w:r w:rsidRPr="00A07859">
        <w:rPr>
          <w:sz w:val="28"/>
          <w:szCs w:val="28"/>
        </w:rPr>
        <w:t xml:space="preserve"> sur les autres. Il n’y a aucune </w:t>
      </w:r>
      <w:r w:rsidR="006C6BA7" w:rsidRPr="00A07859">
        <w:rPr>
          <w:sz w:val="28"/>
          <w:szCs w:val="28"/>
        </w:rPr>
        <w:t>sécurité</w:t>
      </w:r>
      <w:r w:rsidR="006C6BA7">
        <w:rPr>
          <w:sz w:val="28"/>
          <w:szCs w:val="28"/>
        </w:rPr>
        <w:t xml:space="preserve"> et beaucoup</w:t>
      </w:r>
      <w:r w:rsidRPr="00A07859">
        <w:rPr>
          <w:sz w:val="28"/>
          <w:szCs w:val="28"/>
        </w:rPr>
        <w:t xml:space="preserve"> de bateau</w:t>
      </w:r>
      <w:r w:rsidR="006C6BA7">
        <w:rPr>
          <w:sz w:val="28"/>
          <w:szCs w:val="28"/>
        </w:rPr>
        <w:t>x</w:t>
      </w:r>
      <w:r w:rsidRPr="00A07859">
        <w:rPr>
          <w:sz w:val="28"/>
          <w:szCs w:val="28"/>
        </w:rPr>
        <w:t xml:space="preserve"> sont intercepter par les </w:t>
      </w:r>
      <w:r w:rsidR="006C6BA7" w:rsidRPr="00A07859">
        <w:rPr>
          <w:sz w:val="28"/>
          <w:szCs w:val="28"/>
        </w:rPr>
        <w:t>autorités</w:t>
      </w:r>
      <w:r w:rsidR="006C6BA7">
        <w:rPr>
          <w:sz w:val="28"/>
          <w:szCs w:val="28"/>
        </w:rPr>
        <w:t xml:space="preserve"> car ce procédé n’est pas légal ou alors parfois sont victimes d’un accident metta</w:t>
      </w:r>
      <w:r w:rsidRPr="00A07859">
        <w:rPr>
          <w:sz w:val="28"/>
          <w:szCs w:val="28"/>
        </w:rPr>
        <w:t>nt en danger la vie d’une centaine de personne</w:t>
      </w:r>
      <w:r w:rsidR="006C6BA7">
        <w:rPr>
          <w:sz w:val="28"/>
          <w:szCs w:val="28"/>
        </w:rPr>
        <w:t>s</w:t>
      </w:r>
      <w:r w:rsidRPr="00A07859">
        <w:rPr>
          <w:sz w:val="28"/>
          <w:szCs w:val="28"/>
        </w:rPr>
        <w:t>.</w:t>
      </w:r>
    </w:p>
    <w:p w14:paraId="06861183" w14:textId="605A7ACC" w:rsidR="00CD1DC8" w:rsidRDefault="00CD1DC8" w:rsidP="00111A96">
      <w:pPr>
        <w:rPr>
          <w:sz w:val="28"/>
          <w:szCs w:val="28"/>
        </w:rPr>
      </w:pPr>
    </w:p>
    <w:p w14:paraId="11151F7F" w14:textId="77777777" w:rsidR="0062791A" w:rsidRDefault="0062791A" w:rsidP="00BE114D">
      <w:pPr>
        <w:jc w:val="center"/>
        <w:rPr>
          <w:color w:val="FF0000"/>
        </w:rPr>
      </w:pPr>
    </w:p>
    <w:p w14:paraId="0A25C465" w14:textId="51428104" w:rsidR="00CD1DC8" w:rsidRPr="00BE114D" w:rsidRDefault="00BE114D" w:rsidP="00BE114D">
      <w:pPr>
        <w:jc w:val="center"/>
        <w:rPr>
          <w:color w:val="FF0000"/>
        </w:rPr>
      </w:pPr>
      <w:r w:rsidRPr="00BE114D">
        <w:rPr>
          <w:color w:val="FF0000"/>
        </w:rPr>
        <w:lastRenderedPageBreak/>
        <w:t>Représentation des migrants ayant traversé la Mer Méditerranée en 2016</w:t>
      </w:r>
    </w:p>
    <w:p w14:paraId="2DA7AA44" w14:textId="40356B9C" w:rsidR="00CD1DC8" w:rsidRDefault="00CD1DC8" w:rsidP="00111A96">
      <w:pPr>
        <w:rPr>
          <w:sz w:val="28"/>
          <w:szCs w:val="28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 wp14:anchorId="5C6E0833" wp14:editId="21388169">
            <wp:extent cx="5760720" cy="379158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58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9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980D1" w14:textId="1A4FBCED" w:rsidR="00CD1DC8" w:rsidRDefault="00CD1DC8" w:rsidP="00111A96">
      <w:pPr>
        <w:rPr>
          <w:sz w:val="28"/>
          <w:szCs w:val="28"/>
        </w:rPr>
      </w:pPr>
    </w:p>
    <w:p w14:paraId="24BF8153" w14:textId="77777777" w:rsidR="00BE114D" w:rsidRDefault="00BE114D" w:rsidP="00111A96">
      <w:pPr>
        <w:rPr>
          <w:sz w:val="28"/>
          <w:szCs w:val="28"/>
        </w:rPr>
      </w:pPr>
    </w:p>
    <w:p w14:paraId="2216EEF0" w14:textId="3D5AF61C" w:rsidR="00A95F59" w:rsidRDefault="00CD1DC8" w:rsidP="00111A96">
      <w:pPr>
        <w:rPr>
          <w:sz w:val="28"/>
          <w:szCs w:val="28"/>
        </w:rPr>
      </w:pPr>
      <w:r>
        <w:rPr>
          <w:sz w:val="28"/>
          <w:szCs w:val="28"/>
        </w:rPr>
        <w:t>Après</w:t>
      </w:r>
      <w:r w:rsidR="00A95F59" w:rsidRPr="00A07859">
        <w:rPr>
          <w:sz w:val="28"/>
          <w:szCs w:val="28"/>
        </w:rPr>
        <w:t xml:space="preserve"> avoir </w:t>
      </w:r>
      <w:r w:rsidR="006C6BA7" w:rsidRPr="00A07859">
        <w:rPr>
          <w:sz w:val="28"/>
          <w:szCs w:val="28"/>
        </w:rPr>
        <w:t>traversée</w:t>
      </w:r>
      <w:r w:rsidR="00A95F59" w:rsidRPr="00A07859">
        <w:rPr>
          <w:sz w:val="28"/>
          <w:szCs w:val="28"/>
        </w:rPr>
        <w:t xml:space="preserve"> la </w:t>
      </w:r>
      <w:r w:rsidR="006C6BA7" w:rsidRPr="00A07859">
        <w:rPr>
          <w:sz w:val="28"/>
          <w:szCs w:val="28"/>
        </w:rPr>
        <w:t>méditerranée</w:t>
      </w:r>
      <w:r w:rsidR="00A95F59" w:rsidRPr="00A07859">
        <w:rPr>
          <w:sz w:val="28"/>
          <w:szCs w:val="28"/>
        </w:rPr>
        <w:t xml:space="preserve"> ils sont </w:t>
      </w:r>
      <w:r w:rsidR="006C6BA7" w:rsidRPr="00A07859">
        <w:rPr>
          <w:sz w:val="28"/>
          <w:szCs w:val="28"/>
        </w:rPr>
        <w:t>recueillis</w:t>
      </w:r>
      <w:r w:rsidR="006C6BA7">
        <w:rPr>
          <w:sz w:val="28"/>
          <w:szCs w:val="28"/>
        </w:rPr>
        <w:t xml:space="preserve"> par</w:t>
      </w:r>
      <w:r w:rsidR="00A95F59" w:rsidRPr="00A07859">
        <w:rPr>
          <w:sz w:val="28"/>
          <w:szCs w:val="28"/>
        </w:rPr>
        <w:t xml:space="preserve"> des navires </w:t>
      </w:r>
      <w:r w:rsidR="006C6BA7" w:rsidRPr="00A07859">
        <w:rPr>
          <w:sz w:val="28"/>
          <w:szCs w:val="28"/>
        </w:rPr>
        <w:t>humanitaires</w:t>
      </w:r>
      <w:r w:rsidR="00A95F59" w:rsidRPr="00A07859">
        <w:rPr>
          <w:sz w:val="28"/>
          <w:szCs w:val="28"/>
        </w:rPr>
        <w:t>, une fois arriver</w:t>
      </w:r>
      <w:r w:rsidR="006C6BA7">
        <w:rPr>
          <w:sz w:val="28"/>
          <w:szCs w:val="28"/>
        </w:rPr>
        <w:t xml:space="preserve"> sur le territoire</w:t>
      </w:r>
      <w:r w:rsidR="00A95F59" w:rsidRPr="00A07859">
        <w:rPr>
          <w:sz w:val="28"/>
          <w:szCs w:val="28"/>
        </w:rPr>
        <w:t xml:space="preserve"> ils sont pris en charge par les services d’</w:t>
      </w:r>
      <w:r w:rsidR="006C6BA7">
        <w:rPr>
          <w:sz w:val="28"/>
          <w:szCs w:val="28"/>
        </w:rPr>
        <w:t>immigration, ils sont</w:t>
      </w:r>
      <w:r w:rsidR="00A95F59" w:rsidRPr="00A07859">
        <w:rPr>
          <w:sz w:val="28"/>
          <w:szCs w:val="28"/>
        </w:rPr>
        <w:t xml:space="preserve"> </w:t>
      </w:r>
      <w:r w:rsidR="006C6BA7" w:rsidRPr="00A07859">
        <w:rPr>
          <w:sz w:val="28"/>
          <w:szCs w:val="28"/>
        </w:rPr>
        <w:t>recensé</w:t>
      </w:r>
      <w:r w:rsidR="006C6BA7">
        <w:rPr>
          <w:sz w:val="28"/>
          <w:szCs w:val="28"/>
        </w:rPr>
        <w:t>s</w:t>
      </w:r>
      <w:r w:rsidR="00A95F59" w:rsidRPr="00A07859">
        <w:rPr>
          <w:sz w:val="28"/>
          <w:szCs w:val="28"/>
        </w:rPr>
        <w:t>, e</w:t>
      </w:r>
      <w:r w:rsidR="006C6BA7">
        <w:rPr>
          <w:sz w:val="28"/>
          <w:szCs w:val="28"/>
        </w:rPr>
        <w:t>ncadrés et dirigé</w:t>
      </w:r>
      <w:r w:rsidR="00A95F59" w:rsidRPr="00A07859">
        <w:rPr>
          <w:sz w:val="28"/>
          <w:szCs w:val="28"/>
        </w:rPr>
        <w:t xml:space="preserve">s </w:t>
      </w:r>
      <w:r w:rsidR="006C6BA7" w:rsidRPr="00A07859">
        <w:rPr>
          <w:sz w:val="28"/>
          <w:szCs w:val="28"/>
        </w:rPr>
        <w:t>vers</w:t>
      </w:r>
      <w:r w:rsidR="00A95F59" w:rsidRPr="00A07859">
        <w:rPr>
          <w:sz w:val="28"/>
          <w:szCs w:val="28"/>
        </w:rPr>
        <w:t xml:space="preserve"> un centre </w:t>
      </w:r>
      <w:r w:rsidR="006C6BA7" w:rsidRPr="00A07859">
        <w:rPr>
          <w:sz w:val="28"/>
          <w:szCs w:val="28"/>
        </w:rPr>
        <w:t>d’accueil</w:t>
      </w:r>
      <w:r w:rsidR="006C6BA7">
        <w:rPr>
          <w:sz w:val="28"/>
          <w:szCs w:val="28"/>
        </w:rPr>
        <w:t xml:space="preserve"> </w:t>
      </w:r>
      <w:r w:rsidR="006C6BA7" w:rsidRPr="00A07859">
        <w:rPr>
          <w:sz w:val="28"/>
          <w:szCs w:val="28"/>
        </w:rPr>
        <w:t>(géré</w:t>
      </w:r>
      <w:r w:rsidR="006C6BA7">
        <w:rPr>
          <w:sz w:val="28"/>
          <w:szCs w:val="28"/>
        </w:rPr>
        <w:t xml:space="preserve"> par des associations</w:t>
      </w:r>
      <w:r w:rsidR="00A95F59" w:rsidRPr="00A07859">
        <w:rPr>
          <w:sz w:val="28"/>
          <w:szCs w:val="28"/>
        </w:rPr>
        <w:t xml:space="preserve">) qui </w:t>
      </w:r>
      <w:r w:rsidR="006C6BA7" w:rsidRPr="00A07859">
        <w:rPr>
          <w:sz w:val="28"/>
          <w:szCs w:val="28"/>
        </w:rPr>
        <w:t>sont</w:t>
      </w:r>
      <w:r w:rsidR="00A95F59" w:rsidRPr="00A07859">
        <w:rPr>
          <w:sz w:val="28"/>
          <w:szCs w:val="28"/>
        </w:rPr>
        <w:t xml:space="preserve"> </w:t>
      </w:r>
      <w:r w:rsidR="006C6BA7">
        <w:rPr>
          <w:sz w:val="28"/>
          <w:szCs w:val="28"/>
        </w:rPr>
        <w:t>répandu sur tout le territoire Italien</w:t>
      </w:r>
      <w:r w:rsidR="00A95F59" w:rsidRPr="00A07859">
        <w:rPr>
          <w:sz w:val="28"/>
          <w:szCs w:val="28"/>
        </w:rPr>
        <w:t>, le plus grand</w:t>
      </w:r>
      <w:r w:rsidR="006C6BA7">
        <w:rPr>
          <w:sz w:val="28"/>
          <w:szCs w:val="28"/>
        </w:rPr>
        <w:t xml:space="preserve"> centre</w:t>
      </w:r>
      <w:r w:rsidR="00A95F59" w:rsidRPr="00A07859">
        <w:rPr>
          <w:sz w:val="28"/>
          <w:szCs w:val="28"/>
        </w:rPr>
        <w:t xml:space="preserve"> est en </w:t>
      </w:r>
      <w:r w:rsidR="006C6BA7" w:rsidRPr="00A07859">
        <w:rPr>
          <w:sz w:val="28"/>
          <w:szCs w:val="28"/>
        </w:rPr>
        <w:t>Sicile</w:t>
      </w:r>
      <w:r w:rsidR="00A95F59" w:rsidRPr="00A07859">
        <w:rPr>
          <w:sz w:val="28"/>
          <w:szCs w:val="28"/>
        </w:rPr>
        <w:t xml:space="preserve"> </w:t>
      </w:r>
      <w:r w:rsidR="00A82E4C" w:rsidRPr="00A07859">
        <w:rPr>
          <w:sz w:val="28"/>
          <w:szCs w:val="28"/>
        </w:rPr>
        <w:t>à</w:t>
      </w:r>
      <w:r w:rsidR="00A95F59" w:rsidRPr="00A07859">
        <w:rPr>
          <w:sz w:val="28"/>
          <w:szCs w:val="28"/>
        </w:rPr>
        <w:t xml:space="preserve"> </w:t>
      </w:r>
      <w:r w:rsidR="006C6BA7" w:rsidRPr="00A07859">
        <w:rPr>
          <w:sz w:val="28"/>
          <w:szCs w:val="28"/>
        </w:rPr>
        <w:t>Crotone</w:t>
      </w:r>
      <w:r w:rsidR="006C6BA7">
        <w:rPr>
          <w:sz w:val="28"/>
          <w:szCs w:val="28"/>
        </w:rPr>
        <w:t xml:space="preserve">. Du aux </w:t>
      </w:r>
      <w:r w:rsidR="006C6BA7" w:rsidRPr="00A07859">
        <w:rPr>
          <w:sz w:val="28"/>
          <w:szCs w:val="28"/>
        </w:rPr>
        <w:t>contrôles</w:t>
      </w:r>
      <w:r w:rsidR="00A07859" w:rsidRPr="00A07859">
        <w:rPr>
          <w:sz w:val="28"/>
          <w:szCs w:val="28"/>
        </w:rPr>
        <w:t xml:space="preserve"> des </w:t>
      </w:r>
      <w:r w:rsidR="006C6BA7" w:rsidRPr="00A07859">
        <w:rPr>
          <w:sz w:val="28"/>
          <w:szCs w:val="28"/>
        </w:rPr>
        <w:t>frontières</w:t>
      </w:r>
      <w:r w:rsidR="00A07859" w:rsidRPr="00A07859">
        <w:rPr>
          <w:sz w:val="28"/>
          <w:szCs w:val="28"/>
        </w:rPr>
        <w:t xml:space="preserve"> les migrants peuvent </w:t>
      </w:r>
      <w:r w:rsidR="006C6BA7" w:rsidRPr="00A07859">
        <w:rPr>
          <w:sz w:val="28"/>
          <w:szCs w:val="28"/>
        </w:rPr>
        <w:t>difficilement</w:t>
      </w:r>
      <w:r w:rsidR="00A07859" w:rsidRPr="00A07859">
        <w:rPr>
          <w:sz w:val="28"/>
          <w:szCs w:val="28"/>
        </w:rPr>
        <w:t xml:space="preserve"> </w:t>
      </w:r>
      <w:r w:rsidR="006C6BA7" w:rsidRPr="00A07859">
        <w:rPr>
          <w:sz w:val="28"/>
          <w:szCs w:val="28"/>
        </w:rPr>
        <w:t>accéder</w:t>
      </w:r>
      <w:r w:rsidR="00A07859" w:rsidRPr="00A07859">
        <w:rPr>
          <w:sz w:val="28"/>
          <w:szCs w:val="28"/>
        </w:rPr>
        <w:t xml:space="preserve"> au nord de </w:t>
      </w:r>
      <w:r w:rsidR="006C6BA7" w:rsidRPr="00A07859">
        <w:rPr>
          <w:sz w:val="28"/>
          <w:szCs w:val="28"/>
        </w:rPr>
        <w:t>l’Europe</w:t>
      </w:r>
      <w:r w:rsidR="00A07859" w:rsidRPr="00A07859">
        <w:rPr>
          <w:sz w:val="28"/>
          <w:szCs w:val="28"/>
        </w:rPr>
        <w:t xml:space="preserve"> et </w:t>
      </w:r>
      <w:r w:rsidR="006C6BA7" w:rsidRPr="00A07859">
        <w:rPr>
          <w:sz w:val="28"/>
          <w:szCs w:val="28"/>
        </w:rPr>
        <w:t>restent</w:t>
      </w:r>
      <w:r w:rsidR="00A07859" w:rsidRPr="00A07859">
        <w:rPr>
          <w:sz w:val="28"/>
          <w:szCs w:val="28"/>
        </w:rPr>
        <w:t xml:space="preserve"> donc bloquer en Italie.</w:t>
      </w:r>
    </w:p>
    <w:p w14:paraId="2883BB39" w14:textId="77777777" w:rsidR="009678AF" w:rsidRPr="00A07859" w:rsidRDefault="009678AF" w:rsidP="00111A96">
      <w:pPr>
        <w:rPr>
          <w:sz w:val="28"/>
          <w:szCs w:val="28"/>
        </w:rPr>
      </w:pPr>
    </w:p>
    <w:p w14:paraId="10F0930C" w14:textId="2B7BC72A" w:rsidR="002C4878" w:rsidRDefault="0007199B" w:rsidP="00111A96">
      <w:pPr>
        <w:rPr>
          <w:sz w:val="28"/>
          <w:szCs w:val="28"/>
        </w:rPr>
      </w:pPr>
      <w:r>
        <w:rPr>
          <w:sz w:val="28"/>
          <w:szCs w:val="28"/>
        </w:rPr>
        <w:t>Cet afflux de migrants a provoqué une</w:t>
      </w:r>
      <w:r w:rsidR="00D66A9A" w:rsidRPr="00D66A9A">
        <w:rPr>
          <w:sz w:val="28"/>
          <w:szCs w:val="28"/>
        </w:rPr>
        <w:t xml:space="preserve"> crise politique au sein de l'U</w:t>
      </w:r>
      <w:r>
        <w:rPr>
          <w:sz w:val="28"/>
          <w:szCs w:val="28"/>
        </w:rPr>
        <w:t xml:space="preserve">nion </w:t>
      </w:r>
      <w:r w:rsidR="00D66A9A" w:rsidRPr="00D66A9A">
        <w:rPr>
          <w:sz w:val="28"/>
          <w:szCs w:val="28"/>
        </w:rPr>
        <w:t>E</w:t>
      </w:r>
      <w:r>
        <w:rPr>
          <w:sz w:val="28"/>
          <w:szCs w:val="28"/>
        </w:rPr>
        <w:t>uropéen</w:t>
      </w:r>
      <w:r w:rsidR="00D66A9A" w:rsidRPr="00D66A9A">
        <w:rPr>
          <w:sz w:val="28"/>
          <w:szCs w:val="28"/>
        </w:rPr>
        <w:t>, du fait des</w:t>
      </w:r>
      <w:r w:rsidR="00BE54B9">
        <w:rPr>
          <w:sz w:val="28"/>
          <w:szCs w:val="28"/>
        </w:rPr>
        <w:t xml:space="preserve"> désaccords entre les différents pays </w:t>
      </w:r>
      <w:r w:rsidR="00D66A9A" w:rsidRPr="00D66A9A">
        <w:rPr>
          <w:sz w:val="28"/>
          <w:szCs w:val="28"/>
        </w:rPr>
        <w:t xml:space="preserve">et de leur difficulté à appliquer les décisions, </w:t>
      </w:r>
      <w:r w:rsidR="00A82E4C">
        <w:rPr>
          <w:sz w:val="28"/>
          <w:szCs w:val="28"/>
        </w:rPr>
        <w:t>les</w:t>
      </w:r>
      <w:r w:rsidR="00BE54B9">
        <w:rPr>
          <w:sz w:val="28"/>
          <w:szCs w:val="28"/>
        </w:rPr>
        <w:t xml:space="preserve"> migrants n</w:t>
      </w:r>
      <w:r w:rsidR="00A82E4C">
        <w:rPr>
          <w:sz w:val="28"/>
          <w:szCs w:val="28"/>
        </w:rPr>
        <w:t xml:space="preserve">e sont </w:t>
      </w:r>
      <w:r w:rsidR="00BE54B9">
        <w:rPr>
          <w:sz w:val="28"/>
          <w:szCs w:val="28"/>
        </w:rPr>
        <w:t xml:space="preserve">pas équitablement répartie et chaque pays </w:t>
      </w:r>
      <w:r w:rsidR="002C4878">
        <w:rPr>
          <w:sz w:val="28"/>
          <w:szCs w:val="28"/>
        </w:rPr>
        <w:t>n</w:t>
      </w:r>
      <w:r w:rsidR="00A82E4C">
        <w:rPr>
          <w:sz w:val="28"/>
          <w:szCs w:val="28"/>
        </w:rPr>
        <w:t>e viens pas en aide aux autres</w:t>
      </w:r>
      <w:r w:rsidR="002C4878">
        <w:rPr>
          <w:sz w:val="28"/>
          <w:szCs w:val="28"/>
        </w:rPr>
        <w:t>.</w:t>
      </w:r>
    </w:p>
    <w:p w14:paraId="36D63B59" w14:textId="606D8549" w:rsidR="00D66A9A" w:rsidRPr="009678AF" w:rsidRDefault="0007199B" w:rsidP="00111A96">
      <w:pPr>
        <w:rPr>
          <w:sz w:val="28"/>
          <w:szCs w:val="28"/>
        </w:rPr>
      </w:pPr>
      <w:r w:rsidRPr="0007199B">
        <w:rPr>
          <w:sz w:val="28"/>
          <w:szCs w:val="28"/>
        </w:rPr>
        <w:t>L’Europe ne peut</w:t>
      </w:r>
      <w:r w:rsidR="00BE54B9">
        <w:rPr>
          <w:sz w:val="28"/>
          <w:szCs w:val="28"/>
        </w:rPr>
        <w:t>,</w:t>
      </w:r>
      <w:r w:rsidRPr="0007199B">
        <w:rPr>
          <w:sz w:val="28"/>
          <w:szCs w:val="28"/>
        </w:rPr>
        <w:t xml:space="preserve"> </w:t>
      </w:r>
      <w:r w:rsidR="00BE54B9">
        <w:rPr>
          <w:sz w:val="28"/>
          <w:szCs w:val="28"/>
        </w:rPr>
        <w:t>malgré tout,</w:t>
      </w:r>
      <w:r w:rsidR="00BE54B9" w:rsidRPr="0007199B">
        <w:rPr>
          <w:sz w:val="28"/>
          <w:szCs w:val="28"/>
        </w:rPr>
        <w:t xml:space="preserve"> pas</w:t>
      </w:r>
      <w:r w:rsidRPr="0007199B">
        <w:rPr>
          <w:sz w:val="28"/>
          <w:szCs w:val="28"/>
        </w:rPr>
        <w:t xml:space="preserve"> fermer ses portes, el</w:t>
      </w:r>
      <w:r w:rsidR="002C4878">
        <w:rPr>
          <w:sz w:val="28"/>
          <w:szCs w:val="28"/>
        </w:rPr>
        <w:t>le n’a pas le droit de le faire. L’Europe rencontre un autre problème, e</w:t>
      </w:r>
      <w:r w:rsidRPr="0007199B">
        <w:rPr>
          <w:sz w:val="28"/>
          <w:szCs w:val="28"/>
        </w:rPr>
        <w:t xml:space="preserve">lle ne </w:t>
      </w:r>
      <w:r w:rsidR="00BE54B9">
        <w:rPr>
          <w:sz w:val="28"/>
          <w:szCs w:val="28"/>
        </w:rPr>
        <w:t xml:space="preserve">peut pas </w:t>
      </w:r>
      <w:r w:rsidR="00BE54B9" w:rsidRPr="0007199B">
        <w:rPr>
          <w:sz w:val="28"/>
          <w:szCs w:val="28"/>
        </w:rPr>
        <w:t>trier,</w:t>
      </w:r>
      <w:r w:rsidR="00BE54B9">
        <w:rPr>
          <w:sz w:val="28"/>
          <w:szCs w:val="28"/>
        </w:rPr>
        <w:t xml:space="preserve"> </w:t>
      </w:r>
      <w:r w:rsidRPr="0007199B">
        <w:rPr>
          <w:sz w:val="28"/>
          <w:szCs w:val="28"/>
        </w:rPr>
        <w:t>entre les personnes</w:t>
      </w:r>
      <w:r w:rsidR="00BE54B9">
        <w:rPr>
          <w:sz w:val="28"/>
          <w:szCs w:val="28"/>
        </w:rPr>
        <w:t xml:space="preserve"> qui viennent en raison de persécutions et qui n’ont pas le choix pour </w:t>
      </w:r>
      <w:r w:rsidR="00BE54B9">
        <w:rPr>
          <w:sz w:val="28"/>
          <w:szCs w:val="28"/>
        </w:rPr>
        <w:lastRenderedPageBreak/>
        <w:t xml:space="preserve">survivre </w:t>
      </w:r>
      <w:r w:rsidR="00BE54B9" w:rsidRPr="0007199B">
        <w:rPr>
          <w:sz w:val="28"/>
          <w:szCs w:val="28"/>
        </w:rPr>
        <w:t>(</w:t>
      </w:r>
      <w:r w:rsidR="00BE54B9">
        <w:rPr>
          <w:sz w:val="28"/>
          <w:szCs w:val="28"/>
        </w:rPr>
        <w:t>celles qui ont le droit</w:t>
      </w:r>
      <w:r w:rsidRPr="0007199B">
        <w:rPr>
          <w:sz w:val="28"/>
          <w:szCs w:val="28"/>
        </w:rPr>
        <w:t xml:space="preserve"> à l’asile) et </w:t>
      </w:r>
      <w:r w:rsidR="00BE54B9">
        <w:rPr>
          <w:sz w:val="28"/>
          <w:szCs w:val="28"/>
        </w:rPr>
        <w:t>les personnes qui n’y ont pas le droit</w:t>
      </w:r>
      <w:r w:rsidRPr="0007199B">
        <w:rPr>
          <w:sz w:val="28"/>
          <w:szCs w:val="28"/>
        </w:rPr>
        <w:t xml:space="preserve"> (migration économique). </w:t>
      </w:r>
      <w:r w:rsidR="002C4878">
        <w:rPr>
          <w:sz w:val="28"/>
          <w:szCs w:val="28"/>
        </w:rPr>
        <w:t xml:space="preserve">Les « migrants économiques </w:t>
      </w:r>
      <w:r w:rsidR="00936C1C">
        <w:rPr>
          <w:sz w:val="28"/>
          <w:szCs w:val="28"/>
        </w:rPr>
        <w:t xml:space="preserve">», </w:t>
      </w:r>
      <w:r w:rsidR="00936C1C" w:rsidRPr="0007199B">
        <w:rPr>
          <w:sz w:val="28"/>
          <w:szCs w:val="28"/>
        </w:rPr>
        <w:t>viennent</w:t>
      </w:r>
      <w:r w:rsidRPr="0007199B">
        <w:rPr>
          <w:sz w:val="28"/>
          <w:szCs w:val="28"/>
        </w:rPr>
        <w:t xml:space="preserve"> pour échapper à la pauvreté, </w:t>
      </w:r>
      <w:r w:rsidR="002C4878">
        <w:rPr>
          <w:sz w:val="28"/>
          <w:szCs w:val="28"/>
        </w:rPr>
        <w:t xml:space="preserve">mais </w:t>
      </w:r>
      <w:r w:rsidR="00936C1C">
        <w:rPr>
          <w:sz w:val="28"/>
          <w:szCs w:val="28"/>
        </w:rPr>
        <w:t xml:space="preserve">leur demande d’asile est pour la plupart rejetées. </w:t>
      </w:r>
    </w:p>
    <w:p w14:paraId="7D75AC80" w14:textId="77777777" w:rsidR="00106FB9" w:rsidRPr="009678AF" w:rsidRDefault="00106FB9" w:rsidP="00111A96">
      <w:pPr>
        <w:rPr>
          <w:sz w:val="28"/>
          <w:szCs w:val="28"/>
        </w:rPr>
      </w:pPr>
    </w:p>
    <w:p w14:paraId="4B98114F" w14:textId="3EA81B06" w:rsidR="00106FB9" w:rsidRPr="00CA318B" w:rsidRDefault="0068110A" w:rsidP="00111A96">
      <w:pPr>
        <w:rPr>
          <w:sz w:val="28"/>
          <w:szCs w:val="28"/>
        </w:rPr>
      </w:pPr>
      <w:r w:rsidRPr="00CA318B">
        <w:rPr>
          <w:sz w:val="28"/>
          <w:szCs w:val="28"/>
        </w:rPr>
        <w:t xml:space="preserve">La polémique est dû à la mafia qui fait </w:t>
      </w:r>
      <w:r w:rsidR="00141C8A" w:rsidRPr="00CA318B">
        <w:rPr>
          <w:sz w:val="28"/>
          <w:szCs w:val="28"/>
        </w:rPr>
        <w:t>ses affaires</w:t>
      </w:r>
      <w:r w:rsidRPr="00CA318B">
        <w:rPr>
          <w:sz w:val="28"/>
          <w:szCs w:val="28"/>
        </w:rPr>
        <w:t xml:space="preserve"> en « </w:t>
      </w:r>
      <w:r w:rsidR="00CA318B" w:rsidRPr="00CA318B">
        <w:rPr>
          <w:sz w:val="28"/>
          <w:szCs w:val="28"/>
        </w:rPr>
        <w:t>accueillant</w:t>
      </w:r>
      <w:r w:rsidRPr="00CA318B">
        <w:rPr>
          <w:sz w:val="28"/>
          <w:szCs w:val="28"/>
        </w:rPr>
        <w:t xml:space="preserve"> » des migrants </w:t>
      </w:r>
      <w:r w:rsidR="00CA318B" w:rsidRPr="00CA318B">
        <w:rPr>
          <w:sz w:val="28"/>
          <w:szCs w:val="28"/>
        </w:rPr>
        <w:t>dans des centres exploités par des sociétés privées sur délégation de l’Etat. Etant donné qu’un migrant rapporte une trentaine d’euro</w:t>
      </w:r>
      <w:r w:rsidR="00141C8A">
        <w:rPr>
          <w:sz w:val="28"/>
          <w:szCs w:val="28"/>
        </w:rPr>
        <w:t>s</w:t>
      </w:r>
      <w:r w:rsidR="00CA318B" w:rsidRPr="00CA318B">
        <w:rPr>
          <w:sz w:val="28"/>
          <w:szCs w:val="28"/>
        </w:rPr>
        <w:t xml:space="preserve"> par jour, c’est un business en or pour les mafias Une fois arrivés à terre les migrants sont exploité</w:t>
      </w:r>
      <w:bookmarkStart w:id="0" w:name="_GoBack"/>
      <w:bookmarkEnd w:id="0"/>
      <w:r w:rsidR="00141C8A">
        <w:rPr>
          <w:sz w:val="28"/>
          <w:szCs w:val="28"/>
        </w:rPr>
        <w:t>s</w:t>
      </w:r>
      <w:r w:rsidR="00CA318B" w:rsidRPr="00CA318B">
        <w:rPr>
          <w:sz w:val="28"/>
          <w:szCs w:val="28"/>
        </w:rPr>
        <w:t>, ils doivent travailler, a bon marché, évidemment, dans l’agriculture pour le</w:t>
      </w:r>
      <w:r w:rsidR="00141C8A">
        <w:rPr>
          <w:sz w:val="28"/>
          <w:szCs w:val="28"/>
        </w:rPr>
        <w:t xml:space="preserve">s hommes et dans la prostitution </w:t>
      </w:r>
      <w:r w:rsidR="00CA318B" w:rsidRPr="00CA318B">
        <w:rPr>
          <w:sz w:val="28"/>
          <w:szCs w:val="28"/>
        </w:rPr>
        <w:t>pour les femmes. C’est un véritable trafic.</w:t>
      </w:r>
    </w:p>
    <w:p w14:paraId="23DCE40F" w14:textId="77777777" w:rsidR="0068110A" w:rsidRDefault="0068110A" w:rsidP="0068110A"/>
    <w:p w14:paraId="6C25DD8D" w14:textId="77777777" w:rsidR="00106FB9" w:rsidRDefault="00CA318B" w:rsidP="0068110A">
      <w:r>
        <w:t>Sources</w:t>
      </w:r>
    </w:p>
    <w:p w14:paraId="03B15CB8" w14:textId="77777777" w:rsidR="00CA318B" w:rsidRDefault="00CA318B" w:rsidP="0068110A"/>
    <w:p w14:paraId="463EA0F0" w14:textId="77777777" w:rsidR="00CA318B" w:rsidRDefault="0062791A" w:rsidP="0068110A">
      <w:hyperlink r:id="rId11" w:history="1">
        <w:r w:rsidR="00CA318B" w:rsidRPr="00B27763">
          <w:rPr>
            <w:rStyle w:val="Lienhypertexte"/>
          </w:rPr>
          <w:t>http://www.rfi.fr/</w:t>
        </w:r>
      </w:hyperlink>
    </w:p>
    <w:p w14:paraId="6BB0E376" w14:textId="77777777" w:rsidR="00CA318B" w:rsidRDefault="0062791A" w:rsidP="0068110A">
      <w:hyperlink r:id="rId12" w:history="1">
        <w:r w:rsidR="00CA318B" w:rsidRPr="00B27763">
          <w:rPr>
            <w:rStyle w:val="Lienhypertexte"/>
          </w:rPr>
          <w:t>http://www.lemonde.fr/europe/article/2015/05/04/quelque-1-300-migrants-sont-arrives-en-sicile_4626971_3214.html</w:t>
        </w:r>
      </w:hyperlink>
    </w:p>
    <w:p w14:paraId="7C13229F" w14:textId="36E2801D" w:rsidR="00CA318B" w:rsidRDefault="0062791A" w:rsidP="0068110A">
      <w:pPr>
        <w:rPr>
          <w:rStyle w:val="Lienhypertexte"/>
        </w:rPr>
      </w:pPr>
      <w:hyperlink r:id="rId13" w:history="1">
        <w:r w:rsidR="00CA318B" w:rsidRPr="00B27763">
          <w:rPr>
            <w:rStyle w:val="Lienhypertexte"/>
          </w:rPr>
          <w:t>http://www.courrierinternational.com/grand-format/infographie-ou-vont-les-immigres-qui-arrivent-en-italie</w:t>
        </w:r>
      </w:hyperlink>
    </w:p>
    <w:p w14:paraId="2A599AC6" w14:textId="7405246C" w:rsidR="00CD1DC8" w:rsidRDefault="0062791A" w:rsidP="0068110A">
      <w:hyperlink r:id="rId14" w:history="1">
        <w:r w:rsidR="00CD1DC8" w:rsidRPr="00B372DE">
          <w:rPr>
            <w:rStyle w:val="Lienhypertexte"/>
          </w:rPr>
          <w:t>http://www.france-terre-asile.org/actualites/actualites/actualites-choisies/migrants-les-femmes-et-les-enfants-d-abord</w:t>
        </w:r>
      </w:hyperlink>
    </w:p>
    <w:p w14:paraId="03C2BC06" w14:textId="77777777" w:rsidR="00CD1DC8" w:rsidRDefault="00CD1DC8" w:rsidP="0068110A"/>
    <w:p w14:paraId="0524183D" w14:textId="77777777" w:rsidR="00CA318B" w:rsidRDefault="00CA318B" w:rsidP="0068110A"/>
    <w:p w14:paraId="54C293FB" w14:textId="77777777" w:rsidR="00CA318B" w:rsidRDefault="00CA318B" w:rsidP="0068110A"/>
    <w:p w14:paraId="47B3EA63" w14:textId="77777777" w:rsidR="00106FB9" w:rsidRDefault="00106FB9" w:rsidP="00111A96"/>
    <w:p w14:paraId="5C33A883" w14:textId="77777777" w:rsidR="00106FB9" w:rsidRDefault="00106FB9" w:rsidP="00111A96"/>
    <w:p w14:paraId="44D48D8B" w14:textId="77777777" w:rsidR="00106FB9" w:rsidRDefault="00106FB9" w:rsidP="00111A96"/>
    <w:p w14:paraId="2946F32D" w14:textId="77777777" w:rsidR="00106FB9" w:rsidRDefault="00106FB9" w:rsidP="00111A96"/>
    <w:p w14:paraId="21EBCB7C" w14:textId="77777777" w:rsidR="00106FB9" w:rsidRDefault="00106FB9" w:rsidP="00111A96"/>
    <w:p w14:paraId="6DEA081F" w14:textId="77777777" w:rsidR="00B10D66" w:rsidRPr="00111A96" w:rsidRDefault="00B10D66" w:rsidP="00111A96"/>
    <w:sectPr w:rsidR="00B10D66" w:rsidRPr="00111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92943D5" w15:done="0"/>
  <w15:commentEx w15:paraId="0F1BF482" w15:done="0"/>
  <w15:commentEx w15:paraId="3E7FE68F" w15:done="0"/>
  <w15:commentEx w15:paraId="4BBCD2CA" w15:done="0"/>
  <w15:commentEx w15:paraId="25EF7D3B" w15:done="0"/>
  <w15:commentEx w15:paraId="6FA3FED9" w15:done="0"/>
  <w15:commentEx w15:paraId="0174B07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2943D5" w16cid:durableId="1D760848"/>
  <w16cid:commentId w16cid:paraId="0F1BF482" w16cid:durableId="1D760849"/>
  <w16cid:commentId w16cid:paraId="3E7FE68F" w16cid:durableId="1D76084A"/>
  <w16cid:commentId w16cid:paraId="4BBCD2CA" w16cid:durableId="1D76084B"/>
  <w16cid:commentId w16cid:paraId="25EF7D3B" w16cid:durableId="1D76084E"/>
  <w16cid:commentId w16cid:paraId="6FA3FED9" w16cid:durableId="1D760852"/>
  <w16cid:commentId w16cid:paraId="0174B070" w16cid:durableId="1D76085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81C77"/>
    <w:multiLevelType w:val="hybridMultilevel"/>
    <w:tmpl w:val="DDE68002"/>
    <w:lvl w:ilvl="0" w:tplc="E70E99A6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A96"/>
    <w:rsid w:val="0007057F"/>
    <w:rsid w:val="0007199B"/>
    <w:rsid w:val="000A0E68"/>
    <w:rsid w:val="00106FB9"/>
    <w:rsid w:val="00111A96"/>
    <w:rsid w:val="00141C8A"/>
    <w:rsid w:val="00165218"/>
    <w:rsid w:val="00170E11"/>
    <w:rsid w:val="00195749"/>
    <w:rsid w:val="001B0349"/>
    <w:rsid w:val="00246D1B"/>
    <w:rsid w:val="002C4878"/>
    <w:rsid w:val="002F568E"/>
    <w:rsid w:val="003D2611"/>
    <w:rsid w:val="003F15D9"/>
    <w:rsid w:val="004838F0"/>
    <w:rsid w:val="00541D74"/>
    <w:rsid w:val="0062791A"/>
    <w:rsid w:val="0068110A"/>
    <w:rsid w:val="006B4554"/>
    <w:rsid w:val="006C6BA7"/>
    <w:rsid w:val="006D1FAD"/>
    <w:rsid w:val="00725F08"/>
    <w:rsid w:val="008B26F2"/>
    <w:rsid w:val="00936C1C"/>
    <w:rsid w:val="009678AF"/>
    <w:rsid w:val="009B12F4"/>
    <w:rsid w:val="00A07859"/>
    <w:rsid w:val="00A82E4C"/>
    <w:rsid w:val="00A95F59"/>
    <w:rsid w:val="00B0636C"/>
    <w:rsid w:val="00B10D66"/>
    <w:rsid w:val="00B91389"/>
    <w:rsid w:val="00BE114D"/>
    <w:rsid w:val="00BE54B9"/>
    <w:rsid w:val="00CA318B"/>
    <w:rsid w:val="00CD1DC8"/>
    <w:rsid w:val="00D1273E"/>
    <w:rsid w:val="00D66A9A"/>
    <w:rsid w:val="00DB4545"/>
    <w:rsid w:val="00E40DE5"/>
    <w:rsid w:val="00E85578"/>
    <w:rsid w:val="00EB1020"/>
    <w:rsid w:val="00FF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A75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A318B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A318B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CA318B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838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838F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838F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838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838F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3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38F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B4545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CD1DC8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A318B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A318B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CA318B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838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838F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838F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838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838F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3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38F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B4545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CD1DC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courrierinternational.com/grand-format/infographie-ou-vont-les-immigres-qui-arrivent-en-italie" TargetMode="External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lemonde.fr/europe/article/2015/05/04/quelque-1-300-migrants-sont-arrives-en-sicile_4626971_3214.html" TargetMode="Externa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rfi.fr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www.france-terre-asile.org/actualites/actualites/actualites-choisies/migrants-les-femmes-et-les-enfants-d-abord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858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RAYNAUD</dc:creator>
  <cp:keywords/>
  <dc:description/>
  <cp:lastModifiedBy>christine</cp:lastModifiedBy>
  <cp:revision>26</cp:revision>
  <dcterms:created xsi:type="dcterms:W3CDTF">2017-09-04T15:22:00Z</dcterms:created>
  <dcterms:modified xsi:type="dcterms:W3CDTF">2017-10-01T13:46:00Z</dcterms:modified>
</cp:coreProperties>
</file>