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67601A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bookmarkStart w:id="0" w:name="_GoBack"/>
      <w:bookmarkEnd w:id="0"/>
      <w:r w:rsidRPr="00007117">
        <w:rPr>
          <w:rFonts w:ascii="Arial" w:hAnsi="Arial" w:cs="Arial"/>
          <w:b/>
          <w:bCs/>
          <w:color w:val="000000"/>
          <w:sz w:val="48"/>
          <w:szCs w:val="48"/>
          <w:lang w:eastAsia="fi-FI"/>
        </w:rPr>
        <w:t>Näin järjestät kaksi ikkunaa tai välilehteä vierekkäin</w:t>
      </w:r>
    </w:p>
    <w:p w14:paraId="3DDEBD7B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2517F113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b/>
          <w:bCs/>
          <w:color w:val="000000"/>
          <w:sz w:val="36"/>
          <w:szCs w:val="36"/>
          <w:lang w:eastAsia="fi-FI"/>
        </w:rPr>
        <w:t>Huom: Tätä ohjetta tarvitsevat opiskelijat koetilanteessa.</w:t>
      </w:r>
    </w:p>
    <w:p w14:paraId="22883421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5E44A1BD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Tämä ohje on tärkeä opiskelijoille. Opettajankin on syytä harjoitella tätä. Valitettavasti harjoittelu onnistuu vain Abitti-järjestelmässä.</w:t>
      </w:r>
    </w:p>
    <w:p w14:paraId="09FDC201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67085AE1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Tätä tarvitaan silloin, kun kokeeseen liittyy aineistoa, joka olisi hyvä nähdä tehtävien kanssa samanaikaisesti.</w:t>
      </w:r>
    </w:p>
    <w:p w14:paraId="4693649F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Kokeen alussa Abitin yläosa näyttää yleensä tältä:</w:t>
      </w:r>
    </w:p>
    <w:p w14:paraId="1F87FD68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3F1149DC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noProof/>
          <w:color w:val="000000"/>
          <w:sz w:val="36"/>
          <w:szCs w:val="36"/>
          <w:lang w:eastAsia="fi-FI"/>
        </w:rPr>
        <w:drawing>
          <wp:inline distT="0" distB="0" distL="0" distR="0" wp14:anchorId="47E1E614" wp14:editId="40445785">
            <wp:extent cx="6121400" cy="3441700"/>
            <wp:effectExtent l="0" t="0" r="0" b="12700"/>
            <wp:docPr id="4" name="Kuva 4" descr="bit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t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56EA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06520842" w14:textId="77777777" w:rsidR="00007117" w:rsidRPr="00007117" w:rsidRDefault="00007117" w:rsidP="00007117">
      <w:pPr>
        <w:spacing w:after="160"/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Avoinna on yksi välilehti, jossa lukee “Uusi välilehti”. Sen oikealla puolella on +-merkki, jota klikkaamalla saat toisen välilehden.</w:t>
      </w:r>
    </w:p>
    <w:p w14:paraId="141376C3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49BFE5D0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noProof/>
          <w:color w:val="000000"/>
          <w:lang w:eastAsia="fi-FI"/>
        </w:rPr>
        <w:lastRenderedPageBreak/>
        <w:drawing>
          <wp:inline distT="0" distB="0" distL="0" distR="0" wp14:anchorId="18DE6362" wp14:editId="269766D1">
            <wp:extent cx="6121400" cy="3441700"/>
            <wp:effectExtent l="0" t="0" r="0" b="12700"/>
            <wp:docPr id="3" name="Kuva 3" descr="bit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t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47A2" w14:textId="77777777" w:rsidR="00007117" w:rsidRPr="00007117" w:rsidRDefault="00007117" w:rsidP="00007117">
      <w:pPr>
        <w:spacing w:after="280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74290158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Klikkaa kohdassa “Uusi välilehti” hiiren oikealla näppäimellä.</w:t>
      </w:r>
    </w:p>
    <w:p w14:paraId="64257198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0B83D254" w14:textId="77777777" w:rsidR="00007117" w:rsidRPr="00007117" w:rsidRDefault="00007117" w:rsidP="00007117">
      <w:pPr>
        <w:spacing w:after="160"/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noProof/>
          <w:color w:val="000000"/>
          <w:lang w:eastAsia="fi-FI"/>
        </w:rPr>
        <w:drawing>
          <wp:inline distT="0" distB="0" distL="0" distR="0" wp14:anchorId="19502CF4" wp14:editId="33D95BFE">
            <wp:extent cx="6121400" cy="3441700"/>
            <wp:effectExtent l="0" t="0" r="0" b="12700"/>
            <wp:docPr id="2" name="Kuva 2" descr="bitt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t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8887" w14:textId="77777777" w:rsidR="00007117" w:rsidRPr="00007117" w:rsidRDefault="00007117" w:rsidP="00007117">
      <w:pPr>
        <w:spacing w:after="160"/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Valitse “Siirrä uuteen ikkunaan”.</w:t>
      </w:r>
    </w:p>
    <w:p w14:paraId="3D0A7CBC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Nyt yläpalkissa näkyy “Sähköinen koe” ja “Uusi välilehti”.</w:t>
      </w:r>
    </w:p>
    <w:p w14:paraId="565FFC08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3B54A08A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noProof/>
          <w:color w:val="000000"/>
          <w:sz w:val="36"/>
          <w:szCs w:val="36"/>
          <w:lang w:eastAsia="fi-FI"/>
        </w:rPr>
        <w:lastRenderedPageBreak/>
        <w:drawing>
          <wp:inline distT="0" distB="0" distL="0" distR="0" wp14:anchorId="34AAE076" wp14:editId="1A71E9C2">
            <wp:extent cx="6121400" cy="3441700"/>
            <wp:effectExtent l="0" t="0" r="0" b="12700"/>
            <wp:docPr id="1" name="Kuva 1" descr="bit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ti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9B9C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5E218277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Jos esimerkiksi “Uusi välilehti” on avoinna, tartu hiirellä keskellä olevaan kohtaan, jossa lukee “Uusi välilehti”. Vie “Uusi välilehti” oikealle “reunan yli”. Näin ikkuna muodostuu ruudun oikeaan puoliskoon.</w:t>
      </w:r>
    </w:p>
    <w:p w14:paraId="4697046B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2A915A02" w14:textId="77777777" w:rsidR="00007117" w:rsidRPr="00007117" w:rsidRDefault="00007117" w:rsidP="00007117">
      <w:pPr>
        <w:rPr>
          <w:rFonts w:ascii="Times New Roman" w:hAnsi="Times New Roman" w:cs="Times New Roman"/>
          <w:sz w:val="28"/>
          <w:szCs w:val="28"/>
          <w:lang w:eastAsia="fi-FI"/>
        </w:rPr>
      </w:pPr>
      <w:r w:rsidRPr="00007117">
        <w:rPr>
          <w:rFonts w:ascii="Arial" w:hAnsi="Arial" w:cs="Arial"/>
          <w:color w:val="000000"/>
          <w:sz w:val="36"/>
          <w:szCs w:val="36"/>
          <w:lang w:eastAsia="fi-FI"/>
        </w:rPr>
        <w:t>Klikkaa yläpalkista “Sähköinen koe”. Tartu hiirellä keskellä olevaan kohtaan, jossa lukee “Sähköinen koe”. Vie “Sähköinen koe” vasemmalle “reunan yli”. Tämä ikkuna muodostuu ruudun vasempaan puoliskoon.</w:t>
      </w:r>
    </w:p>
    <w:p w14:paraId="2536D01A" w14:textId="77777777" w:rsidR="00007117" w:rsidRPr="00007117" w:rsidRDefault="00007117" w:rsidP="00007117">
      <w:pPr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42DA32F6" w14:textId="77777777" w:rsidR="00F54778" w:rsidRDefault="00F54778"/>
    <w:sectPr w:rsidR="00F54778" w:rsidSect="007B02E1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117"/>
    <w:rsid w:val="00007117"/>
    <w:rsid w:val="00333C45"/>
    <w:rsid w:val="007B02E1"/>
    <w:rsid w:val="00E25F62"/>
    <w:rsid w:val="00F5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3FFC2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007117"/>
    <w:pPr>
      <w:spacing w:before="100" w:beforeAutospacing="1" w:after="100" w:afterAutospacing="1"/>
    </w:pPr>
    <w:rPr>
      <w:rFonts w:ascii="Times New Roman" w:hAnsi="Times New Roman" w:cs="Times New Roman"/>
      <w:sz w:val="28"/>
      <w:szCs w:val="2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1016</Characters>
  <Application>Microsoft Office Word</Application>
  <DocSecurity>4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Ulla-Maija Hurri</dc:creator>
  <cp:keywords/>
  <dc:description/>
  <cp:lastModifiedBy>Jaakola Tiina</cp:lastModifiedBy>
  <cp:revision>2</cp:revision>
  <dcterms:created xsi:type="dcterms:W3CDTF">2017-08-29T13:50:00Z</dcterms:created>
  <dcterms:modified xsi:type="dcterms:W3CDTF">2017-08-29T13:50:00Z</dcterms:modified>
</cp:coreProperties>
</file>