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E2D8" w14:textId="77777777"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14:paraId="305847D2" w14:textId="77777777"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14:paraId="45C8047A" w14:textId="5E93036C" w:rsidR="00A8108C" w:rsidRPr="001309D1" w:rsidRDefault="009760C7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3</w:t>
      </w:r>
      <w:r w:rsidR="00CD58C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.1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2</w:t>
      </w:r>
      <w:r w:rsidR="009F73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.2019</w:t>
      </w:r>
    </w:p>
    <w:p w14:paraId="25609736" w14:textId="77777777"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14:paraId="0595B2C2" w14:textId="7F459D1B" w:rsid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Tanja Kinnunen</w:t>
      </w:r>
      <w:r w:rsidR="008918C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</w:t>
      </w:r>
      <w:r w:rsidR="009F73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Hanna-Kaisa Surakka</w:t>
      </w:r>
      <w:r w:rsidR="008918C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9760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Annika Kontkanen, Suvi </w:t>
      </w:r>
      <w:proofErr w:type="spellStart"/>
      <w:r w:rsidR="009760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Vihava</w:t>
      </w:r>
      <w:proofErr w:type="spellEnd"/>
      <w:r w:rsidR="009760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Tuuli Pöntynen, Liisi Luukkonen, Tanja Kärkkäinen, Sari </w:t>
      </w:r>
      <w:proofErr w:type="spellStart"/>
      <w:proofErr w:type="gramStart"/>
      <w:r w:rsidR="009760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Kokkonen,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</w:t>
      </w:r>
      <w:proofErr w:type="spellEnd"/>
      <w:proofErr w:type="gramEnd"/>
      <w:r w:rsidR="008918C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Martikainen (muistion laatija)</w:t>
      </w:r>
      <w:r w:rsidR="009760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 kutsuttuna vierailijana hyvinvointilautakunnan puh.joht. Niina Pekkanen</w:t>
      </w:r>
    </w:p>
    <w:p w14:paraId="5AF78288" w14:textId="77777777" w:rsidR="0040218D" w:rsidRDefault="0040218D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14:paraId="6457953D" w14:textId="416229BC" w:rsidR="009760C7" w:rsidRDefault="00996794" w:rsidP="009760C7">
      <w:pPr>
        <w:shd w:val="clear" w:color="auto" w:fill="FFFFFF"/>
        <w:spacing w:after="0" w:line="360" w:lineRule="auto"/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1. </w:t>
      </w:r>
      <w:r w:rsidR="009760C7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Outokummun kaupungin säästötoimenpiteiden vaikutus Kummun kouluun</w:t>
      </w:r>
    </w:p>
    <w:p w14:paraId="3BE1F352" w14:textId="60F692AF" w:rsidR="00EB6593" w:rsidRDefault="009760C7" w:rsidP="00EB6593">
      <w:pPr>
        <w:pStyle w:val="Luettelokappale"/>
        <w:numPr>
          <w:ilvl w:val="0"/>
          <w:numId w:val="30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Kaupungin </w:t>
      </w:r>
      <w:proofErr w:type="spellStart"/>
      <w:r>
        <w:rPr>
          <w:sz w:val="28"/>
          <w:szCs w:val="28"/>
        </w:rPr>
        <w:t>yt</w:t>
      </w:r>
      <w:proofErr w:type="spellEnd"/>
      <w:r>
        <w:rPr>
          <w:sz w:val="28"/>
          <w:szCs w:val="28"/>
        </w:rPr>
        <w:t xml:space="preserve">-neuvottelut ja </w:t>
      </w:r>
      <w:r w:rsidRPr="009760C7">
        <w:rPr>
          <w:sz w:val="28"/>
          <w:szCs w:val="28"/>
        </w:rPr>
        <w:t>säästötoimenpiteet</w:t>
      </w:r>
      <w:r>
        <w:rPr>
          <w:sz w:val="28"/>
          <w:szCs w:val="28"/>
        </w:rPr>
        <w:t xml:space="preserve"> ovat aiheuttaneet</w:t>
      </w:r>
      <w:r w:rsidRPr="009760C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9760C7">
        <w:rPr>
          <w:sz w:val="28"/>
          <w:szCs w:val="28"/>
        </w:rPr>
        <w:t>aljon keskustelua</w:t>
      </w:r>
      <w:r w:rsidR="00B865EA">
        <w:rPr>
          <w:sz w:val="28"/>
          <w:szCs w:val="28"/>
        </w:rPr>
        <w:t xml:space="preserve"> ja</w:t>
      </w:r>
      <w:r w:rsidRPr="009760C7">
        <w:rPr>
          <w:sz w:val="28"/>
          <w:szCs w:val="28"/>
        </w:rPr>
        <w:t xml:space="preserve"> herättäneet </w:t>
      </w:r>
      <w:r>
        <w:rPr>
          <w:sz w:val="28"/>
          <w:szCs w:val="28"/>
        </w:rPr>
        <w:t>huolta oppilaiden huoltajissa. Vanhempaintoimikunta</w:t>
      </w:r>
      <w:r w:rsidR="00EB6593">
        <w:rPr>
          <w:sz w:val="28"/>
          <w:szCs w:val="28"/>
        </w:rPr>
        <w:t xml:space="preserve"> kokoontunut</w:t>
      </w:r>
      <w:r w:rsidR="00B865EA">
        <w:rPr>
          <w:sz w:val="28"/>
          <w:szCs w:val="28"/>
        </w:rPr>
        <w:t xml:space="preserve"> nyt</w:t>
      </w:r>
      <w:r w:rsidR="00EB6593">
        <w:rPr>
          <w:sz w:val="28"/>
          <w:szCs w:val="28"/>
        </w:rPr>
        <w:t xml:space="preserve"> asian tiimoilta kuulemaan hyvinvointilautakunnan puheenjohtajan terveisiä ja keskustelemaan</w:t>
      </w:r>
      <w:r w:rsidR="00EB6593" w:rsidRPr="00EB6593">
        <w:rPr>
          <w:sz w:val="28"/>
          <w:szCs w:val="28"/>
        </w:rPr>
        <w:t xml:space="preserve"> </w:t>
      </w:r>
      <w:r w:rsidR="00B865EA">
        <w:rPr>
          <w:sz w:val="28"/>
          <w:szCs w:val="28"/>
        </w:rPr>
        <w:t>kysymyksistä, joita herännyt</w:t>
      </w:r>
    </w:p>
    <w:p w14:paraId="52DFFAC8" w14:textId="495EC2FD" w:rsidR="00EB6593" w:rsidRDefault="00EB6593" w:rsidP="00EB6593">
      <w:pPr>
        <w:pStyle w:val="Luettelokappale"/>
        <w:numPr>
          <w:ilvl w:val="0"/>
          <w:numId w:val="30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Niina Pekkanen kertoo, että hyvinvointipalveluissa on paljon lakisääteisiä palveluita, jotka on järjestettävä</w:t>
      </w:r>
      <w:r w:rsidR="00B865EA">
        <w:rPr>
          <w:sz w:val="28"/>
          <w:szCs w:val="28"/>
        </w:rPr>
        <w:t xml:space="preserve"> heikostakin</w:t>
      </w:r>
      <w:r>
        <w:rPr>
          <w:sz w:val="28"/>
          <w:szCs w:val="28"/>
        </w:rPr>
        <w:t xml:space="preserve"> taloudellisesta tilanteesta huolimatta. Näistä palveluista säästäminen on haastavaa, mu</w:t>
      </w:r>
      <w:r w:rsidR="00B865EA">
        <w:rPr>
          <w:sz w:val="28"/>
          <w:szCs w:val="28"/>
        </w:rPr>
        <w:t>t</w:t>
      </w:r>
      <w:r>
        <w:rPr>
          <w:sz w:val="28"/>
          <w:szCs w:val="28"/>
        </w:rPr>
        <w:t xml:space="preserve">ta kokonaisvaltaisesti kaikkia kunnan tarjoamia hyvinvointipalveluita on tarkasteltu kriittisesti ja taloudellisia nipistyksiä on tehty kaikista mahdollisista kohdista, myös koulua koskettavista palveluista. </w:t>
      </w:r>
    </w:p>
    <w:p w14:paraId="0A7C991E" w14:textId="0FB31CB4" w:rsidR="00EB6593" w:rsidRDefault="00B865EA" w:rsidP="00EB6593">
      <w:pPr>
        <w:pStyle w:val="Luettelokappale"/>
        <w:numPr>
          <w:ilvl w:val="0"/>
          <w:numId w:val="30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Niina Pekkanen esittelee kouluun kohdistuvia säästöjä (lv 20-21):</w:t>
      </w:r>
    </w:p>
    <w:p w14:paraId="50A2381D" w14:textId="46D881BF" w:rsidR="00B865EA" w:rsidRDefault="00B865EA" w:rsidP="00B865EA">
      <w:pPr>
        <w:pStyle w:val="Luettelokappale"/>
        <w:numPr>
          <w:ilvl w:val="1"/>
          <w:numId w:val="30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ryhmäkoot: kaikki ikäluokat 3-sarjaisiksi</w:t>
      </w:r>
    </w:p>
    <w:p w14:paraId="02702CE2" w14:textId="7D3F5701" w:rsidR="00B865EA" w:rsidRDefault="00B865EA" w:rsidP="00B865EA">
      <w:pPr>
        <w:pStyle w:val="Luettelokappale"/>
        <w:numPr>
          <w:ilvl w:val="1"/>
          <w:numId w:val="30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yhteensä 35 opetusryhmää, säilyttäen pienryhmät </w:t>
      </w:r>
    </w:p>
    <w:p w14:paraId="01F9CE02" w14:textId="71878C9E" w:rsidR="00B865EA" w:rsidRDefault="00B865EA" w:rsidP="00B865EA">
      <w:pPr>
        <w:pStyle w:val="Luettelokappale"/>
        <w:numPr>
          <w:ilvl w:val="2"/>
          <w:numId w:val="30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opetus- ja kulttuuriministeriöltä haetaan hankerahaa yleisopetuksen luokkakokojen pienentämiseen, jolloin luokkakoot pysyvät maltillisina isojen ikäryhmien kohdalla</w:t>
      </w:r>
      <w:bookmarkStart w:id="0" w:name="_GoBack"/>
      <w:bookmarkEnd w:id="0"/>
    </w:p>
    <w:p w14:paraId="63385715" w14:textId="39DBFB44" w:rsidR="00B865EA" w:rsidRPr="00EB6593" w:rsidRDefault="00B865EA" w:rsidP="00B865EA">
      <w:pPr>
        <w:pStyle w:val="Luettelokappale"/>
        <w:numPr>
          <w:ilvl w:val="1"/>
          <w:numId w:val="30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koulunkäynnin ohjaajia vähennetään 21 -&gt; 18 ohjaajaan</w:t>
      </w:r>
    </w:p>
    <w:sectPr w:rsidR="00B865EA" w:rsidRPr="00EB65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B15"/>
    <w:multiLevelType w:val="hybridMultilevel"/>
    <w:tmpl w:val="AA4C90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513"/>
    <w:multiLevelType w:val="hybridMultilevel"/>
    <w:tmpl w:val="C2E8E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34A54"/>
    <w:multiLevelType w:val="hybridMultilevel"/>
    <w:tmpl w:val="745C76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C0748"/>
    <w:multiLevelType w:val="hybridMultilevel"/>
    <w:tmpl w:val="2EB8C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4C93"/>
    <w:multiLevelType w:val="hybridMultilevel"/>
    <w:tmpl w:val="D6E0C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2E29"/>
    <w:multiLevelType w:val="hybridMultilevel"/>
    <w:tmpl w:val="0C0C6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56E"/>
    <w:multiLevelType w:val="hybridMultilevel"/>
    <w:tmpl w:val="3E280E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62A0C"/>
    <w:multiLevelType w:val="hybridMultilevel"/>
    <w:tmpl w:val="79A29F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3E10"/>
    <w:multiLevelType w:val="hybridMultilevel"/>
    <w:tmpl w:val="06BEFA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9A4F53"/>
    <w:multiLevelType w:val="hybridMultilevel"/>
    <w:tmpl w:val="3092AB38"/>
    <w:lvl w:ilvl="0" w:tplc="5F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D29A2"/>
    <w:multiLevelType w:val="hybridMultilevel"/>
    <w:tmpl w:val="E27EA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01B"/>
    <w:multiLevelType w:val="hybridMultilevel"/>
    <w:tmpl w:val="0DA495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8D39AF"/>
    <w:multiLevelType w:val="hybridMultilevel"/>
    <w:tmpl w:val="7C067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28E7"/>
    <w:multiLevelType w:val="hybridMultilevel"/>
    <w:tmpl w:val="B6E2A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629F9"/>
    <w:multiLevelType w:val="hybridMultilevel"/>
    <w:tmpl w:val="D5D02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819"/>
    <w:multiLevelType w:val="hybridMultilevel"/>
    <w:tmpl w:val="8B000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E78B8"/>
    <w:multiLevelType w:val="hybridMultilevel"/>
    <w:tmpl w:val="17EC0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D57"/>
    <w:multiLevelType w:val="hybridMultilevel"/>
    <w:tmpl w:val="6F14F0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D1D0B"/>
    <w:multiLevelType w:val="hybridMultilevel"/>
    <w:tmpl w:val="DCBCB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040A7"/>
    <w:multiLevelType w:val="hybridMultilevel"/>
    <w:tmpl w:val="0582B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2AF3"/>
    <w:multiLevelType w:val="hybridMultilevel"/>
    <w:tmpl w:val="AC3AC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4DDA"/>
    <w:multiLevelType w:val="hybridMultilevel"/>
    <w:tmpl w:val="DBFE35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7A59B0"/>
    <w:multiLevelType w:val="hybridMultilevel"/>
    <w:tmpl w:val="EFF406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D138B"/>
    <w:multiLevelType w:val="hybridMultilevel"/>
    <w:tmpl w:val="F7B6C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8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28"/>
  </w:num>
  <w:num w:numId="10">
    <w:abstractNumId w:val="22"/>
  </w:num>
  <w:num w:numId="11">
    <w:abstractNumId w:val="3"/>
  </w:num>
  <w:num w:numId="12">
    <w:abstractNumId w:val="20"/>
  </w:num>
  <w:num w:numId="13">
    <w:abstractNumId w:val="26"/>
  </w:num>
  <w:num w:numId="14">
    <w:abstractNumId w:val="6"/>
  </w:num>
  <w:num w:numId="15">
    <w:abstractNumId w:val="23"/>
  </w:num>
  <w:num w:numId="16">
    <w:abstractNumId w:val="10"/>
  </w:num>
  <w:num w:numId="17">
    <w:abstractNumId w:val="30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5"/>
  </w:num>
  <w:num w:numId="23">
    <w:abstractNumId w:val="4"/>
  </w:num>
  <w:num w:numId="24">
    <w:abstractNumId w:val="27"/>
  </w:num>
  <w:num w:numId="25">
    <w:abstractNumId w:val="0"/>
  </w:num>
  <w:num w:numId="26">
    <w:abstractNumId w:val="29"/>
  </w:num>
  <w:num w:numId="27">
    <w:abstractNumId w:val="1"/>
  </w:num>
  <w:num w:numId="28">
    <w:abstractNumId w:val="24"/>
  </w:num>
  <w:num w:numId="29">
    <w:abstractNumId w:val="13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8C"/>
    <w:rsid w:val="00016614"/>
    <w:rsid w:val="000E6594"/>
    <w:rsid w:val="001309D1"/>
    <w:rsid w:val="00161E58"/>
    <w:rsid w:val="00164F9A"/>
    <w:rsid w:val="001710D4"/>
    <w:rsid w:val="001E0017"/>
    <w:rsid w:val="00273228"/>
    <w:rsid w:val="002B64F0"/>
    <w:rsid w:val="003457BF"/>
    <w:rsid w:val="003723AB"/>
    <w:rsid w:val="003B6790"/>
    <w:rsid w:val="003E6301"/>
    <w:rsid w:val="0040218D"/>
    <w:rsid w:val="00441664"/>
    <w:rsid w:val="004777E4"/>
    <w:rsid w:val="004B4598"/>
    <w:rsid w:val="004C0D04"/>
    <w:rsid w:val="004E1777"/>
    <w:rsid w:val="004E6FFC"/>
    <w:rsid w:val="004F0392"/>
    <w:rsid w:val="005521F1"/>
    <w:rsid w:val="00590CBD"/>
    <w:rsid w:val="00725CB1"/>
    <w:rsid w:val="00727EDF"/>
    <w:rsid w:val="007524FC"/>
    <w:rsid w:val="00792987"/>
    <w:rsid w:val="00797516"/>
    <w:rsid w:val="007B0168"/>
    <w:rsid w:val="00883518"/>
    <w:rsid w:val="008918C9"/>
    <w:rsid w:val="008B0690"/>
    <w:rsid w:val="00910424"/>
    <w:rsid w:val="00942B93"/>
    <w:rsid w:val="009760C7"/>
    <w:rsid w:val="009821CB"/>
    <w:rsid w:val="0099056D"/>
    <w:rsid w:val="00996794"/>
    <w:rsid w:val="009B6EAD"/>
    <w:rsid w:val="009F7394"/>
    <w:rsid w:val="00A8108C"/>
    <w:rsid w:val="00A819BD"/>
    <w:rsid w:val="00A971BD"/>
    <w:rsid w:val="00A97DAB"/>
    <w:rsid w:val="00B27F86"/>
    <w:rsid w:val="00B762B2"/>
    <w:rsid w:val="00B865EA"/>
    <w:rsid w:val="00BC2F6E"/>
    <w:rsid w:val="00BF7B66"/>
    <w:rsid w:val="00C0509B"/>
    <w:rsid w:val="00C166BE"/>
    <w:rsid w:val="00CC0A27"/>
    <w:rsid w:val="00CC2C4B"/>
    <w:rsid w:val="00CD58CC"/>
    <w:rsid w:val="00D22AC5"/>
    <w:rsid w:val="00D25B76"/>
    <w:rsid w:val="00D269C3"/>
    <w:rsid w:val="00D54227"/>
    <w:rsid w:val="00D60E8F"/>
    <w:rsid w:val="00D70379"/>
    <w:rsid w:val="00DD73DA"/>
    <w:rsid w:val="00E64462"/>
    <w:rsid w:val="00EB6593"/>
    <w:rsid w:val="00F11CF6"/>
    <w:rsid w:val="00F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B18A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3B20-FCF8-4E4B-A582-8FD0F051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3</cp:revision>
  <dcterms:created xsi:type="dcterms:W3CDTF">2020-03-11T08:53:00Z</dcterms:created>
  <dcterms:modified xsi:type="dcterms:W3CDTF">2020-03-11T10:13:00Z</dcterms:modified>
</cp:coreProperties>
</file>