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14425" w:type="dxa"/>
        <w:tblLook w:val="04A0" w:firstRow="1" w:lastRow="0" w:firstColumn="1" w:lastColumn="0" w:noHBand="0" w:noVBand="1"/>
      </w:tblPr>
      <w:tblGrid>
        <w:gridCol w:w="4807"/>
        <w:gridCol w:w="4809"/>
        <w:gridCol w:w="4809"/>
      </w:tblGrid>
      <w:tr w:rsidR="006654A4" w14:paraId="2712B22F" w14:textId="77777777" w:rsidTr="006654A4">
        <w:trPr>
          <w:trHeight w:val="1692"/>
        </w:trPr>
        <w:tc>
          <w:tcPr>
            <w:tcW w:w="4807" w:type="dxa"/>
          </w:tcPr>
          <w:p w14:paraId="3EA9A974" w14:textId="77777777" w:rsidR="006654A4" w:rsidRDefault="006654A4">
            <w:r>
              <w:t>Kom i gång  4 -5 lektioner</w:t>
            </w:r>
          </w:p>
          <w:p w14:paraId="0DD6A6C1" w14:textId="77777777" w:rsidR="006654A4" w:rsidRDefault="006654A4"/>
          <w:p w14:paraId="7EC7E4E5" w14:textId="77777777" w:rsidR="006654A4" w:rsidRDefault="006654A4">
            <w:r>
              <w:t>-motivering: Varför svenska?+ öb s.6</w:t>
            </w:r>
          </w:p>
          <w:p w14:paraId="55A51A87" w14:textId="16CF31F1" w:rsidR="006654A4" w:rsidRDefault="006654A4">
            <w:r>
              <w:t>-Så lär vi… Työtapoja, kurssin esittelyä</w:t>
            </w:r>
            <w:r w:rsidR="001D4A29">
              <w:t>, tavoitteet ja arviointi</w:t>
            </w:r>
            <w:r>
              <w:t xml:space="preserve"> jne.</w:t>
            </w:r>
          </w:p>
          <w:p w14:paraId="39F79844" w14:textId="77777777" w:rsidR="006654A4" w:rsidRDefault="006654A4">
            <w:r>
              <w:t>-hälsningar-tervehdyksiä</w:t>
            </w:r>
          </w:p>
          <w:p w14:paraId="18C43EED" w14:textId="1058ED93" w:rsidR="00322C7E" w:rsidRDefault="00322C7E">
            <w:r>
              <w:t>-oppikirjasuunnistus</w:t>
            </w:r>
          </w:p>
          <w:p w14:paraId="6A993FC4" w14:textId="77777777" w:rsidR="006654A4" w:rsidRDefault="006654A4"/>
          <w:p w14:paraId="143044F5" w14:textId="77777777" w:rsidR="006654A4" w:rsidRDefault="006654A4">
            <w:r>
              <w:t>-övningar: 1-4/s.7-9, 5/s.10, 6/s.11, 7-8/s.12, 9/s.13-15/s.15, 16-18/s.16-17</w:t>
            </w:r>
          </w:p>
          <w:p w14:paraId="1AD21D0F" w14:textId="77777777" w:rsidR="006654A4" w:rsidRDefault="006654A4"/>
          <w:p w14:paraId="09B188D1" w14:textId="77777777" w:rsidR="006654A4" w:rsidRDefault="006654A4">
            <w:r>
              <w:t>läxförhörelse</w:t>
            </w:r>
            <w:r w:rsidR="005360C2">
              <w:t>: s.18-19</w:t>
            </w:r>
          </w:p>
        </w:tc>
        <w:tc>
          <w:tcPr>
            <w:tcW w:w="4809" w:type="dxa"/>
          </w:tcPr>
          <w:p w14:paraId="7ADA6E86" w14:textId="77777777" w:rsidR="006654A4" w:rsidRDefault="006654A4"/>
        </w:tc>
        <w:tc>
          <w:tcPr>
            <w:tcW w:w="4809" w:type="dxa"/>
          </w:tcPr>
          <w:p w14:paraId="28CEF827" w14:textId="77777777" w:rsidR="006654A4" w:rsidRDefault="006654A4"/>
        </w:tc>
      </w:tr>
      <w:tr w:rsidR="006654A4" w14:paraId="4B6680FD" w14:textId="77777777" w:rsidTr="006654A4">
        <w:trPr>
          <w:trHeight w:val="1598"/>
        </w:trPr>
        <w:tc>
          <w:tcPr>
            <w:tcW w:w="4807" w:type="dxa"/>
          </w:tcPr>
          <w:p w14:paraId="455A52A9" w14:textId="4972D43D" w:rsidR="006654A4" w:rsidRDefault="005360C2">
            <w:r>
              <w:t>1. Koll på familjen</w:t>
            </w:r>
            <w:r w:rsidR="004E6D0C">
              <w:t xml:space="preserve"> </w:t>
            </w:r>
            <w:r w:rsidR="001D4A29">
              <w:t xml:space="preserve"> </w:t>
            </w:r>
            <w:r w:rsidR="00322C7E">
              <w:t>(6-7 lektioner)</w:t>
            </w:r>
          </w:p>
          <w:p w14:paraId="3521F6EF" w14:textId="77777777" w:rsidR="004E6D0C" w:rsidRDefault="004E6D0C"/>
          <w:p w14:paraId="25C67F5B" w14:textId="5D7346B5" w:rsidR="004E6D0C" w:rsidRDefault="005508E4">
            <w:r>
              <w:t>-</w:t>
            </w:r>
            <w:r w:rsidR="004E6D0C">
              <w:t>tervehdyksiä        öb. s.20-21</w:t>
            </w:r>
          </w:p>
          <w:p w14:paraId="79BAF3CF" w14:textId="15100E65" w:rsidR="004E6D0C" w:rsidRDefault="005508E4">
            <w:r>
              <w:t>-</w:t>
            </w:r>
            <w:r w:rsidR="004E6D0C">
              <w:t>serie tb. s.8+1/s.24</w:t>
            </w:r>
          </w:p>
          <w:p w14:paraId="678344AE" w14:textId="77777777" w:rsidR="004E6D0C" w:rsidRDefault="004E6D0C"/>
          <w:p w14:paraId="68E8F97F" w14:textId="40A75C76" w:rsidR="004E6D0C" w:rsidRDefault="005508E4">
            <w:r>
              <w:t>-</w:t>
            </w:r>
            <w:r w:rsidR="004E6D0C">
              <w:t>tekstin 1 ymmärrys tb s.9: yhdistä kysymykset ja vastaukset (paloiteltu teksti)</w:t>
            </w:r>
            <w:r w:rsidR="00D346DB">
              <w:t>, öb s.22-23</w:t>
            </w:r>
          </w:p>
          <w:p w14:paraId="531A00DB" w14:textId="77777777" w:rsidR="004E6D0C" w:rsidRDefault="004E6D0C">
            <w:r>
              <w:t>2-4/s.25-26</w:t>
            </w:r>
          </w:p>
          <w:p w14:paraId="72D528E3" w14:textId="6F92F574" w:rsidR="004E6D0C" w:rsidRDefault="005508E4">
            <w:r>
              <w:t>-</w:t>
            </w:r>
            <w:r w:rsidR="004E6D0C">
              <w:t>tekstin syventäminen ja suullistaminen: 7-8/s.28-29, 9/s.30</w:t>
            </w:r>
          </w:p>
          <w:p w14:paraId="6314113A" w14:textId="21638D3D" w:rsidR="004E6D0C" w:rsidRDefault="005508E4">
            <w:r>
              <w:t>-</w:t>
            </w:r>
            <w:r w:rsidR="004E6D0C">
              <w:t>olla-verbi: 5-6/s.26-27</w:t>
            </w:r>
          </w:p>
          <w:p w14:paraId="4C4EEE0F" w14:textId="561B26E3" w:rsidR="004E6D0C" w:rsidRDefault="005508E4">
            <w:r>
              <w:t>-</w:t>
            </w:r>
            <w:r w:rsidR="004E6D0C">
              <w:t xml:space="preserve">lukusanat 20 - : </w:t>
            </w:r>
            <w:r w:rsidR="001D4A29">
              <w:t xml:space="preserve">tb s. 7 &amp; </w:t>
            </w:r>
            <w:r w:rsidR="004E6D0C">
              <w:t>öb 10/s.31-15/s.33</w:t>
            </w:r>
            <w:r w:rsidR="001737D6">
              <w:t xml:space="preserve"> </w:t>
            </w:r>
          </w:p>
          <w:p w14:paraId="374E5CA7" w14:textId="62CE0265" w:rsidR="004E6D0C" w:rsidRDefault="005508E4">
            <w:r>
              <w:t>-</w:t>
            </w:r>
            <w:r w:rsidR="004E6D0C">
              <w:t>kysymyslause: 16-19/s.34-36</w:t>
            </w:r>
          </w:p>
          <w:p w14:paraId="6C9B6418" w14:textId="52EA046A" w:rsidR="004E6D0C" w:rsidRDefault="005508E4">
            <w:r>
              <w:t>-</w:t>
            </w:r>
            <w:r w:rsidR="004E6D0C">
              <w:t>kuuntelu 21/s.37</w:t>
            </w:r>
          </w:p>
          <w:p w14:paraId="43657AE8" w14:textId="3B56448B" w:rsidR="004E6D0C" w:rsidRDefault="005508E4">
            <w:r>
              <w:t>-</w:t>
            </w:r>
            <w:r w:rsidR="004E6D0C">
              <w:t>min blogg: 22/s.37  -palautus pedanet</w:t>
            </w:r>
          </w:p>
          <w:p w14:paraId="2BA8D594" w14:textId="747C0185" w:rsidR="00322C7E" w:rsidRDefault="00322C7E"/>
          <w:p w14:paraId="5A4D0C77" w14:textId="77777777" w:rsidR="001D4A29" w:rsidRDefault="001D4A29"/>
          <w:p w14:paraId="4CBE4EDF" w14:textId="55E447FB" w:rsidR="001D4A29" w:rsidRDefault="005508E4">
            <w:r>
              <w:t>-</w:t>
            </w:r>
            <w:r w:rsidR="001D4A29">
              <w:t>Hans familj och hennes familj tb s.10-11</w:t>
            </w:r>
          </w:p>
          <w:p w14:paraId="3941C32B" w14:textId="7BA2FB71" w:rsidR="001737D6" w:rsidRDefault="005508E4" w:rsidP="005508E4">
            <w:r>
              <w:t>-</w:t>
            </w:r>
            <w:r>
              <w:t>Kultur: Astrid Lindgren tb s.12-13, öb s.184-185 (1-2 tehtävää)</w:t>
            </w:r>
            <w:bookmarkStart w:id="0" w:name="_GoBack"/>
            <w:bookmarkEnd w:id="0"/>
          </w:p>
          <w:p w14:paraId="6F41813F" w14:textId="77777777" w:rsidR="005508E4" w:rsidRDefault="005508E4"/>
          <w:p w14:paraId="134A6987" w14:textId="333398A2" w:rsidR="001D4A29" w:rsidRDefault="005508E4">
            <w:r>
              <w:lastRenderedPageBreak/>
              <w:t>-</w:t>
            </w:r>
            <w:r w:rsidR="001D4A29">
              <w:t>läxförhörelse tb s.7-9, öb s.22-37</w:t>
            </w:r>
            <w:r w:rsidR="00322C7E">
              <w:t>, kertaus s.204-205</w:t>
            </w:r>
          </w:p>
        </w:tc>
        <w:tc>
          <w:tcPr>
            <w:tcW w:w="4809" w:type="dxa"/>
          </w:tcPr>
          <w:p w14:paraId="28BF1937" w14:textId="77777777" w:rsidR="006654A4" w:rsidRDefault="006654A4"/>
        </w:tc>
        <w:tc>
          <w:tcPr>
            <w:tcW w:w="4809" w:type="dxa"/>
          </w:tcPr>
          <w:p w14:paraId="46371D29" w14:textId="77777777" w:rsidR="006654A4" w:rsidRDefault="006654A4"/>
        </w:tc>
      </w:tr>
      <w:tr w:rsidR="006654A4" w14:paraId="109A0BFA" w14:textId="77777777" w:rsidTr="006654A4">
        <w:trPr>
          <w:trHeight w:val="1692"/>
        </w:trPr>
        <w:tc>
          <w:tcPr>
            <w:tcW w:w="4807" w:type="dxa"/>
          </w:tcPr>
          <w:p w14:paraId="3E9EEC01" w14:textId="789F48D8" w:rsidR="00322C7E" w:rsidRDefault="00322C7E">
            <w:r>
              <w:t>2. Koll på dagen</w:t>
            </w:r>
            <w:r w:rsidR="00D346DB">
              <w:t xml:space="preserve"> (6-7 lektioner)</w:t>
            </w:r>
          </w:p>
          <w:p w14:paraId="71663653" w14:textId="77777777" w:rsidR="00322C7E" w:rsidRDefault="00322C7E"/>
          <w:p w14:paraId="4EE8697C" w14:textId="77777777" w:rsidR="00322C7E" w:rsidRDefault="00322C7E">
            <w:r>
              <w:t>-kellonajat tb s. 15, A-D/s.40-41</w:t>
            </w:r>
          </w:p>
          <w:p w14:paraId="1073C3F4" w14:textId="3E4B1B82" w:rsidR="00322C7E" w:rsidRDefault="00322C7E">
            <w:r>
              <w:t>-serie 2 tb s.16+</w:t>
            </w:r>
            <w:r w:rsidR="005508E4">
              <w:t xml:space="preserve"> öb </w:t>
            </w:r>
            <w:r>
              <w:t>1/s.44, toivotuksia ruotsiksi (open matsku)</w:t>
            </w:r>
          </w:p>
          <w:p w14:paraId="73AFE736" w14:textId="77777777" w:rsidR="00D346DB" w:rsidRDefault="00D346DB">
            <w:r>
              <w:t>-tekstin ymmärtäminen tb s.17, öb s.42-43, öb s.2-4/s.45-46</w:t>
            </w:r>
          </w:p>
          <w:p w14:paraId="7FFAE893" w14:textId="77777777" w:rsidR="00D346DB" w:rsidRDefault="00D346DB">
            <w:r>
              <w:t>-tekstin syventäminen ja suullistaminen 5/s.47-6/s.48, 7/s.49</w:t>
            </w:r>
          </w:p>
          <w:p w14:paraId="4DEDF908" w14:textId="77777777" w:rsidR="00D346DB" w:rsidRDefault="00D346DB">
            <w:r>
              <w:t>-substantiivien yksikkö öb s.50-51</w:t>
            </w:r>
          </w:p>
          <w:p w14:paraId="3C151553" w14:textId="77777777" w:rsidR="00D346DB" w:rsidRDefault="00D346DB">
            <w:r>
              <w:t>-kysymyssanat ja –lauseet 11/s.52</w:t>
            </w:r>
          </w:p>
          <w:p w14:paraId="15671125" w14:textId="77777777" w:rsidR="00D346DB" w:rsidRDefault="00D346DB">
            <w:r>
              <w:t>-min blogg 12/s.53, palautus pedanet</w:t>
            </w:r>
          </w:p>
          <w:p w14:paraId="3C1335CF" w14:textId="77777777" w:rsidR="00D346DB" w:rsidRDefault="00D346DB"/>
          <w:p w14:paraId="39E37CC9" w14:textId="1A01A1DF" w:rsidR="00D346DB" w:rsidRDefault="00D346DB">
            <w:r>
              <w:t>-hans frukost och hennes frukost 2/s.55, aamiaiskuvien ja sanojen kerääminen ruotsiksi sähköiseen ohjelmaan</w:t>
            </w:r>
          </w:p>
          <w:p w14:paraId="726382C5" w14:textId="27522800" w:rsidR="005508E4" w:rsidRDefault="005508E4">
            <w:r>
              <w:t>-kultur: kungafamiljen tb s.20-21, öb s.186-186 (n. 2 tehtävää), kuningasperheen nettisivut</w:t>
            </w:r>
          </w:p>
          <w:p w14:paraId="161EE68B" w14:textId="7C3D66E3" w:rsidR="00D346DB" w:rsidRDefault="00D346DB">
            <w:r>
              <w:t>-läxförhörelse tb s.15-17, öb s.42-53</w:t>
            </w:r>
            <w:r w:rsidR="005508E4">
              <w:t>, kertausteht.s.206-207</w:t>
            </w:r>
          </w:p>
          <w:p w14:paraId="3B71A0FD" w14:textId="77777777" w:rsidR="00D346DB" w:rsidRDefault="00D346DB"/>
          <w:p w14:paraId="366F549C" w14:textId="3A7F29C1" w:rsidR="006654A4" w:rsidRDefault="006654A4"/>
        </w:tc>
        <w:tc>
          <w:tcPr>
            <w:tcW w:w="4809" w:type="dxa"/>
          </w:tcPr>
          <w:p w14:paraId="680DB152" w14:textId="77777777" w:rsidR="006654A4" w:rsidRDefault="006654A4"/>
        </w:tc>
        <w:tc>
          <w:tcPr>
            <w:tcW w:w="4809" w:type="dxa"/>
          </w:tcPr>
          <w:p w14:paraId="70589005" w14:textId="77777777" w:rsidR="006654A4" w:rsidRDefault="006654A4"/>
        </w:tc>
      </w:tr>
      <w:tr w:rsidR="006654A4" w14:paraId="430C5385" w14:textId="77777777" w:rsidTr="006654A4">
        <w:trPr>
          <w:trHeight w:val="1598"/>
        </w:trPr>
        <w:tc>
          <w:tcPr>
            <w:tcW w:w="4807" w:type="dxa"/>
          </w:tcPr>
          <w:p w14:paraId="68D9FD79" w14:textId="2A8A217F" w:rsidR="005508E4" w:rsidRDefault="005508E4">
            <w:r>
              <w:t>3. Koll på fritiden</w:t>
            </w:r>
            <w:r w:rsidR="00567F16">
              <w:t xml:space="preserve"> (5-6 lektioner)</w:t>
            </w:r>
          </w:p>
          <w:p w14:paraId="1A0B9952" w14:textId="77777777" w:rsidR="005508E4" w:rsidRDefault="005508E4"/>
          <w:p w14:paraId="3E1B1E5E" w14:textId="77777777" w:rsidR="005508E4" w:rsidRDefault="005508E4">
            <w:r>
              <w:t>-harrastuksia tb s.23, öb A-D/s.56-57</w:t>
            </w:r>
          </w:p>
          <w:p w14:paraId="4E3E3571" w14:textId="77777777" w:rsidR="006654A4" w:rsidRDefault="005508E4">
            <w:r>
              <w:t>-serie 3 tb s.24+ öb 1/s.60</w:t>
            </w:r>
          </w:p>
          <w:p w14:paraId="23A56EDB" w14:textId="77777777" w:rsidR="00567F16" w:rsidRDefault="00567F16"/>
          <w:p w14:paraId="2CC37DF9" w14:textId="77777777" w:rsidR="00567F16" w:rsidRDefault="00567F16">
            <w:r>
              <w:t>-tekstin ymmärtäminen tb s.25, öb 2-6/s.61-63</w:t>
            </w:r>
          </w:p>
          <w:p w14:paraId="30C1052F" w14:textId="1D8E57B3" w:rsidR="00567F16" w:rsidRDefault="00567F16">
            <w:r>
              <w:lastRenderedPageBreak/>
              <w:t>-tekstin suullistaminen öb 7/s.63 (spel—peli)</w:t>
            </w:r>
          </w:p>
          <w:p w14:paraId="6799AE06" w14:textId="77777777" w:rsidR="00567F16" w:rsidRDefault="00567F16"/>
          <w:p w14:paraId="51937EFF" w14:textId="77777777" w:rsidR="00567F16" w:rsidRDefault="00567F16">
            <w:r>
              <w:t>-preesens 8-11/s.64-66</w:t>
            </w:r>
          </w:p>
          <w:p w14:paraId="78C73522" w14:textId="77777777" w:rsidR="00567F16" w:rsidRDefault="00567F16">
            <w:r>
              <w:t>-kieltolause 12-13/s.67-68</w:t>
            </w:r>
          </w:p>
          <w:p w14:paraId="1752CA08" w14:textId="77777777" w:rsidR="00567F16" w:rsidRDefault="00567F16">
            <w:r>
              <w:t>-hörförståelsen: 14-15/s.68-69</w:t>
            </w:r>
          </w:p>
          <w:p w14:paraId="364E99C0" w14:textId="79A3E9B9" w:rsidR="00541833" w:rsidRDefault="00541833">
            <w:r>
              <w:t>-Borgå och Stockholm (tb s.26-27)</w:t>
            </w:r>
          </w:p>
          <w:p w14:paraId="5FC209B9" w14:textId="77777777" w:rsidR="00541833" w:rsidRDefault="00541833"/>
          <w:p w14:paraId="28FA6F3C" w14:textId="77777777" w:rsidR="00541833" w:rsidRDefault="00541833">
            <w:r>
              <w:t>min blogg 16/s.69</w:t>
            </w:r>
          </w:p>
          <w:p w14:paraId="00CA288D" w14:textId="2D442459" w:rsidR="00541833" w:rsidRDefault="00396F9E">
            <w:r>
              <w:t>läxförhörelse tb s.23</w:t>
            </w:r>
            <w:r w:rsidR="00541833">
              <w:t>-27, öb s.56-69+muntligt prov</w:t>
            </w:r>
          </w:p>
        </w:tc>
        <w:tc>
          <w:tcPr>
            <w:tcW w:w="4809" w:type="dxa"/>
          </w:tcPr>
          <w:p w14:paraId="66825B93" w14:textId="77777777" w:rsidR="006654A4" w:rsidRDefault="006654A4"/>
        </w:tc>
        <w:tc>
          <w:tcPr>
            <w:tcW w:w="4809" w:type="dxa"/>
          </w:tcPr>
          <w:p w14:paraId="31FFF2A4" w14:textId="77777777" w:rsidR="006654A4" w:rsidRDefault="006654A4"/>
        </w:tc>
      </w:tr>
      <w:tr w:rsidR="006654A4" w14:paraId="26C7FADE" w14:textId="77777777" w:rsidTr="006654A4">
        <w:trPr>
          <w:trHeight w:val="1692"/>
        </w:trPr>
        <w:tc>
          <w:tcPr>
            <w:tcW w:w="4807" w:type="dxa"/>
          </w:tcPr>
          <w:p w14:paraId="23B28389" w14:textId="61C30A3F" w:rsidR="00541833" w:rsidRDefault="00541833">
            <w:r>
              <w:t>4 Koll på skolan (5 lektioner)</w:t>
            </w:r>
          </w:p>
          <w:p w14:paraId="7500FE97" w14:textId="7BF4F2EC" w:rsidR="00541833" w:rsidRDefault="00541833"/>
          <w:p w14:paraId="7F183666" w14:textId="77777777" w:rsidR="00541833" w:rsidRDefault="00541833">
            <w:r>
              <w:t>-viikonpäivät tb s.31+öb A-E/s.72-73</w:t>
            </w:r>
          </w:p>
          <w:p w14:paraId="3D6484D1" w14:textId="77777777" w:rsidR="00541833" w:rsidRDefault="00541833">
            <w:r>
              <w:t>-serie 4 tb s.32+ öb 1/s.76</w:t>
            </w:r>
          </w:p>
          <w:p w14:paraId="6E661EDB" w14:textId="77777777" w:rsidR="00541833" w:rsidRDefault="00541833"/>
          <w:p w14:paraId="1E9D1D30" w14:textId="40CD772F" w:rsidR="00541833" w:rsidRDefault="00541833">
            <w:r>
              <w:t xml:space="preserve">-tekstin ymmärtäminen tb s.33 + </w:t>
            </w:r>
            <w:r w:rsidR="00396F9E">
              <w:t xml:space="preserve">öb </w:t>
            </w:r>
            <w:r>
              <w:t>2-6/s.77-78</w:t>
            </w:r>
          </w:p>
          <w:p w14:paraId="3FCB4D0D" w14:textId="77777777" w:rsidR="00396F9E" w:rsidRDefault="00541833">
            <w:r>
              <w:t>-tekstin syventäminen ja suullistaminen</w:t>
            </w:r>
            <w:r w:rsidR="00396F9E">
              <w:t xml:space="preserve"> öb</w:t>
            </w:r>
            <w:r>
              <w:t xml:space="preserve"> 7-</w:t>
            </w:r>
            <w:r w:rsidR="00396F9E">
              <w:t>10/s.79-81</w:t>
            </w:r>
          </w:p>
          <w:p w14:paraId="04ED52D8" w14:textId="77777777" w:rsidR="00396F9E" w:rsidRDefault="00396F9E">
            <w:r>
              <w:t>-hörförståelse: 11/s.81</w:t>
            </w:r>
          </w:p>
          <w:p w14:paraId="6EA4D12F" w14:textId="77777777" w:rsidR="00396F9E" w:rsidRDefault="00396F9E"/>
          <w:p w14:paraId="05BDE9E8" w14:textId="03789A78" w:rsidR="00396F9E" w:rsidRDefault="00396F9E">
            <w:r>
              <w:t>min läseordning – kirjoita oma lukujärjestyksesi ruotsiksi (sanastoa tb s.34-35 + öb 1-3/s.90-91)</w:t>
            </w:r>
          </w:p>
          <w:p w14:paraId="126D1018" w14:textId="77777777" w:rsidR="00396F9E" w:rsidRDefault="00396F9E"/>
          <w:p w14:paraId="44CAA86A" w14:textId="07FCF20C" w:rsidR="00396F9E" w:rsidRDefault="00396F9E">
            <w:r>
              <w:t>läxförhörelse: tb s.31-35, öb s. 72-81, s.90-91</w:t>
            </w:r>
          </w:p>
          <w:p w14:paraId="4AECFC44" w14:textId="75497AED" w:rsidR="006654A4" w:rsidRDefault="00396F9E">
            <w:r>
              <w:t>Obs! Substantiivien monikkomuotojen taivutus käydään keväällä</w:t>
            </w:r>
          </w:p>
        </w:tc>
        <w:tc>
          <w:tcPr>
            <w:tcW w:w="4809" w:type="dxa"/>
          </w:tcPr>
          <w:p w14:paraId="0096AC93" w14:textId="77777777" w:rsidR="006654A4" w:rsidRDefault="006654A4"/>
        </w:tc>
        <w:tc>
          <w:tcPr>
            <w:tcW w:w="4809" w:type="dxa"/>
          </w:tcPr>
          <w:p w14:paraId="2F673E26" w14:textId="77777777" w:rsidR="006654A4" w:rsidRDefault="006654A4"/>
        </w:tc>
      </w:tr>
      <w:tr w:rsidR="006654A4" w14:paraId="2327E071" w14:textId="77777777" w:rsidTr="006654A4">
        <w:trPr>
          <w:trHeight w:val="1598"/>
        </w:trPr>
        <w:tc>
          <w:tcPr>
            <w:tcW w:w="4807" w:type="dxa"/>
          </w:tcPr>
          <w:p w14:paraId="69F88D43" w14:textId="7F502784" w:rsidR="00541833" w:rsidRDefault="00541833" w:rsidP="00541833"/>
          <w:p w14:paraId="4108ED89" w14:textId="341F3B3F" w:rsidR="006654A4" w:rsidRPr="00541833" w:rsidRDefault="00541833" w:rsidP="00541833">
            <w:r>
              <w:t>julen + Lucia</w:t>
            </w:r>
          </w:p>
        </w:tc>
        <w:tc>
          <w:tcPr>
            <w:tcW w:w="4809" w:type="dxa"/>
          </w:tcPr>
          <w:p w14:paraId="6F27B5CF" w14:textId="77777777" w:rsidR="006654A4" w:rsidRDefault="006654A4"/>
        </w:tc>
        <w:tc>
          <w:tcPr>
            <w:tcW w:w="4809" w:type="dxa"/>
          </w:tcPr>
          <w:p w14:paraId="6176BC6F" w14:textId="77777777" w:rsidR="006654A4" w:rsidRDefault="006654A4"/>
        </w:tc>
      </w:tr>
      <w:tr w:rsidR="00541833" w14:paraId="2B09F0D6" w14:textId="77777777" w:rsidTr="006654A4">
        <w:trPr>
          <w:trHeight w:val="1598"/>
        </w:trPr>
        <w:tc>
          <w:tcPr>
            <w:tcW w:w="4807" w:type="dxa"/>
          </w:tcPr>
          <w:p w14:paraId="74CDC430" w14:textId="77777777" w:rsidR="00541833" w:rsidRDefault="00541833" w:rsidP="00541833">
            <w:r>
              <w:lastRenderedPageBreak/>
              <w:t>Arviointi: blogitekstit, kappaleiden testit, tuntityöskentely ja kotitehtävät, suullinen testi</w:t>
            </w:r>
          </w:p>
          <w:p w14:paraId="14EC6412" w14:textId="77777777" w:rsidR="00541833" w:rsidRDefault="00541833" w:rsidP="00541833"/>
          <w:p w14:paraId="721C348A" w14:textId="77777777" w:rsidR="00541833" w:rsidRDefault="00541833"/>
        </w:tc>
        <w:tc>
          <w:tcPr>
            <w:tcW w:w="4809" w:type="dxa"/>
          </w:tcPr>
          <w:p w14:paraId="3F18976E" w14:textId="77777777" w:rsidR="00541833" w:rsidRDefault="00541833"/>
        </w:tc>
        <w:tc>
          <w:tcPr>
            <w:tcW w:w="4809" w:type="dxa"/>
          </w:tcPr>
          <w:p w14:paraId="2D763632" w14:textId="77777777" w:rsidR="00541833" w:rsidRDefault="00541833"/>
        </w:tc>
      </w:tr>
    </w:tbl>
    <w:p w14:paraId="4BDA1B07" w14:textId="77777777" w:rsidR="00DF47FF" w:rsidRDefault="00DF47FF"/>
    <w:sectPr w:rsidR="00DF47FF" w:rsidSect="006654A4">
      <w:headerReference w:type="default" r:id="rId6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A370A" w14:textId="77777777" w:rsidR="006654A4" w:rsidRDefault="006654A4" w:rsidP="006654A4">
      <w:pPr>
        <w:spacing w:after="0" w:line="240" w:lineRule="auto"/>
      </w:pPr>
      <w:r>
        <w:separator/>
      </w:r>
    </w:p>
  </w:endnote>
  <w:endnote w:type="continuationSeparator" w:id="0">
    <w:p w14:paraId="46288734" w14:textId="77777777" w:rsidR="006654A4" w:rsidRDefault="006654A4" w:rsidP="0066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80520" w14:textId="77777777" w:rsidR="006654A4" w:rsidRDefault="006654A4" w:rsidP="006654A4">
      <w:pPr>
        <w:spacing w:after="0" w:line="240" w:lineRule="auto"/>
      </w:pPr>
      <w:r>
        <w:separator/>
      </w:r>
    </w:p>
  </w:footnote>
  <w:footnote w:type="continuationSeparator" w:id="0">
    <w:p w14:paraId="7BB9FA18" w14:textId="77777777" w:rsidR="006654A4" w:rsidRDefault="006654A4" w:rsidP="0066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1396" w14:textId="77777777" w:rsidR="006654A4" w:rsidRDefault="006654A4">
    <w:pPr>
      <w:pStyle w:val="Yltunniste"/>
    </w:pPr>
    <w:r>
      <w:t>På gång 7: hösten 2016</w:t>
    </w:r>
  </w:p>
  <w:p w14:paraId="5F65363C" w14:textId="77777777" w:rsidR="006654A4" w:rsidRDefault="006654A4">
    <w:pPr>
      <w:pStyle w:val="Yltunniste"/>
    </w:pPr>
  </w:p>
  <w:p w14:paraId="48DE8658" w14:textId="77777777" w:rsidR="006654A4" w:rsidRDefault="006654A4">
    <w:pPr>
      <w:pStyle w:val="Yltunniste"/>
    </w:pPr>
    <w:r>
      <w:t xml:space="preserve">Innehåll              sisältöä                  </w:t>
    </w:r>
    <w:r>
      <w:tab/>
    </w:r>
    <w:r>
      <w:tab/>
      <w:t>mål          tavoitteita                                                                evaluering           arviontia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A4"/>
    <w:rsid w:val="001737D6"/>
    <w:rsid w:val="001D4A29"/>
    <w:rsid w:val="00322C7E"/>
    <w:rsid w:val="00396F9E"/>
    <w:rsid w:val="004E6D0C"/>
    <w:rsid w:val="005360C2"/>
    <w:rsid w:val="00541833"/>
    <w:rsid w:val="005508E4"/>
    <w:rsid w:val="00567F16"/>
    <w:rsid w:val="006654A4"/>
    <w:rsid w:val="00D346DB"/>
    <w:rsid w:val="00D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890F"/>
  <w15:chartTrackingRefBased/>
  <w15:docId w15:val="{EF85CE0F-ED03-484B-A16C-05816470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6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665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54A4"/>
  </w:style>
  <w:style w:type="paragraph" w:styleId="Alatunniste">
    <w:name w:val="footer"/>
    <w:basedOn w:val="Normaali"/>
    <w:link w:val="AlatunnisteChar"/>
    <w:uiPriority w:val="99"/>
    <w:unhideWhenUsed/>
    <w:rsid w:val="006654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Nyyssönen</dc:creator>
  <cp:keywords/>
  <dc:description/>
  <cp:lastModifiedBy>Mari Nyyssönen</cp:lastModifiedBy>
  <cp:revision>6</cp:revision>
  <dcterms:created xsi:type="dcterms:W3CDTF">2016-08-04T07:04:00Z</dcterms:created>
  <dcterms:modified xsi:type="dcterms:W3CDTF">2016-08-04T07:58:00Z</dcterms:modified>
</cp:coreProperties>
</file>