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Uskonto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3.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kristinuskon alkuhistoriaa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laintaulujen vaikutuksen myös nykypäivään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kirkkovuoden keskeisimmät juhlat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etiikan perusteita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Kristinuskon alkulähteet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Paimentolaisuus, Abraham, Joosef, Mooses, laintaulut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L1, L2 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Kirkkopyhät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Joulu, Pääsiäinen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L3, L4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Eettiset kysymykset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Etiikka ja moraali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L4, L6,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