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325" w:rsidRPr="00C86971" w:rsidRDefault="005831C8" w:rsidP="00442A7D">
      <w:pPr>
        <w:pStyle w:val="NoSpacing"/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LYFTKRAFT</w:t>
      </w:r>
      <w:r w:rsidR="00854273">
        <w:rPr>
          <w:sz w:val="44"/>
          <w:szCs w:val="44"/>
          <w:lang w:val="en-US"/>
        </w:rPr>
        <w:t xml:space="preserve"> </w:t>
      </w:r>
      <w:proofErr w:type="spellStart"/>
      <w:r w:rsidR="00854273">
        <w:rPr>
          <w:sz w:val="44"/>
          <w:szCs w:val="44"/>
          <w:lang w:val="en-US"/>
        </w:rPr>
        <w:t>och</w:t>
      </w:r>
      <w:proofErr w:type="spellEnd"/>
      <w:r w:rsidR="00854273">
        <w:rPr>
          <w:sz w:val="44"/>
          <w:szCs w:val="44"/>
          <w:lang w:val="en-US"/>
        </w:rPr>
        <w:t xml:space="preserve"> DENSITET</w:t>
      </w:r>
    </w:p>
    <w:p w:rsidR="00611A83" w:rsidRDefault="005831C8" w:rsidP="00486010">
      <w:pPr>
        <w:pStyle w:val="NoSpacing"/>
        <w:rPr>
          <w:sz w:val="28"/>
          <w:szCs w:val="28"/>
          <w:lang w:val="en-US"/>
        </w:rPr>
      </w:pPr>
      <w:r w:rsidRPr="005831C8">
        <w:rPr>
          <w:sz w:val="28"/>
          <w:szCs w:val="28"/>
          <w:lang w:val="en-US"/>
        </w:rPr>
        <w:t xml:space="preserve">Till </w:t>
      </w:r>
      <w:proofErr w:type="spellStart"/>
      <w:r w:rsidRPr="005831C8">
        <w:rPr>
          <w:sz w:val="28"/>
          <w:szCs w:val="28"/>
          <w:lang w:val="en-US"/>
        </w:rPr>
        <w:t>di</w:t>
      </w:r>
      <w:r>
        <w:rPr>
          <w:sz w:val="28"/>
          <w:szCs w:val="28"/>
          <w:lang w:val="en-US"/>
        </w:rPr>
        <w:t>tt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förfogande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har</w:t>
      </w:r>
      <w:proofErr w:type="spellEnd"/>
      <w:r>
        <w:rPr>
          <w:sz w:val="28"/>
          <w:szCs w:val="28"/>
          <w:lang w:val="en-US"/>
        </w:rPr>
        <w:t xml:space="preserve"> du </w:t>
      </w:r>
      <w:proofErr w:type="spellStart"/>
      <w:r>
        <w:rPr>
          <w:sz w:val="28"/>
          <w:szCs w:val="28"/>
          <w:lang w:val="en-US"/>
        </w:rPr>
        <w:t>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metall</w:t>
      </w:r>
      <w:r w:rsidRPr="005831C8">
        <w:rPr>
          <w:sz w:val="28"/>
          <w:szCs w:val="28"/>
          <w:lang w:val="en-US"/>
        </w:rPr>
        <w:t>cylinder</w:t>
      </w:r>
      <w:proofErr w:type="spellEnd"/>
      <w:r w:rsidRPr="005831C8">
        <w:rPr>
          <w:sz w:val="28"/>
          <w:szCs w:val="28"/>
          <w:lang w:val="en-US"/>
        </w:rPr>
        <w:t xml:space="preserve">, </w:t>
      </w:r>
      <w:proofErr w:type="spellStart"/>
      <w:r w:rsidRPr="005831C8">
        <w:rPr>
          <w:sz w:val="28"/>
          <w:szCs w:val="28"/>
          <w:lang w:val="en-US"/>
        </w:rPr>
        <w:t>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5831C8">
        <w:rPr>
          <w:sz w:val="28"/>
          <w:szCs w:val="28"/>
          <w:lang w:val="en-US"/>
        </w:rPr>
        <w:t>hink</w:t>
      </w:r>
      <w:proofErr w:type="spellEnd"/>
      <w:r w:rsidRPr="005831C8">
        <w:rPr>
          <w:sz w:val="28"/>
          <w:szCs w:val="28"/>
          <w:lang w:val="en-US"/>
        </w:rPr>
        <w:t xml:space="preserve"> med </w:t>
      </w:r>
      <w:proofErr w:type="spellStart"/>
      <w:r w:rsidRPr="005831C8">
        <w:rPr>
          <w:sz w:val="28"/>
          <w:szCs w:val="28"/>
          <w:lang w:val="en-US"/>
        </w:rPr>
        <w:t>vatten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en</w:t>
      </w:r>
      <w:proofErr w:type="spellEnd"/>
      <w:r w:rsidR="00486010">
        <w:rPr>
          <w:sz w:val="28"/>
          <w:szCs w:val="28"/>
          <w:lang w:val="en-US"/>
        </w:rPr>
        <w:t xml:space="preserve"> digital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kraftmätare</w:t>
      </w:r>
      <w:proofErr w:type="spellEnd"/>
      <w:r>
        <w:rPr>
          <w:sz w:val="28"/>
          <w:szCs w:val="28"/>
          <w:lang w:val="en-US"/>
        </w:rPr>
        <w:t xml:space="preserve"> </w:t>
      </w:r>
      <w:r w:rsidR="00486010">
        <w:rPr>
          <w:sz w:val="28"/>
          <w:szCs w:val="28"/>
          <w:lang w:val="en-US"/>
        </w:rPr>
        <w:t>(</w:t>
      </w:r>
      <w:proofErr w:type="spellStart"/>
      <w:r w:rsidR="00486010">
        <w:rPr>
          <w:sz w:val="28"/>
          <w:szCs w:val="28"/>
          <w:lang w:val="en-US"/>
        </w:rPr>
        <w:t>alternativt</w:t>
      </w:r>
      <w:proofErr w:type="spellEnd"/>
      <w:r w:rsidR="00486010">
        <w:rPr>
          <w:sz w:val="28"/>
          <w:szCs w:val="28"/>
          <w:lang w:val="en-US"/>
        </w:rPr>
        <w:t xml:space="preserve"> </w:t>
      </w:r>
      <w:proofErr w:type="spellStart"/>
      <w:r w:rsidR="00486010">
        <w:rPr>
          <w:sz w:val="28"/>
          <w:szCs w:val="28"/>
          <w:lang w:val="en-US"/>
        </w:rPr>
        <w:t>en</w:t>
      </w:r>
      <w:proofErr w:type="spellEnd"/>
      <w:r w:rsidR="00486010">
        <w:rPr>
          <w:sz w:val="28"/>
          <w:szCs w:val="28"/>
          <w:lang w:val="en-US"/>
        </w:rPr>
        <w:t xml:space="preserve"> analog </w:t>
      </w:r>
      <w:r>
        <w:rPr>
          <w:sz w:val="28"/>
          <w:szCs w:val="28"/>
          <w:lang w:val="en-US"/>
        </w:rPr>
        <w:t>dynamometer</w:t>
      </w:r>
      <w:r w:rsidR="00486010">
        <w:rPr>
          <w:sz w:val="28"/>
          <w:szCs w:val="28"/>
          <w:lang w:val="en-US"/>
        </w:rPr>
        <w:t>)</w:t>
      </w:r>
      <w:r w:rsidRPr="005831C8">
        <w:rPr>
          <w:sz w:val="28"/>
          <w:szCs w:val="28"/>
          <w:lang w:val="en-US"/>
        </w:rPr>
        <w:t xml:space="preserve">. </w:t>
      </w:r>
      <w:proofErr w:type="spellStart"/>
      <w:r w:rsidRPr="005831C8">
        <w:rPr>
          <w:sz w:val="28"/>
          <w:szCs w:val="28"/>
          <w:lang w:val="en-US"/>
        </w:rPr>
        <w:t>Beräkna</w:t>
      </w:r>
      <w:proofErr w:type="spellEnd"/>
      <w:r w:rsidR="00486010">
        <w:rPr>
          <w:sz w:val="28"/>
          <w:szCs w:val="28"/>
          <w:lang w:val="en-US"/>
        </w:rPr>
        <w:t xml:space="preserve"> </w:t>
      </w:r>
      <w:proofErr w:type="spellStart"/>
      <w:r w:rsidRPr="005831C8">
        <w:rPr>
          <w:sz w:val="28"/>
          <w:szCs w:val="28"/>
          <w:lang w:val="en-US"/>
        </w:rPr>
        <w:t>densiteten</w:t>
      </w:r>
      <w:proofErr w:type="spellEnd"/>
      <w:r w:rsidRPr="005831C8">
        <w:rPr>
          <w:sz w:val="28"/>
          <w:szCs w:val="28"/>
          <w:lang w:val="en-US"/>
        </w:rPr>
        <w:t xml:space="preserve"> </w:t>
      </w:r>
      <w:proofErr w:type="spellStart"/>
      <w:r w:rsidRPr="005831C8">
        <w:rPr>
          <w:sz w:val="28"/>
          <w:szCs w:val="28"/>
          <w:lang w:val="en-US"/>
        </w:rPr>
        <w:t>för</w:t>
      </w:r>
      <w:proofErr w:type="spellEnd"/>
      <w:r w:rsidR="00486010">
        <w:rPr>
          <w:sz w:val="28"/>
          <w:szCs w:val="28"/>
          <w:lang w:val="en-US"/>
        </w:rPr>
        <w:t xml:space="preserve"> </w:t>
      </w:r>
      <w:proofErr w:type="spellStart"/>
      <w:r w:rsidRPr="005831C8">
        <w:rPr>
          <w:sz w:val="28"/>
          <w:szCs w:val="28"/>
          <w:lang w:val="en-US"/>
        </w:rPr>
        <w:t>cylindern</w:t>
      </w:r>
      <w:proofErr w:type="spellEnd"/>
      <w:r w:rsidRPr="005831C8">
        <w:rPr>
          <w:sz w:val="28"/>
          <w:szCs w:val="28"/>
          <w:lang w:val="en-US"/>
        </w:rPr>
        <w:t xml:space="preserve">. </w:t>
      </w:r>
      <w:proofErr w:type="spellStart"/>
      <w:r w:rsidR="00486010">
        <w:rPr>
          <w:sz w:val="28"/>
          <w:szCs w:val="28"/>
          <w:lang w:val="en-US"/>
        </w:rPr>
        <w:t>F</w:t>
      </w:r>
      <w:r w:rsidRPr="005831C8">
        <w:rPr>
          <w:sz w:val="28"/>
          <w:szCs w:val="28"/>
          <w:lang w:val="en-US"/>
        </w:rPr>
        <w:t>örklarar</w:t>
      </w:r>
      <w:proofErr w:type="spellEnd"/>
      <w:r w:rsidRPr="005831C8">
        <w:rPr>
          <w:sz w:val="28"/>
          <w:szCs w:val="28"/>
          <w:lang w:val="en-US"/>
        </w:rPr>
        <w:t xml:space="preserve"> </w:t>
      </w:r>
      <w:proofErr w:type="spellStart"/>
      <w:r w:rsidRPr="005831C8">
        <w:rPr>
          <w:sz w:val="28"/>
          <w:szCs w:val="28"/>
          <w:lang w:val="en-US"/>
        </w:rPr>
        <w:t>noggrannt</w:t>
      </w:r>
      <w:proofErr w:type="spellEnd"/>
      <w:r w:rsidRPr="005831C8">
        <w:rPr>
          <w:sz w:val="28"/>
          <w:szCs w:val="28"/>
          <w:lang w:val="en-US"/>
        </w:rPr>
        <w:t xml:space="preserve"> </w:t>
      </w:r>
      <w:proofErr w:type="spellStart"/>
      <w:r w:rsidRPr="005831C8">
        <w:rPr>
          <w:sz w:val="28"/>
          <w:szCs w:val="28"/>
          <w:lang w:val="en-US"/>
        </w:rPr>
        <w:t>hur</w:t>
      </w:r>
      <w:proofErr w:type="spellEnd"/>
      <w:r w:rsidRPr="005831C8">
        <w:rPr>
          <w:sz w:val="28"/>
          <w:szCs w:val="28"/>
          <w:lang w:val="en-US"/>
        </w:rPr>
        <w:t xml:space="preserve"> du </w:t>
      </w:r>
      <w:proofErr w:type="spellStart"/>
      <w:r w:rsidRPr="005831C8">
        <w:rPr>
          <w:sz w:val="28"/>
          <w:szCs w:val="28"/>
          <w:lang w:val="en-US"/>
        </w:rPr>
        <w:t>gjorde</w:t>
      </w:r>
      <w:proofErr w:type="spellEnd"/>
      <w:r w:rsidRPr="005831C8">
        <w:rPr>
          <w:sz w:val="28"/>
          <w:szCs w:val="28"/>
          <w:lang w:val="en-US"/>
        </w:rPr>
        <w:t xml:space="preserve"> </w:t>
      </w:r>
      <w:proofErr w:type="spellStart"/>
      <w:r w:rsidRPr="005831C8">
        <w:rPr>
          <w:sz w:val="28"/>
          <w:szCs w:val="28"/>
          <w:lang w:val="en-US"/>
        </w:rPr>
        <w:t>och</w:t>
      </w:r>
      <w:proofErr w:type="spellEnd"/>
      <w:r w:rsidRPr="005831C8">
        <w:rPr>
          <w:sz w:val="28"/>
          <w:szCs w:val="28"/>
          <w:lang w:val="en-US"/>
        </w:rPr>
        <w:t xml:space="preserve"> </w:t>
      </w:r>
      <w:proofErr w:type="spellStart"/>
      <w:r w:rsidRPr="005831C8">
        <w:rPr>
          <w:sz w:val="28"/>
          <w:szCs w:val="28"/>
          <w:lang w:val="en-US"/>
        </w:rPr>
        <w:t>varför</w:t>
      </w:r>
      <w:proofErr w:type="spellEnd"/>
      <w:r w:rsidRPr="005831C8">
        <w:rPr>
          <w:sz w:val="28"/>
          <w:szCs w:val="28"/>
          <w:lang w:val="en-US"/>
        </w:rPr>
        <w:t xml:space="preserve">, </w:t>
      </w:r>
      <w:proofErr w:type="spellStart"/>
      <w:r w:rsidRPr="005831C8">
        <w:rPr>
          <w:sz w:val="28"/>
          <w:szCs w:val="28"/>
          <w:lang w:val="en-US"/>
        </w:rPr>
        <w:t>samt</w:t>
      </w:r>
      <w:proofErr w:type="spellEnd"/>
      <w:r w:rsidR="00486010">
        <w:rPr>
          <w:sz w:val="28"/>
          <w:szCs w:val="28"/>
          <w:lang w:val="en-US"/>
        </w:rPr>
        <w:t xml:space="preserve"> </w:t>
      </w:r>
      <w:proofErr w:type="spellStart"/>
      <w:r w:rsidRPr="005831C8">
        <w:rPr>
          <w:sz w:val="28"/>
          <w:szCs w:val="28"/>
          <w:lang w:val="en-US"/>
        </w:rPr>
        <w:t>vad</w:t>
      </w:r>
      <w:proofErr w:type="spellEnd"/>
      <w:r w:rsidRPr="005831C8">
        <w:rPr>
          <w:sz w:val="28"/>
          <w:szCs w:val="28"/>
          <w:lang w:val="en-US"/>
        </w:rPr>
        <w:t xml:space="preserve"> </w:t>
      </w:r>
      <w:proofErr w:type="spellStart"/>
      <w:r w:rsidRPr="005831C8">
        <w:rPr>
          <w:sz w:val="28"/>
          <w:szCs w:val="28"/>
          <w:lang w:val="en-US"/>
        </w:rPr>
        <w:t>som</w:t>
      </w:r>
      <w:proofErr w:type="spellEnd"/>
      <w:r w:rsidRPr="005831C8">
        <w:rPr>
          <w:sz w:val="28"/>
          <w:szCs w:val="28"/>
          <w:lang w:val="en-US"/>
        </w:rPr>
        <w:t xml:space="preserve"> </w:t>
      </w:r>
      <w:proofErr w:type="spellStart"/>
      <w:r w:rsidRPr="005831C8">
        <w:rPr>
          <w:sz w:val="28"/>
          <w:szCs w:val="28"/>
          <w:lang w:val="en-US"/>
        </w:rPr>
        <w:t>eventuellt</w:t>
      </w:r>
      <w:proofErr w:type="spellEnd"/>
      <w:r w:rsidRPr="005831C8">
        <w:rPr>
          <w:sz w:val="28"/>
          <w:szCs w:val="28"/>
          <w:lang w:val="en-US"/>
        </w:rPr>
        <w:t xml:space="preserve"> </w:t>
      </w:r>
      <w:proofErr w:type="spellStart"/>
      <w:r w:rsidRPr="005831C8">
        <w:rPr>
          <w:sz w:val="28"/>
          <w:szCs w:val="28"/>
          <w:lang w:val="en-US"/>
        </w:rPr>
        <w:t>kan</w:t>
      </w:r>
      <w:proofErr w:type="spellEnd"/>
      <w:r w:rsidRPr="005831C8">
        <w:rPr>
          <w:sz w:val="28"/>
          <w:szCs w:val="28"/>
          <w:lang w:val="en-US"/>
        </w:rPr>
        <w:t xml:space="preserve"> </w:t>
      </w:r>
      <w:proofErr w:type="spellStart"/>
      <w:r w:rsidRPr="005831C8">
        <w:rPr>
          <w:sz w:val="28"/>
          <w:szCs w:val="28"/>
          <w:lang w:val="en-US"/>
        </w:rPr>
        <w:t>orsaka</w:t>
      </w:r>
      <w:proofErr w:type="spellEnd"/>
      <w:r w:rsidRPr="005831C8">
        <w:rPr>
          <w:sz w:val="28"/>
          <w:szCs w:val="28"/>
          <w:lang w:val="en-US"/>
        </w:rPr>
        <w:t xml:space="preserve"> </w:t>
      </w:r>
      <w:proofErr w:type="spellStart"/>
      <w:r w:rsidRPr="005831C8">
        <w:rPr>
          <w:sz w:val="28"/>
          <w:szCs w:val="28"/>
          <w:lang w:val="en-US"/>
        </w:rPr>
        <w:t>inexakthet</w:t>
      </w:r>
      <w:proofErr w:type="spellEnd"/>
      <w:r w:rsidRPr="005831C8">
        <w:rPr>
          <w:sz w:val="28"/>
          <w:szCs w:val="28"/>
          <w:lang w:val="en-US"/>
        </w:rPr>
        <w:t xml:space="preserve"> </w:t>
      </w:r>
      <w:proofErr w:type="spellStart"/>
      <w:r w:rsidRPr="005831C8">
        <w:rPr>
          <w:sz w:val="28"/>
          <w:szCs w:val="28"/>
          <w:lang w:val="en-US"/>
        </w:rPr>
        <w:t>i</w:t>
      </w:r>
      <w:proofErr w:type="spellEnd"/>
      <w:r w:rsidRPr="005831C8">
        <w:rPr>
          <w:sz w:val="28"/>
          <w:szCs w:val="28"/>
          <w:lang w:val="en-US"/>
        </w:rPr>
        <w:t xml:space="preserve"> </w:t>
      </w:r>
      <w:proofErr w:type="spellStart"/>
      <w:r w:rsidRPr="005831C8">
        <w:rPr>
          <w:sz w:val="28"/>
          <w:szCs w:val="28"/>
          <w:lang w:val="en-US"/>
        </w:rPr>
        <w:t>ditt</w:t>
      </w:r>
      <w:proofErr w:type="spellEnd"/>
      <w:r w:rsidRPr="005831C8">
        <w:rPr>
          <w:sz w:val="28"/>
          <w:szCs w:val="28"/>
          <w:lang w:val="en-US"/>
        </w:rPr>
        <w:t xml:space="preserve"> </w:t>
      </w:r>
      <w:proofErr w:type="spellStart"/>
      <w:r w:rsidRPr="005831C8">
        <w:rPr>
          <w:sz w:val="28"/>
          <w:szCs w:val="28"/>
          <w:lang w:val="en-US"/>
        </w:rPr>
        <w:t>resultat</w:t>
      </w:r>
      <w:proofErr w:type="spellEnd"/>
      <w:r w:rsidRPr="005831C8">
        <w:rPr>
          <w:sz w:val="28"/>
          <w:szCs w:val="28"/>
          <w:lang w:val="en-US"/>
        </w:rPr>
        <w:t>.</w:t>
      </w:r>
      <w:r w:rsidR="00854273">
        <w:rPr>
          <w:sz w:val="28"/>
          <w:szCs w:val="28"/>
          <w:lang w:val="en-US"/>
        </w:rPr>
        <w:t xml:space="preserve"> </w:t>
      </w:r>
      <w:proofErr w:type="spellStart"/>
      <w:r w:rsidR="00854273">
        <w:rPr>
          <w:sz w:val="28"/>
          <w:szCs w:val="28"/>
          <w:lang w:val="en-US"/>
        </w:rPr>
        <w:t>På</w:t>
      </w:r>
      <w:proofErr w:type="spellEnd"/>
      <w:r w:rsidR="00854273">
        <w:rPr>
          <w:sz w:val="28"/>
          <w:szCs w:val="28"/>
          <w:lang w:val="en-US"/>
        </w:rPr>
        <w:t xml:space="preserve"> </w:t>
      </w:r>
      <w:proofErr w:type="spellStart"/>
      <w:r w:rsidR="00854273">
        <w:rPr>
          <w:sz w:val="28"/>
          <w:szCs w:val="28"/>
          <w:lang w:val="en-US"/>
        </w:rPr>
        <w:t>vilka</w:t>
      </w:r>
      <w:proofErr w:type="spellEnd"/>
      <w:r w:rsidR="00854273">
        <w:rPr>
          <w:sz w:val="28"/>
          <w:szCs w:val="28"/>
          <w:lang w:val="en-US"/>
        </w:rPr>
        <w:t xml:space="preserve"> </w:t>
      </w:r>
      <w:proofErr w:type="spellStart"/>
      <w:r w:rsidR="00854273">
        <w:rPr>
          <w:sz w:val="28"/>
          <w:szCs w:val="28"/>
          <w:lang w:val="en-US"/>
        </w:rPr>
        <w:t>andra</w:t>
      </w:r>
      <w:proofErr w:type="spellEnd"/>
      <w:r w:rsidR="00854273">
        <w:rPr>
          <w:sz w:val="28"/>
          <w:szCs w:val="28"/>
          <w:lang w:val="en-US"/>
        </w:rPr>
        <w:t xml:space="preserve"> </w:t>
      </w:r>
      <w:proofErr w:type="spellStart"/>
      <w:r w:rsidR="00854273">
        <w:rPr>
          <w:sz w:val="28"/>
          <w:szCs w:val="28"/>
          <w:lang w:val="en-US"/>
        </w:rPr>
        <w:t>sätt</w:t>
      </w:r>
      <w:proofErr w:type="spellEnd"/>
      <w:r w:rsidR="00854273">
        <w:rPr>
          <w:sz w:val="28"/>
          <w:szCs w:val="28"/>
          <w:lang w:val="en-US"/>
        </w:rPr>
        <w:t xml:space="preserve"> </w:t>
      </w:r>
      <w:proofErr w:type="spellStart"/>
      <w:r w:rsidR="00854273">
        <w:rPr>
          <w:sz w:val="28"/>
          <w:szCs w:val="28"/>
          <w:lang w:val="en-US"/>
        </w:rPr>
        <w:t>kan</w:t>
      </w:r>
      <w:proofErr w:type="spellEnd"/>
      <w:r w:rsidR="00854273">
        <w:rPr>
          <w:sz w:val="28"/>
          <w:szCs w:val="28"/>
          <w:lang w:val="en-US"/>
        </w:rPr>
        <w:t xml:space="preserve"> man </w:t>
      </w:r>
      <w:proofErr w:type="spellStart"/>
      <w:r w:rsidR="00854273">
        <w:rPr>
          <w:sz w:val="28"/>
          <w:szCs w:val="28"/>
          <w:lang w:val="en-US"/>
        </w:rPr>
        <w:t>bestämma</w:t>
      </w:r>
      <w:proofErr w:type="spellEnd"/>
      <w:r w:rsidR="00854273">
        <w:rPr>
          <w:sz w:val="28"/>
          <w:szCs w:val="28"/>
          <w:lang w:val="en-US"/>
        </w:rPr>
        <w:t xml:space="preserve"> </w:t>
      </w:r>
      <w:proofErr w:type="spellStart"/>
      <w:r w:rsidR="00854273">
        <w:rPr>
          <w:sz w:val="28"/>
          <w:szCs w:val="28"/>
          <w:lang w:val="en-US"/>
        </w:rPr>
        <w:t>densiteten</w:t>
      </w:r>
      <w:proofErr w:type="spellEnd"/>
      <w:r w:rsidR="00854273">
        <w:rPr>
          <w:sz w:val="28"/>
          <w:szCs w:val="28"/>
          <w:lang w:val="en-US"/>
        </w:rPr>
        <w:t xml:space="preserve"> </w:t>
      </w:r>
      <w:proofErr w:type="spellStart"/>
      <w:r w:rsidR="00854273">
        <w:rPr>
          <w:sz w:val="28"/>
          <w:szCs w:val="28"/>
          <w:lang w:val="en-US"/>
        </w:rPr>
        <w:t>för</w:t>
      </w:r>
      <w:proofErr w:type="spellEnd"/>
      <w:r w:rsidR="00854273">
        <w:rPr>
          <w:sz w:val="28"/>
          <w:szCs w:val="28"/>
          <w:lang w:val="en-US"/>
        </w:rPr>
        <w:t xml:space="preserve"> </w:t>
      </w:r>
      <w:proofErr w:type="spellStart"/>
      <w:r w:rsidR="00854273">
        <w:rPr>
          <w:sz w:val="28"/>
          <w:szCs w:val="28"/>
          <w:lang w:val="en-US"/>
        </w:rPr>
        <w:t>ett</w:t>
      </w:r>
      <w:proofErr w:type="spellEnd"/>
      <w:r w:rsidR="00854273">
        <w:rPr>
          <w:sz w:val="28"/>
          <w:szCs w:val="28"/>
          <w:lang w:val="en-US"/>
        </w:rPr>
        <w:t xml:space="preserve"> </w:t>
      </w:r>
      <w:proofErr w:type="spellStart"/>
      <w:r w:rsidR="00854273">
        <w:rPr>
          <w:sz w:val="28"/>
          <w:szCs w:val="28"/>
          <w:lang w:val="en-US"/>
        </w:rPr>
        <w:t>objekt</w:t>
      </w:r>
      <w:proofErr w:type="spellEnd"/>
      <w:r w:rsidR="00854273">
        <w:rPr>
          <w:sz w:val="28"/>
          <w:szCs w:val="28"/>
          <w:lang w:val="en-US"/>
        </w:rPr>
        <w:t xml:space="preserve"> om </w:t>
      </w:r>
      <w:proofErr w:type="spellStart"/>
      <w:r w:rsidR="00854273">
        <w:rPr>
          <w:sz w:val="28"/>
          <w:szCs w:val="28"/>
          <w:lang w:val="en-US"/>
        </w:rPr>
        <w:t>inte</w:t>
      </w:r>
      <w:proofErr w:type="spellEnd"/>
      <w:r w:rsidR="00854273">
        <w:rPr>
          <w:sz w:val="28"/>
          <w:szCs w:val="28"/>
          <w:lang w:val="en-US"/>
        </w:rPr>
        <w:t xml:space="preserve"> </w:t>
      </w:r>
      <w:proofErr w:type="spellStart"/>
      <w:r w:rsidR="00854273">
        <w:rPr>
          <w:sz w:val="28"/>
          <w:szCs w:val="28"/>
          <w:lang w:val="en-US"/>
        </w:rPr>
        <w:t>utrustningen</w:t>
      </w:r>
      <w:proofErr w:type="spellEnd"/>
      <w:r w:rsidR="00854273">
        <w:rPr>
          <w:sz w:val="28"/>
          <w:szCs w:val="28"/>
          <w:lang w:val="en-US"/>
        </w:rPr>
        <w:t xml:space="preserve"> </w:t>
      </w:r>
      <w:proofErr w:type="spellStart"/>
      <w:r w:rsidR="00854273">
        <w:rPr>
          <w:sz w:val="28"/>
          <w:szCs w:val="28"/>
          <w:lang w:val="en-US"/>
        </w:rPr>
        <w:t>är</w:t>
      </w:r>
      <w:proofErr w:type="spellEnd"/>
      <w:r w:rsidR="00854273">
        <w:rPr>
          <w:sz w:val="28"/>
          <w:szCs w:val="28"/>
          <w:lang w:val="en-US"/>
        </w:rPr>
        <w:t xml:space="preserve"> </w:t>
      </w:r>
      <w:proofErr w:type="spellStart"/>
      <w:r w:rsidR="00854273">
        <w:rPr>
          <w:sz w:val="28"/>
          <w:szCs w:val="28"/>
          <w:lang w:val="en-US"/>
        </w:rPr>
        <w:t>begränsad</w:t>
      </w:r>
      <w:proofErr w:type="spellEnd"/>
      <w:r w:rsidR="00854273">
        <w:rPr>
          <w:sz w:val="28"/>
          <w:szCs w:val="28"/>
          <w:lang w:val="en-US"/>
        </w:rPr>
        <w:t>?</w:t>
      </w:r>
    </w:p>
    <w:p w:rsidR="00611A83" w:rsidRDefault="00611A83" w:rsidP="00C86971">
      <w:pPr>
        <w:pStyle w:val="NoSpacing"/>
        <w:rPr>
          <w:sz w:val="28"/>
          <w:szCs w:val="28"/>
          <w:lang w:val="en-US"/>
        </w:rPr>
      </w:pPr>
    </w:p>
    <w:p w:rsidR="00611A83" w:rsidRPr="002D35CC" w:rsidRDefault="00611A83" w:rsidP="00C86971">
      <w:pPr>
        <w:pStyle w:val="NoSpacing"/>
        <w:rPr>
          <w:b/>
          <w:sz w:val="28"/>
          <w:szCs w:val="28"/>
          <w:lang w:val="en-US"/>
        </w:rPr>
      </w:pPr>
      <w:proofErr w:type="spellStart"/>
      <w:r w:rsidRPr="002D35CC">
        <w:rPr>
          <w:b/>
          <w:sz w:val="28"/>
          <w:szCs w:val="28"/>
          <w:lang w:val="en-US"/>
        </w:rPr>
        <w:t>Utrustning</w:t>
      </w:r>
      <w:proofErr w:type="spellEnd"/>
      <w:r w:rsidRPr="002D35CC">
        <w:rPr>
          <w:b/>
          <w:sz w:val="28"/>
          <w:szCs w:val="28"/>
          <w:lang w:val="en-US"/>
        </w:rPr>
        <w:t xml:space="preserve">: </w:t>
      </w:r>
    </w:p>
    <w:p w:rsidR="00C86971" w:rsidRDefault="00854273" w:rsidP="00C86971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Force-</w:t>
      </w:r>
      <w:r w:rsidR="00611A83">
        <w:rPr>
          <w:sz w:val="28"/>
          <w:szCs w:val="28"/>
          <w:lang w:val="en-US"/>
        </w:rPr>
        <w:t>s</w:t>
      </w:r>
      <w:r w:rsidR="00C86971" w:rsidRPr="00C86971">
        <w:rPr>
          <w:sz w:val="28"/>
          <w:szCs w:val="28"/>
          <w:lang w:val="en-US"/>
        </w:rPr>
        <w:t>ensor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hink</w:t>
      </w:r>
      <w:proofErr w:type="spellEnd"/>
      <w:r>
        <w:rPr>
          <w:sz w:val="28"/>
          <w:szCs w:val="28"/>
          <w:lang w:val="en-US"/>
        </w:rPr>
        <w:t xml:space="preserve"> med </w:t>
      </w:r>
      <w:proofErr w:type="spellStart"/>
      <w:r>
        <w:rPr>
          <w:sz w:val="28"/>
          <w:szCs w:val="28"/>
          <w:lang w:val="en-US"/>
        </w:rPr>
        <w:t>vatten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metallcylinder</w:t>
      </w:r>
      <w:proofErr w:type="spellEnd"/>
      <w:r w:rsidR="00611A83">
        <w:rPr>
          <w:sz w:val="28"/>
          <w:szCs w:val="28"/>
          <w:lang w:val="en-US"/>
        </w:rPr>
        <w:t>.</w:t>
      </w:r>
    </w:p>
    <w:p w:rsidR="00611A83" w:rsidRPr="00C86971" w:rsidRDefault="00611A83" w:rsidP="00C86971">
      <w:pPr>
        <w:pStyle w:val="NoSpacing"/>
        <w:rPr>
          <w:sz w:val="28"/>
          <w:szCs w:val="28"/>
          <w:lang w:val="en-US"/>
        </w:rPr>
      </w:pPr>
    </w:p>
    <w:p w:rsidR="002D35CC" w:rsidRDefault="003278DF" w:rsidP="00611A83">
      <w:pPr>
        <w:rPr>
          <w:sz w:val="28"/>
          <w:szCs w:val="28"/>
        </w:rPr>
      </w:pPr>
      <w:r w:rsidRPr="002D35CC">
        <w:rPr>
          <w:b/>
          <w:sz w:val="28"/>
          <w:szCs w:val="28"/>
        </w:rPr>
        <w:t>Lärarutvärdering:</w:t>
      </w:r>
      <w:r>
        <w:rPr>
          <w:sz w:val="28"/>
          <w:szCs w:val="28"/>
        </w:rPr>
        <w:br/>
      </w:r>
      <w:r w:rsidR="00750CEE">
        <w:rPr>
          <w:sz w:val="28"/>
          <w:szCs w:val="28"/>
        </w:rPr>
        <w:t xml:space="preserve">- Vad </w:t>
      </w:r>
      <w:r w:rsidR="00854273">
        <w:rPr>
          <w:sz w:val="28"/>
          <w:szCs w:val="28"/>
        </w:rPr>
        <w:t xml:space="preserve">är </w:t>
      </w:r>
      <w:r w:rsidR="00B11D32">
        <w:rPr>
          <w:sz w:val="28"/>
          <w:szCs w:val="28"/>
        </w:rPr>
        <w:t>sambandet</w:t>
      </w:r>
      <w:r w:rsidR="00854273">
        <w:rPr>
          <w:sz w:val="28"/>
          <w:szCs w:val="28"/>
        </w:rPr>
        <w:t xml:space="preserve"> mellan lyftkraft och densitet</w:t>
      </w:r>
      <w:r w:rsidR="00750CEE">
        <w:rPr>
          <w:sz w:val="28"/>
          <w:szCs w:val="28"/>
        </w:rPr>
        <w:t>?</w:t>
      </w:r>
      <w:r w:rsidR="00750CEE">
        <w:rPr>
          <w:sz w:val="28"/>
          <w:szCs w:val="28"/>
        </w:rPr>
        <w:br/>
        <w:t xml:space="preserve">- </w:t>
      </w:r>
      <w:r w:rsidR="00990458">
        <w:rPr>
          <w:sz w:val="28"/>
          <w:szCs w:val="28"/>
        </w:rPr>
        <w:t>Hur använder man kraftmätaren (dynamometern)?</w:t>
      </w:r>
      <w:r w:rsidR="00750CEE">
        <w:rPr>
          <w:sz w:val="28"/>
          <w:szCs w:val="28"/>
        </w:rPr>
        <w:br/>
        <w:t xml:space="preserve">- Hur använder man programmet Pasco </w:t>
      </w:r>
      <w:proofErr w:type="spellStart"/>
      <w:r w:rsidR="00750CEE">
        <w:rPr>
          <w:sz w:val="28"/>
          <w:szCs w:val="28"/>
        </w:rPr>
        <w:t>Capstone</w:t>
      </w:r>
      <w:proofErr w:type="spellEnd"/>
      <w:r w:rsidR="00750CEE">
        <w:rPr>
          <w:sz w:val="28"/>
          <w:szCs w:val="28"/>
        </w:rPr>
        <w:t xml:space="preserve"> / </w:t>
      </w:r>
      <w:proofErr w:type="spellStart"/>
      <w:r w:rsidR="00750CEE">
        <w:rPr>
          <w:sz w:val="28"/>
          <w:szCs w:val="28"/>
        </w:rPr>
        <w:t>Logger</w:t>
      </w:r>
      <w:proofErr w:type="spellEnd"/>
      <w:r w:rsidR="00750CEE">
        <w:rPr>
          <w:sz w:val="28"/>
          <w:szCs w:val="28"/>
        </w:rPr>
        <w:t xml:space="preserve"> Pro?</w:t>
      </w:r>
      <w:r w:rsidR="002D35CC">
        <w:rPr>
          <w:sz w:val="28"/>
          <w:szCs w:val="28"/>
        </w:rPr>
        <w:br/>
        <w:t xml:space="preserve">- </w:t>
      </w:r>
      <w:r w:rsidR="00990458">
        <w:rPr>
          <w:sz w:val="28"/>
          <w:szCs w:val="28"/>
        </w:rPr>
        <w:t xml:space="preserve">Hur beaktar man inexakthet i mätvärden? </w:t>
      </w:r>
      <w:r w:rsidR="00990458">
        <w:rPr>
          <w:sz w:val="28"/>
          <w:szCs w:val="28"/>
        </w:rPr>
        <w:br/>
        <w:t>- Hur kan man använda felkalkyl för att veta om svaret ligger i</w:t>
      </w:r>
      <w:r w:rsidR="00561CD0">
        <w:rPr>
          <w:sz w:val="28"/>
          <w:szCs w:val="28"/>
        </w:rPr>
        <w:t>nom rimliga gränser</w:t>
      </w:r>
      <w:r w:rsidR="002D35CC">
        <w:rPr>
          <w:sz w:val="28"/>
          <w:szCs w:val="28"/>
        </w:rPr>
        <w:t>?</w:t>
      </w:r>
    </w:p>
    <w:p w:rsidR="002D35CC" w:rsidRPr="002D35CC" w:rsidRDefault="002D35CC" w:rsidP="00611A83">
      <w:pPr>
        <w:rPr>
          <w:sz w:val="28"/>
          <w:szCs w:val="28"/>
        </w:rPr>
      </w:pPr>
      <w:r w:rsidRPr="002D35CC">
        <w:rPr>
          <w:b/>
          <w:sz w:val="28"/>
          <w:szCs w:val="28"/>
        </w:rPr>
        <w:t>Självutvärdering:</w:t>
      </w:r>
      <w:r>
        <w:rPr>
          <w:b/>
          <w:sz w:val="28"/>
          <w:szCs w:val="28"/>
        </w:rPr>
        <w:br/>
      </w:r>
      <w:r w:rsidR="00561CD0">
        <w:rPr>
          <w:sz w:val="28"/>
          <w:szCs w:val="28"/>
        </w:rPr>
        <w:t>Kryssa i och ge en kort motivering till ditt val.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056"/>
        <w:gridCol w:w="1058"/>
        <w:gridCol w:w="1134"/>
        <w:gridCol w:w="1134"/>
        <w:gridCol w:w="1134"/>
        <w:gridCol w:w="2693"/>
      </w:tblGrid>
      <w:tr w:rsidR="00AA4662" w:rsidTr="00AA4662">
        <w:tc>
          <w:tcPr>
            <w:tcW w:w="2056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Moment i laborationen</w:t>
            </w:r>
          </w:p>
        </w:tc>
        <w:tc>
          <w:tcPr>
            <w:tcW w:w="1058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Det här kan jag inte alls</w:t>
            </w:r>
          </w:p>
        </w:tc>
        <w:tc>
          <w:tcPr>
            <w:tcW w:w="1134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Jag känner mig lite osäker</w:t>
            </w:r>
          </w:p>
        </w:tc>
        <w:tc>
          <w:tcPr>
            <w:tcW w:w="1134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Jag känner mig ganska säker</w:t>
            </w:r>
          </w:p>
        </w:tc>
        <w:tc>
          <w:tcPr>
            <w:tcW w:w="1134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Det här kan jag</w:t>
            </w:r>
          </w:p>
        </w:tc>
        <w:tc>
          <w:tcPr>
            <w:tcW w:w="2693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Motivering</w:t>
            </w:r>
          </w:p>
        </w:tc>
      </w:tr>
      <w:tr w:rsidR="00AA4662" w:rsidTr="00AA4662">
        <w:tc>
          <w:tcPr>
            <w:tcW w:w="2056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Teorin </w:t>
            </w:r>
            <w:r w:rsidR="00561CD0">
              <w:rPr>
                <w:sz w:val="28"/>
                <w:szCs w:val="28"/>
              </w:rPr>
              <w:t>om lyftkraft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  <w:tr w:rsidR="00AA4662" w:rsidTr="00AA4662">
        <w:tc>
          <w:tcPr>
            <w:tcW w:w="2056" w:type="dxa"/>
          </w:tcPr>
          <w:p w:rsidR="002D35CC" w:rsidRDefault="00B11D32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Sambandet </w:t>
            </w:r>
            <w:bookmarkStart w:id="0" w:name="_GoBack"/>
            <w:bookmarkEnd w:id="0"/>
            <w:r w:rsidR="00561CD0">
              <w:rPr>
                <w:sz w:val="28"/>
                <w:szCs w:val="28"/>
              </w:rPr>
              <w:t>mellan lyftkraft och densitet</w:t>
            </w:r>
            <w:r w:rsidR="00561C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  <w:tr w:rsidR="00AA4662" w:rsidTr="00AA4662">
        <w:tc>
          <w:tcPr>
            <w:tcW w:w="2056" w:type="dxa"/>
          </w:tcPr>
          <w:p w:rsidR="002D35CC" w:rsidRDefault="00561CD0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Användning av</w:t>
            </w:r>
            <w:r>
              <w:rPr>
                <w:sz w:val="28"/>
                <w:szCs w:val="28"/>
              </w:rPr>
              <w:t xml:space="preserve"> mätaren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  <w:tr w:rsidR="00AA4662" w:rsidTr="00AA4662">
        <w:tc>
          <w:tcPr>
            <w:tcW w:w="2056" w:type="dxa"/>
          </w:tcPr>
          <w:p w:rsidR="002D35CC" w:rsidRDefault="00561CD0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Användning</w:t>
            </w:r>
            <w:r w:rsidR="00AA4662">
              <w:rPr>
                <w:sz w:val="28"/>
                <w:szCs w:val="28"/>
              </w:rPr>
              <w:t xml:space="preserve"> av</w:t>
            </w:r>
            <w:r w:rsidR="00AA4662">
              <w:rPr>
                <w:sz w:val="28"/>
                <w:szCs w:val="28"/>
              </w:rPr>
              <w:t xml:space="preserve"> programmet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  <w:tr w:rsidR="00AA4662" w:rsidTr="00AA4662">
        <w:tc>
          <w:tcPr>
            <w:tcW w:w="2056" w:type="dxa"/>
          </w:tcPr>
          <w:p w:rsidR="002D35CC" w:rsidRDefault="00561CD0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Felkalkyl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</w:tbl>
    <w:p w:rsidR="002D35CC" w:rsidRPr="002D35CC" w:rsidRDefault="002D35CC" w:rsidP="00611A83">
      <w:pPr>
        <w:rPr>
          <w:sz w:val="28"/>
          <w:szCs w:val="28"/>
        </w:rPr>
      </w:pPr>
    </w:p>
    <w:sectPr w:rsidR="002D35CC" w:rsidRPr="002D35CC" w:rsidSect="00C86971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B6A25"/>
    <w:multiLevelType w:val="hybridMultilevel"/>
    <w:tmpl w:val="9F7A9E7E"/>
    <w:lvl w:ilvl="0" w:tplc="DFD452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67794"/>
    <w:multiLevelType w:val="hybridMultilevel"/>
    <w:tmpl w:val="31783EDC"/>
    <w:lvl w:ilvl="0" w:tplc="B2726E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7D"/>
    <w:rsid w:val="00271BFB"/>
    <w:rsid w:val="002D35CC"/>
    <w:rsid w:val="003278DF"/>
    <w:rsid w:val="003A0A6C"/>
    <w:rsid w:val="00442A7D"/>
    <w:rsid w:val="00486010"/>
    <w:rsid w:val="00494AE1"/>
    <w:rsid w:val="00561CD0"/>
    <w:rsid w:val="005831C8"/>
    <w:rsid w:val="00611A83"/>
    <w:rsid w:val="00634CC2"/>
    <w:rsid w:val="00677E30"/>
    <w:rsid w:val="00750CEE"/>
    <w:rsid w:val="00854273"/>
    <w:rsid w:val="00990458"/>
    <w:rsid w:val="00A81353"/>
    <w:rsid w:val="00AA4662"/>
    <w:rsid w:val="00B11D32"/>
    <w:rsid w:val="00BE57E8"/>
    <w:rsid w:val="00C01325"/>
    <w:rsid w:val="00C86971"/>
    <w:rsid w:val="00CD5C49"/>
    <w:rsid w:val="00CF540F"/>
    <w:rsid w:val="00E6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E074"/>
  <w15:docId w15:val="{739AB9C8-8A64-4510-A262-9E5573F3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A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C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2D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Nikke Palmberg</dc:creator>
  <cp:lastModifiedBy>Nikke Palmberg</cp:lastModifiedBy>
  <cp:revision>6</cp:revision>
  <cp:lastPrinted>2017-09-19T10:49:00Z</cp:lastPrinted>
  <dcterms:created xsi:type="dcterms:W3CDTF">2018-04-26T07:27:00Z</dcterms:created>
  <dcterms:modified xsi:type="dcterms:W3CDTF">2018-04-26T07:52:00Z</dcterms:modified>
</cp:coreProperties>
</file>