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C56B8" w:rsidRPr="00585B51" w:rsidRDefault="00585B51">
      <w:pPr>
        <w:rPr>
          <w:sz w:val="40"/>
          <w:szCs w:val="40"/>
          <w:lang w:val="en-US"/>
        </w:rPr>
      </w:pPr>
      <w:proofErr w:type="spellStart"/>
      <w:r w:rsidRPr="00585B51">
        <w:rPr>
          <w:sz w:val="40"/>
          <w:szCs w:val="40"/>
          <w:lang w:val="en-US"/>
        </w:rPr>
        <w:t>Nuorisokeskus</w:t>
      </w:r>
      <w:proofErr w:type="spellEnd"/>
      <w:r w:rsidRPr="00585B51">
        <w:rPr>
          <w:sz w:val="40"/>
          <w:szCs w:val="40"/>
          <w:lang w:val="en-US"/>
        </w:rPr>
        <w:t xml:space="preserve"> </w:t>
      </w:r>
      <w:proofErr w:type="spellStart"/>
      <w:r w:rsidRPr="00585B51">
        <w:rPr>
          <w:sz w:val="40"/>
          <w:szCs w:val="40"/>
          <w:lang w:val="en-US"/>
        </w:rPr>
        <w:t>Anjala</w:t>
      </w:r>
      <w:proofErr w:type="spellEnd"/>
      <w:r w:rsidRPr="00585B51">
        <w:rPr>
          <w:sz w:val="40"/>
          <w:szCs w:val="40"/>
          <w:lang w:val="en-US"/>
        </w:rPr>
        <w:t xml:space="preserve"> </w:t>
      </w:r>
      <w:r>
        <w:rPr>
          <w:sz w:val="40"/>
          <w:szCs w:val="40"/>
          <w:lang w:val="en-US"/>
        </w:rPr>
        <w:t xml:space="preserve">– Youth Center </w:t>
      </w:r>
      <w:proofErr w:type="spellStart"/>
      <w:r>
        <w:rPr>
          <w:sz w:val="40"/>
          <w:szCs w:val="40"/>
          <w:lang w:val="en-US"/>
        </w:rPr>
        <w:t>Anjala</w:t>
      </w:r>
      <w:proofErr w:type="spellEnd"/>
      <w:r>
        <w:rPr>
          <w:sz w:val="40"/>
          <w:szCs w:val="40"/>
          <w:lang w:val="en-US"/>
        </w:rPr>
        <w:t xml:space="preserve"> and Environmental School Regina</w:t>
      </w:r>
    </w:p>
    <w:p w:rsidR="00585B51" w:rsidRPr="00585B51" w:rsidRDefault="00585B51" w:rsidP="00585B51">
      <w:pPr>
        <w:pStyle w:val="NormaaliWWW"/>
        <w:spacing w:before="0" w:beforeAutospacing="0" w:after="300" w:afterAutospacing="0" w:line="315" w:lineRule="atLeast"/>
        <w:rPr>
          <w:rFonts w:ascii="Arial" w:hAnsi="Arial" w:cs="Arial"/>
          <w:i/>
          <w:color w:val="000000"/>
          <w:lang w:val="en-US"/>
        </w:rPr>
      </w:pPr>
      <w:r w:rsidRPr="00585B51">
        <w:rPr>
          <w:rFonts w:ascii="Arial" w:hAnsi="Arial" w:cs="Arial"/>
          <w:i/>
          <w:color w:val="000000"/>
          <w:lang w:val="en-US"/>
        </w:rPr>
        <w:t xml:space="preserve">“The common goals for Youth </w:t>
      </w:r>
      <w:proofErr w:type="spellStart"/>
      <w:r w:rsidRPr="00585B51">
        <w:rPr>
          <w:rFonts w:ascii="Arial" w:hAnsi="Arial" w:cs="Arial"/>
          <w:i/>
          <w:color w:val="000000"/>
          <w:lang w:val="en-US"/>
        </w:rPr>
        <w:t>centre</w:t>
      </w:r>
      <w:proofErr w:type="spellEnd"/>
      <w:r w:rsidRPr="00585B51">
        <w:rPr>
          <w:rFonts w:ascii="Arial" w:hAnsi="Arial" w:cs="Arial"/>
          <w:i/>
          <w:color w:val="000000"/>
          <w:lang w:val="en-US"/>
        </w:rPr>
        <w:t xml:space="preserve"> </w:t>
      </w:r>
      <w:proofErr w:type="spellStart"/>
      <w:r w:rsidRPr="00585B51">
        <w:rPr>
          <w:rFonts w:ascii="Arial" w:hAnsi="Arial" w:cs="Arial"/>
          <w:i/>
          <w:color w:val="000000"/>
          <w:lang w:val="en-US"/>
        </w:rPr>
        <w:t>Anjala</w:t>
      </w:r>
      <w:proofErr w:type="spellEnd"/>
      <w:r w:rsidRPr="00585B51">
        <w:rPr>
          <w:rFonts w:ascii="Arial" w:hAnsi="Arial" w:cs="Arial"/>
          <w:i/>
          <w:color w:val="000000"/>
          <w:lang w:val="en-US"/>
        </w:rPr>
        <w:t xml:space="preserve"> and Environmental school Regina are developing sustainability and preserving nature. These values guide our everyday life both in our actions and in teaching methods. We aim towards more environmentally responsible choices.</w:t>
      </w:r>
    </w:p>
    <w:p w:rsidR="00585B51" w:rsidRPr="00585B51" w:rsidRDefault="00585B51" w:rsidP="00585B51">
      <w:pPr>
        <w:pStyle w:val="NormaaliWWW"/>
        <w:spacing w:before="0" w:beforeAutospacing="0" w:after="300" w:afterAutospacing="0" w:line="315" w:lineRule="atLeast"/>
        <w:rPr>
          <w:rFonts w:ascii="Arial" w:hAnsi="Arial" w:cs="Arial"/>
          <w:i/>
          <w:color w:val="000000"/>
          <w:lang w:val="en-US"/>
        </w:rPr>
      </w:pPr>
      <w:r w:rsidRPr="00585B51">
        <w:rPr>
          <w:rFonts w:ascii="Arial" w:hAnsi="Arial" w:cs="Arial"/>
          <w:i/>
          <w:color w:val="000000"/>
          <w:lang w:val="en-US"/>
        </w:rPr>
        <w:t>Our environmental school provides environment education and guidance for kindergartens and schools. Target groups also include professional educators, students and other adult groups. Activity programs for children support the curriculum.”</w:t>
      </w:r>
    </w:p>
    <w:p w:rsidR="00585B51" w:rsidRPr="00585B51" w:rsidRDefault="00585B51" w:rsidP="00585B51">
      <w:pPr>
        <w:pStyle w:val="NormaaliWWW"/>
        <w:spacing w:before="0" w:beforeAutospacing="0" w:after="300" w:afterAutospacing="0" w:line="315" w:lineRule="atLeast"/>
        <w:rPr>
          <w:rFonts w:asciiTheme="minorHAnsi" w:hAnsiTheme="minorHAnsi" w:cs="Arial"/>
          <w:color w:val="000000"/>
          <w:sz w:val="28"/>
          <w:szCs w:val="28"/>
          <w:lang w:val="en-US"/>
        </w:rPr>
      </w:pPr>
      <w:r w:rsidRPr="00585B51">
        <w:rPr>
          <w:rFonts w:asciiTheme="minorHAnsi" w:hAnsiTheme="minorHAnsi" w:cs="Arial"/>
          <w:color w:val="000000"/>
          <w:sz w:val="28"/>
          <w:szCs w:val="28"/>
          <w:lang w:val="en-US"/>
        </w:rPr>
        <w:t>This is how Youth Cent</w:t>
      </w:r>
      <w:r>
        <w:rPr>
          <w:rFonts w:asciiTheme="minorHAnsi" w:hAnsiTheme="minorHAnsi" w:cs="Arial"/>
          <w:color w:val="000000"/>
          <w:sz w:val="28"/>
          <w:szCs w:val="28"/>
          <w:lang w:val="en-US"/>
        </w:rPr>
        <w:t xml:space="preserve">er </w:t>
      </w:r>
      <w:proofErr w:type="spellStart"/>
      <w:r>
        <w:rPr>
          <w:rFonts w:asciiTheme="minorHAnsi" w:hAnsiTheme="minorHAnsi" w:cs="Arial"/>
          <w:color w:val="000000"/>
          <w:sz w:val="28"/>
          <w:szCs w:val="28"/>
          <w:lang w:val="en-US"/>
        </w:rPr>
        <w:t>Anjala</w:t>
      </w:r>
      <w:proofErr w:type="spellEnd"/>
      <w:r>
        <w:rPr>
          <w:rFonts w:asciiTheme="minorHAnsi" w:hAnsiTheme="minorHAnsi" w:cs="Arial"/>
          <w:color w:val="000000"/>
          <w:sz w:val="28"/>
          <w:szCs w:val="28"/>
          <w:lang w:val="en-US"/>
        </w:rPr>
        <w:t xml:space="preserve"> introduces its activities</w:t>
      </w:r>
      <w:r w:rsidRPr="00585B51">
        <w:rPr>
          <w:rFonts w:asciiTheme="minorHAnsi" w:hAnsiTheme="minorHAnsi" w:cs="Arial"/>
          <w:color w:val="000000"/>
          <w:sz w:val="28"/>
          <w:szCs w:val="28"/>
          <w:lang w:val="en-US"/>
        </w:rPr>
        <w:t xml:space="preserve">. </w:t>
      </w:r>
      <w:r>
        <w:rPr>
          <w:rFonts w:asciiTheme="minorHAnsi" w:hAnsiTheme="minorHAnsi" w:cs="Arial"/>
          <w:color w:val="000000"/>
          <w:sz w:val="28"/>
          <w:szCs w:val="28"/>
          <w:lang w:val="en-US"/>
        </w:rPr>
        <w:t xml:space="preserve">The center really is a companion for certain grades in </w:t>
      </w:r>
      <w:proofErr w:type="spellStart"/>
      <w:r>
        <w:rPr>
          <w:rFonts w:asciiTheme="minorHAnsi" w:hAnsiTheme="minorHAnsi" w:cs="Arial"/>
          <w:color w:val="000000"/>
          <w:sz w:val="28"/>
          <w:szCs w:val="28"/>
          <w:lang w:val="en-US"/>
        </w:rPr>
        <w:t>Kymintehtaan</w:t>
      </w:r>
      <w:proofErr w:type="spellEnd"/>
      <w:r>
        <w:rPr>
          <w:rFonts w:asciiTheme="minorHAnsi" w:hAnsiTheme="minorHAnsi" w:cs="Arial"/>
          <w:color w:val="000000"/>
          <w:sz w:val="28"/>
          <w:szCs w:val="28"/>
          <w:lang w:val="en-US"/>
        </w:rPr>
        <w:t xml:space="preserve"> </w:t>
      </w:r>
      <w:proofErr w:type="spellStart"/>
      <w:r>
        <w:rPr>
          <w:rFonts w:asciiTheme="minorHAnsi" w:hAnsiTheme="minorHAnsi" w:cs="Arial"/>
          <w:color w:val="000000"/>
          <w:sz w:val="28"/>
          <w:szCs w:val="28"/>
          <w:lang w:val="en-US"/>
        </w:rPr>
        <w:t>koulu</w:t>
      </w:r>
      <w:proofErr w:type="spellEnd"/>
      <w:r>
        <w:rPr>
          <w:rFonts w:asciiTheme="minorHAnsi" w:hAnsiTheme="minorHAnsi" w:cs="Arial"/>
          <w:color w:val="000000"/>
          <w:sz w:val="28"/>
          <w:szCs w:val="28"/>
          <w:lang w:val="en-US"/>
        </w:rPr>
        <w:t xml:space="preserve"> in arranging activities relating to environment and nature. Most commonly educators from </w:t>
      </w:r>
      <w:proofErr w:type="spellStart"/>
      <w:r>
        <w:rPr>
          <w:rFonts w:asciiTheme="minorHAnsi" w:hAnsiTheme="minorHAnsi" w:cs="Arial"/>
          <w:color w:val="000000"/>
          <w:sz w:val="28"/>
          <w:szCs w:val="28"/>
          <w:lang w:val="en-US"/>
        </w:rPr>
        <w:t>Anjala</w:t>
      </w:r>
      <w:proofErr w:type="spellEnd"/>
      <w:r>
        <w:rPr>
          <w:rFonts w:asciiTheme="minorHAnsi" w:hAnsiTheme="minorHAnsi" w:cs="Arial"/>
          <w:color w:val="000000"/>
          <w:sz w:val="28"/>
          <w:szCs w:val="28"/>
          <w:lang w:val="en-US"/>
        </w:rPr>
        <w:t xml:space="preserve"> come to </w:t>
      </w:r>
      <w:proofErr w:type="spellStart"/>
      <w:r>
        <w:rPr>
          <w:rFonts w:asciiTheme="minorHAnsi" w:hAnsiTheme="minorHAnsi" w:cs="Arial"/>
          <w:color w:val="000000"/>
          <w:sz w:val="28"/>
          <w:szCs w:val="28"/>
          <w:lang w:val="en-US"/>
        </w:rPr>
        <w:t>Kymintehdas</w:t>
      </w:r>
      <w:proofErr w:type="spellEnd"/>
      <w:r>
        <w:rPr>
          <w:rFonts w:asciiTheme="minorHAnsi" w:hAnsiTheme="minorHAnsi" w:cs="Arial"/>
          <w:color w:val="000000"/>
          <w:sz w:val="28"/>
          <w:szCs w:val="28"/>
          <w:lang w:val="en-US"/>
        </w:rPr>
        <w:t xml:space="preserve"> to arrange various tasks in the nearby nature or surroundings of the school. Also this year they arranged two days of environmental education for Ulla </w:t>
      </w:r>
      <w:proofErr w:type="spellStart"/>
      <w:r>
        <w:rPr>
          <w:rFonts w:asciiTheme="minorHAnsi" w:hAnsiTheme="minorHAnsi" w:cs="Arial"/>
          <w:color w:val="000000"/>
          <w:sz w:val="28"/>
          <w:szCs w:val="28"/>
          <w:lang w:val="en-US"/>
        </w:rPr>
        <w:t>Salo’s</w:t>
      </w:r>
      <w:proofErr w:type="spellEnd"/>
      <w:r>
        <w:rPr>
          <w:rFonts w:asciiTheme="minorHAnsi" w:hAnsiTheme="minorHAnsi" w:cs="Arial"/>
          <w:color w:val="000000"/>
          <w:sz w:val="28"/>
          <w:szCs w:val="28"/>
          <w:lang w:val="en-US"/>
        </w:rPr>
        <w:t xml:space="preserve"> class. </w:t>
      </w:r>
      <w:r w:rsidR="00FB208C">
        <w:rPr>
          <w:rFonts w:asciiTheme="minorHAnsi" w:hAnsiTheme="minorHAnsi" w:cs="Arial"/>
          <w:color w:val="000000"/>
          <w:sz w:val="28"/>
          <w:szCs w:val="28"/>
          <w:lang w:val="en-US"/>
        </w:rPr>
        <w:t xml:space="preserve">It is also possible to get connected to other schools in environmental education, but so far it has not been much. </w:t>
      </w:r>
    </w:p>
    <w:p w:rsidR="004326DD" w:rsidRDefault="004326DD" w:rsidP="000C3763">
      <w:pPr>
        <w:rPr>
          <w:lang w:val="en-US"/>
        </w:rPr>
      </w:pPr>
    </w:p>
    <w:p w:rsidR="004326DD" w:rsidRDefault="004326DD" w:rsidP="000C3763">
      <w:pPr>
        <w:rPr>
          <w:lang w:val="en-US"/>
        </w:rPr>
      </w:pPr>
    </w:p>
    <w:p w:rsidR="004326DD" w:rsidRDefault="004326DD" w:rsidP="000C3763">
      <w:pPr>
        <w:rPr>
          <w:lang w:val="en-US"/>
        </w:rPr>
      </w:pPr>
    </w:p>
    <w:p w:rsidR="004326DD" w:rsidRDefault="004326DD" w:rsidP="000C3763">
      <w:pPr>
        <w:rPr>
          <w:lang w:val="en-US"/>
        </w:rPr>
      </w:pPr>
    </w:p>
    <w:p w:rsidR="004326DD" w:rsidRDefault="004326DD" w:rsidP="000C3763">
      <w:pPr>
        <w:rPr>
          <w:lang w:val="en-US"/>
        </w:rPr>
      </w:pPr>
    </w:p>
    <w:p w:rsidR="004326DD" w:rsidRDefault="004326DD" w:rsidP="000C3763">
      <w:pPr>
        <w:rPr>
          <w:lang w:val="en-US"/>
        </w:rPr>
      </w:pPr>
    </w:p>
    <w:p w:rsidR="004326DD" w:rsidRDefault="004326DD" w:rsidP="000C3763">
      <w:pPr>
        <w:rPr>
          <w:lang w:val="en-US"/>
        </w:rPr>
      </w:pPr>
    </w:p>
    <w:p w:rsidR="004326DD" w:rsidRDefault="004326DD" w:rsidP="000C3763">
      <w:pPr>
        <w:rPr>
          <w:lang w:val="en-US"/>
        </w:rPr>
      </w:pPr>
    </w:p>
    <w:p w:rsidR="004326DD" w:rsidRDefault="004326DD" w:rsidP="000C3763">
      <w:pPr>
        <w:rPr>
          <w:lang w:val="en-US"/>
        </w:rPr>
      </w:pPr>
    </w:p>
    <w:p w:rsidR="004326DD" w:rsidRDefault="004326DD" w:rsidP="000C3763">
      <w:pPr>
        <w:rPr>
          <w:lang w:val="en-US"/>
        </w:rPr>
      </w:pPr>
    </w:p>
    <w:p w:rsidR="004326DD" w:rsidRDefault="004326DD" w:rsidP="000C3763">
      <w:pPr>
        <w:rPr>
          <w:lang w:val="en-US"/>
        </w:rPr>
      </w:pPr>
    </w:p>
    <w:p w:rsidR="004326DD" w:rsidRDefault="004326DD" w:rsidP="000C3763">
      <w:pPr>
        <w:rPr>
          <w:lang w:val="en-US"/>
        </w:rPr>
      </w:pPr>
    </w:p>
    <w:p w:rsidR="004326DD" w:rsidRDefault="004326DD" w:rsidP="000C3763">
      <w:pPr>
        <w:rPr>
          <w:lang w:val="en-US"/>
        </w:rPr>
      </w:pPr>
    </w:p>
    <w:p w:rsidR="004326DD" w:rsidRDefault="004326DD" w:rsidP="000C3763">
      <w:pPr>
        <w:rPr>
          <w:lang w:val="en-US"/>
        </w:rPr>
      </w:pPr>
    </w:p>
    <w:p w:rsidR="000C3763" w:rsidRPr="000C3763" w:rsidRDefault="000C3763" w:rsidP="000C3763">
      <w:pPr>
        <w:rPr>
          <w:lang w:val="en-US"/>
        </w:rPr>
      </w:pPr>
      <w:r w:rsidRPr="000C3763">
        <w:rPr>
          <w:lang w:val="en-US"/>
        </w:rPr>
        <w:t>Environmental Education Day in the autumn 2015 PICTURES</w:t>
      </w:r>
    </w:p>
    <w:p w:rsidR="000C3763" w:rsidRDefault="000C3763">
      <w:pPr>
        <w:rPr>
          <w:sz w:val="28"/>
          <w:szCs w:val="28"/>
          <w:lang w:val="en-US"/>
        </w:rPr>
      </w:pPr>
      <w:r w:rsidRPr="001B6436">
        <w:rPr>
          <w:noProof/>
          <w:lang w:eastAsia="fi-FI"/>
        </w:rPr>
        <w:lastRenderedPageBreak/>
        <w:drawing>
          <wp:inline distT="0" distB="0" distL="0" distR="0" wp14:anchorId="3EAC12BF" wp14:editId="6A5810DC">
            <wp:extent cx="5187668" cy="9222401"/>
            <wp:effectExtent l="0" t="0" r="0" b="0"/>
            <wp:docPr id="2" name="Kuva 2" descr="C:\Users\Matti\Downloads\20151104_124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tti\Downloads\20151104_124518.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189280" cy="9225267"/>
                    </a:xfrm>
                    <a:prstGeom prst="rect">
                      <a:avLst/>
                    </a:prstGeom>
                    <a:noFill/>
                    <a:ln>
                      <a:noFill/>
                    </a:ln>
                  </pic:spPr>
                </pic:pic>
              </a:graphicData>
            </a:graphic>
          </wp:inline>
        </w:drawing>
      </w:r>
    </w:p>
    <w:p w:rsidR="000C3763" w:rsidRDefault="000C3763">
      <w:pPr>
        <w:rPr>
          <w:sz w:val="28"/>
          <w:szCs w:val="28"/>
          <w:lang w:val="en-US"/>
        </w:rPr>
      </w:pPr>
      <w:r w:rsidRPr="001B6436">
        <w:rPr>
          <w:noProof/>
          <w:lang w:eastAsia="fi-FI"/>
        </w:rPr>
        <w:lastRenderedPageBreak/>
        <w:drawing>
          <wp:inline distT="0" distB="0" distL="0" distR="0" wp14:anchorId="004C472C" wp14:editId="09531B42">
            <wp:extent cx="5412890" cy="9622790"/>
            <wp:effectExtent l="0" t="0" r="0" b="0"/>
            <wp:docPr id="3" name="Kuva 3" descr="C:\Users\Matti\Downloads\20151104_124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tti\Downloads\20151104_124500.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413901" cy="9624587"/>
                    </a:xfrm>
                    <a:prstGeom prst="rect">
                      <a:avLst/>
                    </a:prstGeom>
                    <a:noFill/>
                    <a:ln>
                      <a:noFill/>
                    </a:ln>
                  </pic:spPr>
                </pic:pic>
              </a:graphicData>
            </a:graphic>
          </wp:inline>
        </w:drawing>
      </w:r>
    </w:p>
    <w:p w:rsidR="000C3763" w:rsidRDefault="000C3763">
      <w:pPr>
        <w:rPr>
          <w:sz w:val="28"/>
          <w:szCs w:val="28"/>
          <w:lang w:val="en-US"/>
        </w:rPr>
      </w:pPr>
      <w:r w:rsidRPr="001B6436">
        <w:rPr>
          <w:noProof/>
          <w:lang w:eastAsia="fi-FI"/>
        </w:rPr>
        <w:lastRenderedPageBreak/>
        <w:drawing>
          <wp:inline distT="0" distB="0" distL="0" distR="0" wp14:anchorId="27C3BF13" wp14:editId="1B86143F">
            <wp:extent cx="6120130" cy="3442335"/>
            <wp:effectExtent l="0" t="0" r="0" b="5715"/>
            <wp:docPr id="4" name="Kuva 4" descr="C:\Users\Matti\Downloads\20151104_102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tti\Downloads\20151104_10245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0C3763" w:rsidRDefault="000C3763">
      <w:pPr>
        <w:rPr>
          <w:sz w:val="28"/>
          <w:szCs w:val="28"/>
          <w:lang w:val="en-US"/>
        </w:rPr>
      </w:pPr>
      <w:r w:rsidRPr="001B6436">
        <w:rPr>
          <w:noProof/>
          <w:lang w:eastAsia="fi-FI"/>
        </w:rPr>
        <w:lastRenderedPageBreak/>
        <w:drawing>
          <wp:inline distT="0" distB="0" distL="0" distR="0" wp14:anchorId="310EDC13" wp14:editId="221D8139">
            <wp:extent cx="5412619" cy="9622310"/>
            <wp:effectExtent l="0" t="0" r="0" b="0"/>
            <wp:docPr id="5" name="Kuva 5" descr="C:\Users\Matti\Downloads\20151104_10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ti\Downloads\20151104_10221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14713" cy="9626033"/>
                    </a:xfrm>
                    <a:prstGeom prst="rect">
                      <a:avLst/>
                    </a:prstGeom>
                    <a:noFill/>
                    <a:ln>
                      <a:noFill/>
                    </a:ln>
                  </pic:spPr>
                </pic:pic>
              </a:graphicData>
            </a:graphic>
          </wp:inline>
        </w:drawing>
      </w:r>
    </w:p>
    <w:p w:rsidR="000C3763" w:rsidRDefault="000C3763">
      <w:pPr>
        <w:rPr>
          <w:sz w:val="28"/>
          <w:szCs w:val="28"/>
          <w:lang w:val="en-US"/>
        </w:rPr>
      </w:pPr>
      <w:r w:rsidRPr="001B6436">
        <w:rPr>
          <w:noProof/>
          <w:lang w:eastAsia="fi-FI"/>
        </w:rPr>
        <w:lastRenderedPageBreak/>
        <w:drawing>
          <wp:inline distT="0" distB="0" distL="0" distR="0" wp14:anchorId="113AB14B" wp14:editId="13B03D93">
            <wp:extent cx="5342848" cy="9498272"/>
            <wp:effectExtent l="0" t="0" r="0" b="8255"/>
            <wp:docPr id="6" name="Kuva 6" descr="C:\Users\Matti\Downloads\20151104_102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tti\Downloads\20151104_10210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5357" cy="9502733"/>
                    </a:xfrm>
                    <a:prstGeom prst="rect">
                      <a:avLst/>
                    </a:prstGeom>
                    <a:noFill/>
                    <a:ln>
                      <a:noFill/>
                    </a:ln>
                  </pic:spPr>
                </pic:pic>
              </a:graphicData>
            </a:graphic>
          </wp:inline>
        </w:drawing>
      </w:r>
    </w:p>
    <w:p w:rsidR="000C3763" w:rsidRDefault="000C3763">
      <w:pPr>
        <w:rPr>
          <w:sz w:val="28"/>
          <w:szCs w:val="28"/>
          <w:lang w:val="en-US"/>
        </w:rPr>
      </w:pPr>
    </w:p>
    <w:p w:rsidR="000C3763" w:rsidRDefault="000C3763">
      <w:pPr>
        <w:rPr>
          <w:sz w:val="28"/>
          <w:szCs w:val="28"/>
          <w:lang w:val="en-US"/>
        </w:rPr>
      </w:pPr>
      <w:r w:rsidRPr="001B6436">
        <w:rPr>
          <w:noProof/>
          <w:lang w:eastAsia="fi-FI"/>
        </w:rPr>
        <w:drawing>
          <wp:inline distT="0" distB="0" distL="0" distR="0" wp14:anchorId="250285C2" wp14:editId="6CD22F60">
            <wp:extent cx="6120130" cy="3442335"/>
            <wp:effectExtent l="0" t="0" r="0" b="5715"/>
            <wp:docPr id="7" name="Kuva 7" descr="C:\Users\Matti\Downloads\20151104_09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tti\Downloads\20151104_09501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0C3763" w:rsidRDefault="000C3763">
      <w:pPr>
        <w:rPr>
          <w:sz w:val="28"/>
          <w:szCs w:val="28"/>
          <w:lang w:val="en-US"/>
        </w:rPr>
      </w:pPr>
      <w:r w:rsidRPr="001B6436">
        <w:rPr>
          <w:noProof/>
          <w:lang w:eastAsia="fi-FI"/>
        </w:rPr>
        <w:drawing>
          <wp:inline distT="0" distB="0" distL="0" distR="0" wp14:anchorId="24C79866" wp14:editId="182E386E">
            <wp:extent cx="6120130" cy="3442335"/>
            <wp:effectExtent l="0" t="0" r="0" b="5715"/>
            <wp:docPr id="8" name="Kuva 8" descr="C:\Users\Matti\Downloads\20151104_094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tti\Downloads\20151104_09495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0C3763" w:rsidRDefault="000C3763">
      <w:pPr>
        <w:rPr>
          <w:sz w:val="28"/>
          <w:szCs w:val="28"/>
          <w:lang w:val="en-US"/>
        </w:rPr>
      </w:pPr>
    </w:p>
    <w:p w:rsidR="000C3763" w:rsidRDefault="000C3763">
      <w:pPr>
        <w:rPr>
          <w:sz w:val="28"/>
          <w:szCs w:val="28"/>
          <w:lang w:val="en-US"/>
        </w:rPr>
      </w:pPr>
    </w:p>
    <w:p w:rsidR="000C3763" w:rsidRDefault="000C3763">
      <w:pPr>
        <w:rPr>
          <w:sz w:val="28"/>
          <w:szCs w:val="28"/>
          <w:lang w:val="en-US"/>
        </w:rPr>
      </w:pPr>
    </w:p>
    <w:p w:rsidR="000C3763" w:rsidRDefault="000C3763" w:rsidP="000C3763">
      <w:pPr>
        <w:rPr>
          <w:lang w:val="en-US"/>
        </w:rPr>
      </w:pPr>
      <w:r w:rsidRPr="000C3763">
        <w:rPr>
          <w:lang w:val="en-US"/>
        </w:rPr>
        <w:t>Environmental Education in February 2016 PICTURES</w:t>
      </w:r>
    </w:p>
    <w:p w:rsidR="00B41005" w:rsidRPr="000C3763" w:rsidRDefault="00B41005" w:rsidP="000C3763">
      <w:pPr>
        <w:rPr>
          <w:lang w:val="en-US"/>
        </w:rPr>
      </w:pPr>
      <w:r w:rsidRPr="00436861">
        <w:rPr>
          <w:noProof/>
          <w:lang w:eastAsia="fi-FI"/>
        </w:rPr>
        <w:lastRenderedPageBreak/>
        <w:drawing>
          <wp:inline distT="0" distB="0" distL="0" distR="0" wp14:anchorId="1960AC5E" wp14:editId="2CC15A4E">
            <wp:extent cx="5011048" cy="8908415"/>
            <wp:effectExtent l="0" t="0" r="0" b="6985"/>
            <wp:docPr id="14" name="Kuva 14" descr="C:\Users\Matti\Downloads\20160222_092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tti\Downloads\20160222_09282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11376" cy="8908998"/>
                    </a:xfrm>
                    <a:prstGeom prst="rect">
                      <a:avLst/>
                    </a:prstGeom>
                    <a:noFill/>
                    <a:ln>
                      <a:noFill/>
                    </a:ln>
                  </pic:spPr>
                </pic:pic>
              </a:graphicData>
            </a:graphic>
          </wp:inline>
        </w:drawing>
      </w:r>
    </w:p>
    <w:p w:rsidR="000C3763" w:rsidRDefault="00B41005">
      <w:pPr>
        <w:rPr>
          <w:sz w:val="28"/>
          <w:szCs w:val="28"/>
          <w:lang w:val="en-US"/>
        </w:rPr>
      </w:pPr>
      <w:r w:rsidRPr="00436861">
        <w:rPr>
          <w:noProof/>
          <w:lang w:eastAsia="fi-FI"/>
        </w:rPr>
        <w:lastRenderedPageBreak/>
        <w:drawing>
          <wp:inline distT="0" distB="0" distL="0" distR="0" wp14:anchorId="50687471" wp14:editId="5248065D">
            <wp:extent cx="5182501" cy="9213215"/>
            <wp:effectExtent l="0" t="0" r="0" b="6985"/>
            <wp:docPr id="15" name="Kuva 15" descr="C:\Users\Matti\Downloads\20160222_094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tti\Downloads\20160222_09423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83897" cy="9215697"/>
                    </a:xfrm>
                    <a:prstGeom prst="rect">
                      <a:avLst/>
                    </a:prstGeom>
                    <a:noFill/>
                    <a:ln>
                      <a:noFill/>
                    </a:ln>
                  </pic:spPr>
                </pic:pic>
              </a:graphicData>
            </a:graphic>
          </wp:inline>
        </w:drawing>
      </w:r>
    </w:p>
    <w:p w:rsidR="00B41005" w:rsidRDefault="00B41005">
      <w:pPr>
        <w:rPr>
          <w:sz w:val="28"/>
          <w:szCs w:val="28"/>
          <w:lang w:val="en-US"/>
        </w:rPr>
      </w:pPr>
      <w:r w:rsidRPr="00436861">
        <w:rPr>
          <w:noProof/>
          <w:lang w:eastAsia="fi-FI"/>
        </w:rPr>
        <w:lastRenderedPageBreak/>
        <w:drawing>
          <wp:inline distT="0" distB="0" distL="0" distR="0" wp14:anchorId="56891937" wp14:editId="649930B7">
            <wp:extent cx="5122582" cy="9106693"/>
            <wp:effectExtent l="0" t="0" r="1905" b="0"/>
            <wp:docPr id="16" name="Kuva 16" descr="C:\Users\Matti\Downloads\20160222_10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tti\Downloads\20160222_10105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25634" cy="9112119"/>
                    </a:xfrm>
                    <a:prstGeom prst="rect">
                      <a:avLst/>
                    </a:prstGeom>
                    <a:noFill/>
                    <a:ln>
                      <a:noFill/>
                    </a:ln>
                  </pic:spPr>
                </pic:pic>
              </a:graphicData>
            </a:graphic>
          </wp:inline>
        </w:drawing>
      </w:r>
    </w:p>
    <w:p w:rsidR="00B41005" w:rsidRDefault="00B41005">
      <w:pPr>
        <w:rPr>
          <w:sz w:val="28"/>
          <w:szCs w:val="28"/>
          <w:lang w:val="en-US"/>
        </w:rPr>
      </w:pPr>
      <w:r w:rsidRPr="00436861">
        <w:rPr>
          <w:noProof/>
          <w:lang w:eastAsia="fi-FI"/>
        </w:rPr>
        <w:lastRenderedPageBreak/>
        <w:drawing>
          <wp:inline distT="0" distB="0" distL="0" distR="0" wp14:anchorId="17CE1279" wp14:editId="57A76BF2">
            <wp:extent cx="5053841" cy="8984490"/>
            <wp:effectExtent l="0" t="0" r="0" b="7620"/>
            <wp:docPr id="17" name="Kuva 17" descr="C:\Users\Matti\Downloads\20160222_10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tti\Downloads\20160222_10123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55393" cy="8987249"/>
                    </a:xfrm>
                    <a:prstGeom prst="rect">
                      <a:avLst/>
                    </a:prstGeom>
                    <a:noFill/>
                    <a:ln>
                      <a:noFill/>
                    </a:ln>
                  </pic:spPr>
                </pic:pic>
              </a:graphicData>
            </a:graphic>
          </wp:inline>
        </w:drawing>
      </w:r>
    </w:p>
    <w:p w:rsidR="00B41005" w:rsidRDefault="00B41005">
      <w:pPr>
        <w:rPr>
          <w:sz w:val="28"/>
          <w:szCs w:val="28"/>
          <w:lang w:val="en-US"/>
        </w:rPr>
      </w:pPr>
      <w:r w:rsidRPr="00436861">
        <w:rPr>
          <w:noProof/>
          <w:lang w:eastAsia="fi-FI"/>
        </w:rPr>
        <w:lastRenderedPageBreak/>
        <w:drawing>
          <wp:inline distT="0" distB="0" distL="0" distR="0" wp14:anchorId="0F92297D" wp14:editId="754E675D">
            <wp:extent cx="5359311" cy="9527540"/>
            <wp:effectExtent l="0" t="0" r="0" b="0"/>
            <wp:docPr id="18" name="Kuva 18" descr="C:\Users\Matti\Downloads\20160222_101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tti\Downloads\20160222_10135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59926" cy="9528633"/>
                    </a:xfrm>
                    <a:prstGeom prst="rect">
                      <a:avLst/>
                    </a:prstGeom>
                    <a:noFill/>
                    <a:ln>
                      <a:noFill/>
                    </a:ln>
                  </pic:spPr>
                </pic:pic>
              </a:graphicData>
            </a:graphic>
          </wp:inline>
        </w:drawing>
      </w:r>
    </w:p>
    <w:p w:rsidR="00B41005" w:rsidRDefault="00B41005">
      <w:pPr>
        <w:rPr>
          <w:sz w:val="28"/>
          <w:szCs w:val="28"/>
          <w:lang w:val="en-US"/>
        </w:rPr>
      </w:pPr>
      <w:r w:rsidRPr="00436861">
        <w:rPr>
          <w:noProof/>
          <w:lang w:eastAsia="fi-FI"/>
        </w:rPr>
        <w:lastRenderedPageBreak/>
        <w:drawing>
          <wp:inline distT="0" distB="0" distL="0" distR="0" wp14:anchorId="3238E650" wp14:editId="4BE8602E">
            <wp:extent cx="5203344" cy="9250270"/>
            <wp:effectExtent l="0" t="0" r="0" b="8255"/>
            <wp:docPr id="19" name="Kuva 19" descr="C:\Users\Matti\Downloads\20160222_102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tti\Downloads\20160222_10230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05656" cy="9254380"/>
                    </a:xfrm>
                    <a:prstGeom prst="rect">
                      <a:avLst/>
                    </a:prstGeom>
                    <a:noFill/>
                    <a:ln>
                      <a:noFill/>
                    </a:ln>
                  </pic:spPr>
                </pic:pic>
              </a:graphicData>
            </a:graphic>
          </wp:inline>
        </w:drawing>
      </w:r>
    </w:p>
    <w:p w:rsidR="00B41005" w:rsidRDefault="00B41005">
      <w:pPr>
        <w:rPr>
          <w:sz w:val="28"/>
          <w:szCs w:val="28"/>
          <w:lang w:val="en-US"/>
        </w:rPr>
      </w:pPr>
      <w:r w:rsidRPr="00436861">
        <w:rPr>
          <w:noProof/>
          <w:lang w:eastAsia="fi-FI"/>
        </w:rPr>
        <w:lastRenderedPageBreak/>
        <w:drawing>
          <wp:inline distT="0" distB="0" distL="0" distR="0" wp14:anchorId="38728BC1" wp14:editId="1D684913">
            <wp:extent cx="5010898" cy="8908146"/>
            <wp:effectExtent l="0" t="0" r="0" b="7620"/>
            <wp:docPr id="20" name="Kuva 20" descr="C:\Users\Matti\Downloads\20160222_102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tti\Downloads\20160222_10240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12646" cy="8911253"/>
                    </a:xfrm>
                    <a:prstGeom prst="rect">
                      <a:avLst/>
                    </a:prstGeom>
                    <a:noFill/>
                    <a:ln>
                      <a:noFill/>
                    </a:ln>
                  </pic:spPr>
                </pic:pic>
              </a:graphicData>
            </a:graphic>
          </wp:inline>
        </w:drawing>
      </w:r>
    </w:p>
    <w:p w:rsidR="00B41005" w:rsidRDefault="00B41005">
      <w:pPr>
        <w:rPr>
          <w:sz w:val="28"/>
          <w:szCs w:val="28"/>
          <w:lang w:val="en-US"/>
        </w:rPr>
      </w:pPr>
      <w:r w:rsidRPr="00436861">
        <w:rPr>
          <w:noProof/>
          <w:lang w:eastAsia="fi-FI"/>
        </w:rPr>
        <w:lastRenderedPageBreak/>
        <w:drawing>
          <wp:inline distT="0" distB="0" distL="0" distR="0" wp14:anchorId="1F262811" wp14:editId="15DBCAA7">
            <wp:extent cx="5128814" cy="9117773"/>
            <wp:effectExtent l="0" t="0" r="0" b="7620"/>
            <wp:docPr id="21" name="Kuva 21" descr="C:\Users\Matti\Downloads\20160222_12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tti\Downloads\20160222_12031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30366" cy="9120532"/>
                    </a:xfrm>
                    <a:prstGeom prst="rect">
                      <a:avLst/>
                    </a:prstGeom>
                    <a:noFill/>
                    <a:ln>
                      <a:noFill/>
                    </a:ln>
                  </pic:spPr>
                </pic:pic>
              </a:graphicData>
            </a:graphic>
          </wp:inline>
        </w:drawing>
      </w:r>
    </w:p>
    <w:p w:rsidR="00B41005" w:rsidRDefault="00B41005">
      <w:pPr>
        <w:rPr>
          <w:sz w:val="28"/>
          <w:szCs w:val="28"/>
          <w:lang w:val="en-US"/>
        </w:rPr>
      </w:pPr>
      <w:r w:rsidRPr="00436861">
        <w:rPr>
          <w:noProof/>
          <w:lang w:eastAsia="fi-FI"/>
        </w:rPr>
        <w:lastRenderedPageBreak/>
        <w:drawing>
          <wp:inline distT="0" distB="0" distL="0" distR="0" wp14:anchorId="6AEEE2DE" wp14:editId="69823DBB">
            <wp:extent cx="6120130" cy="3442335"/>
            <wp:effectExtent l="0" t="0" r="0" b="5715"/>
            <wp:docPr id="22" name="Kuva 22" descr="C:\Users\Matti\Downloads\20160222_115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tti\Downloads\20160222_11552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B41005" w:rsidRDefault="00B41005">
      <w:pPr>
        <w:rPr>
          <w:sz w:val="28"/>
          <w:szCs w:val="28"/>
          <w:lang w:val="en-US"/>
        </w:rPr>
      </w:pPr>
    </w:p>
    <w:p w:rsidR="00B41005" w:rsidRDefault="00B41005">
      <w:pPr>
        <w:rPr>
          <w:sz w:val="28"/>
          <w:szCs w:val="28"/>
          <w:lang w:val="en-US"/>
        </w:rPr>
      </w:pPr>
      <w:r w:rsidRPr="00436861">
        <w:rPr>
          <w:noProof/>
          <w:lang w:eastAsia="fi-FI"/>
        </w:rPr>
        <w:drawing>
          <wp:inline distT="0" distB="0" distL="0" distR="0" wp14:anchorId="1E0E7A23" wp14:editId="2C7064B6">
            <wp:extent cx="6120130" cy="3442335"/>
            <wp:effectExtent l="0" t="0" r="0" b="5715"/>
            <wp:docPr id="24" name="Kuva 24" descr="C:\Users\Matti\Downloads\20160222_12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tti\Downloads\20160222_12033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rsidR="00B41005" w:rsidRPr="00585B51" w:rsidRDefault="004326DD">
      <w:pPr>
        <w:rPr>
          <w:sz w:val="28"/>
          <w:szCs w:val="28"/>
          <w:lang w:val="en-US"/>
        </w:rPr>
      </w:pPr>
      <w:bookmarkStart w:id="0" w:name="_GoBack"/>
      <w:r w:rsidRPr="00436861">
        <w:rPr>
          <w:noProof/>
          <w:lang w:eastAsia="fi-FI"/>
        </w:rPr>
        <w:lastRenderedPageBreak/>
        <w:drawing>
          <wp:inline distT="0" distB="0" distL="0" distR="0" wp14:anchorId="7A208105" wp14:editId="4C02953A">
            <wp:extent cx="5428667" cy="9651815"/>
            <wp:effectExtent l="0" t="0" r="635" b="6985"/>
            <wp:docPr id="25" name="Kuva 25" descr="C:\Users\Matti\Downloads\20160222_12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tti\Downloads\20160222_12055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30312" cy="9654739"/>
                    </a:xfrm>
                    <a:prstGeom prst="rect">
                      <a:avLst/>
                    </a:prstGeom>
                    <a:noFill/>
                    <a:ln>
                      <a:noFill/>
                    </a:ln>
                  </pic:spPr>
                </pic:pic>
              </a:graphicData>
            </a:graphic>
          </wp:inline>
        </w:drawing>
      </w:r>
      <w:bookmarkEnd w:id="0"/>
    </w:p>
    <w:sectPr w:rsidR="00B41005" w:rsidRPr="00585B51">
      <w:pgSz w:w="11906" w:h="16838"/>
      <w:pgMar w:top="1417" w:right="1134" w:bottom="1417"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B51"/>
    <w:rsid w:val="000C3763"/>
    <w:rsid w:val="004326DD"/>
    <w:rsid w:val="00585B51"/>
    <w:rsid w:val="006739B6"/>
    <w:rsid w:val="009D6DF4"/>
    <w:rsid w:val="00A709B9"/>
    <w:rsid w:val="00B41005"/>
    <w:rsid w:val="00D1073B"/>
    <w:rsid w:val="00FB208C"/>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064FD4D-937A-4CFB-8076-89BBACA316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ali">
    <w:name w:val="Normal"/>
    <w:qFormat/>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NormaaliWWW">
    <w:name w:val="Normal (Web)"/>
    <w:basedOn w:val="Normaali"/>
    <w:uiPriority w:val="99"/>
    <w:semiHidden/>
    <w:unhideWhenUsed/>
    <w:rsid w:val="00585B51"/>
    <w:pPr>
      <w:spacing w:before="100" w:beforeAutospacing="1" w:after="100" w:afterAutospacing="1" w:line="240" w:lineRule="auto"/>
    </w:pPr>
    <w:rPr>
      <w:rFonts w:ascii="Times New Roman" w:eastAsia="Times New Roman" w:hAnsi="Times New Roman" w:cs="Times New Roman"/>
      <w:sz w:val="24"/>
      <w:szCs w:val="24"/>
      <w:lang w:eastAsia="fi-F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6766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fontTable" Target="fontTable.xm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31</TotalTime>
  <Pages>17</Pages>
  <Words>139</Words>
  <Characters>1133</Characters>
  <Application>Microsoft Office Word</Application>
  <DocSecurity>0</DocSecurity>
  <Lines>9</Lines>
  <Paragraphs>2</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1270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Matti</dc:creator>
  <cp:keywords/>
  <dc:description/>
  <cp:lastModifiedBy>Matti</cp:lastModifiedBy>
  <cp:revision>3</cp:revision>
  <dcterms:created xsi:type="dcterms:W3CDTF">2016-06-26T22:25:00Z</dcterms:created>
  <dcterms:modified xsi:type="dcterms:W3CDTF">2016-07-17T17:39:00Z</dcterms:modified>
</cp:coreProperties>
</file>