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8C" w:rsidRPr="001309D1" w:rsidRDefault="00C166BE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Vanhempaintoimikunta Solmu</w:t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MUISTIO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Kummun koulu</w:t>
      </w:r>
    </w:p>
    <w:p w:rsidR="00A8108C" w:rsidRPr="001309D1" w:rsidRDefault="00D269C3" w:rsidP="00C166BE">
      <w:pPr>
        <w:shd w:val="clear" w:color="auto" w:fill="FFFFFF"/>
        <w:spacing w:after="0" w:line="360" w:lineRule="auto"/>
        <w:ind w:left="3912" w:firstLine="1304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21.8</w:t>
      </w:r>
      <w:r w:rsidR="0040218D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.2018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61E58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Läsnä</w:t>
      </w: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:</w:t>
      </w:r>
      <w:r w:rsid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Päivi Hyytiäinen, Suvi </w:t>
      </w:r>
      <w:proofErr w:type="spellStart"/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Vihava</w:t>
      </w:r>
      <w:proofErr w:type="spellEnd"/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, Esko </w:t>
      </w:r>
      <w:proofErr w:type="spellStart"/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Vihava</w:t>
      </w:r>
      <w:proofErr w:type="spellEnd"/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, Hanna-Kaisa Surakka, </w:t>
      </w:r>
      <w:r w:rsidR="0027322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Annika Kontkanen, </w:t>
      </w:r>
      <w:r w:rsidR="0040218D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Hanna Näätänen, </w:t>
      </w:r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Tatu Niiranen, Sanna Mäkilä</w:t>
      </w:r>
      <w:r w:rsidR="0027322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, Tanja Kinnunen, </w:t>
      </w:r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Ellinoora Martikainen (muistion laatija).</w:t>
      </w:r>
    </w:p>
    <w:p w:rsidR="0040218D" w:rsidRDefault="0040218D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996794" w:rsidRPr="00BC2F6E" w:rsidRDefault="00996794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BC2F6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1. Harrastemessut lauantaina 1.9.2018</w:t>
      </w:r>
    </w:p>
    <w:p w:rsidR="00996794" w:rsidRDefault="00164F9A" w:rsidP="00996794">
      <w:pPr>
        <w:pStyle w:val="Luettelokappale"/>
        <w:numPr>
          <w:ilvl w:val="0"/>
          <w:numId w:val="13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Lauantai 1.9.2018 on koulupäivä, jolloin koulussamme pidetään harrastemessut. Paikalliset seurat, yhdistykset ja muut harrastetoimintaa tarjoavat tahot tulevat esittelemään toimintaansa koulun oppilaille sekä alkuopetuksen huoltajille. </w:t>
      </w:r>
    </w:p>
    <w:p w:rsidR="00164F9A" w:rsidRDefault="00164F9A" w:rsidP="00996794">
      <w:pPr>
        <w:pStyle w:val="Luettelokappale"/>
        <w:numPr>
          <w:ilvl w:val="0"/>
          <w:numId w:val="13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Solmua on pyydetty </w:t>
      </w:r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tilaisuuteen pitämään kahviota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.</w:t>
      </w:r>
      <w:r w:rsidR="00D269C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Solmulaiset eivät ota kahviota vastuulleen, mutta tulevat pitämään omaa esittelypistettään kahvion läheisyyteen. Ellinoora välittää tiedon koululle ja pyytää luokkia tai oppilaskuntaa ottamaan tehtävän hoitaakseen Solmun avustuksella.</w:t>
      </w:r>
    </w:p>
    <w:p w:rsidR="00590CBD" w:rsidRPr="00996794" w:rsidRDefault="00590CBD" w:rsidP="00BC2F6E">
      <w:pPr>
        <w:pStyle w:val="Luettelokappale"/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D60E8F" w:rsidRDefault="00996794" w:rsidP="00D269C3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BC2F6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2</w:t>
      </w:r>
      <w:r w:rsidR="003B6790" w:rsidRPr="00BC2F6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 xml:space="preserve">. </w:t>
      </w:r>
      <w:r w:rsidR="00D269C3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Kummun koulun yhteisöllinen oppilashuoltoryhmä: vanhempien edustaja</w:t>
      </w:r>
    </w:p>
    <w:p w:rsidR="00D269C3" w:rsidRDefault="00D269C3" w:rsidP="00D269C3">
      <w:pPr>
        <w:pStyle w:val="Luettelokappale"/>
        <w:numPr>
          <w:ilvl w:val="0"/>
          <w:numId w:val="16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Valitaan Solmulaisten joukosta Kummun koulun yhteisöllisen oppilashuoltoryhmän vanhempien edustajaksi Tan</w:t>
      </w:r>
      <w:r w:rsidR="001710D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ja Kinnunen.</w:t>
      </w:r>
    </w:p>
    <w:p w:rsidR="001710D4" w:rsidRDefault="001710D4" w:rsidP="001710D4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710D4" w:rsidRDefault="001710D4" w:rsidP="001710D4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1710D4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3. Kodin ja koulun päivä alkuopetuksessa 28.9.18</w:t>
      </w:r>
    </w:p>
    <w:p w:rsidR="001710D4" w:rsidRDefault="001710D4" w:rsidP="001710D4">
      <w:pPr>
        <w:pStyle w:val="Luettelokappale"/>
        <w:numPr>
          <w:ilvl w:val="0"/>
          <w:numId w:val="16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Solmua on pyydetty mukaan 28.9. järjestettävään kodin ja koulun päivään. </w:t>
      </w:r>
    </w:p>
    <w:p w:rsidR="001710D4" w:rsidRDefault="001710D4" w:rsidP="001710D4">
      <w:pPr>
        <w:pStyle w:val="Luettelokappale"/>
        <w:numPr>
          <w:ilvl w:val="0"/>
          <w:numId w:val="16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Solmulaiset ovat kiinnostuneita, mutta toivovat, että koulun toive Solmun roolista hieman tarkentuisi.</w:t>
      </w:r>
    </w:p>
    <w:p w:rsidR="001710D4" w:rsidRDefault="001710D4" w:rsidP="001710D4">
      <w:pPr>
        <w:pStyle w:val="Luettelokappale"/>
        <w:numPr>
          <w:ilvl w:val="0"/>
          <w:numId w:val="16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Ellinoora on yhteydessä alkuopetuksen opettajiin asian tiimoilta.</w:t>
      </w:r>
    </w:p>
    <w:p w:rsidR="001710D4" w:rsidRDefault="001710D4" w:rsidP="001710D4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710D4" w:rsidRDefault="001710D4" w:rsidP="001710D4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1710D4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4. Muuta</w:t>
      </w:r>
    </w:p>
    <w:p w:rsidR="001710D4" w:rsidRPr="001710D4" w:rsidRDefault="001710D4" w:rsidP="001710D4">
      <w:pPr>
        <w:pStyle w:val="Luettelokappale"/>
        <w:numPr>
          <w:ilvl w:val="0"/>
          <w:numId w:val="17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Pohditaan yhdessä, kuinka Solmua olisi hyvä markkinoida vanhemmille. </w:t>
      </w:r>
    </w:p>
    <w:p w:rsidR="001710D4" w:rsidRPr="001710D4" w:rsidRDefault="001710D4" w:rsidP="001710D4">
      <w:pPr>
        <w:pStyle w:val="Luettelokappale"/>
        <w:numPr>
          <w:ilvl w:val="0"/>
          <w:numId w:val="17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Pohditaan myös Solmu-mainontaa ja ulkoasua. Jokainen jää taholleen pohtimaan, miten Solmu saadaan näkyvämmäksi.</w:t>
      </w:r>
    </w:p>
    <w:p w:rsidR="001710D4" w:rsidRPr="001710D4" w:rsidRDefault="001710D4" w:rsidP="001710D4">
      <w:pPr>
        <w:pStyle w:val="Luettelokappale"/>
        <w:numPr>
          <w:ilvl w:val="0"/>
          <w:numId w:val="17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lastRenderedPageBreak/>
        <w:t>Nousee esille, että kyytitiedotus on tänä syksynä ollut heikompaa kuin aiempina vuosina. Asiasta ollaan yhteydessä hyvinvointipalveluihin.</w:t>
      </w:r>
    </w:p>
    <w:p w:rsidR="00BC2F6E" w:rsidRDefault="00BC2F6E" w:rsidP="00BC2F6E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BC2F6E" w:rsidRPr="00BC2F6E" w:rsidRDefault="001710D4" w:rsidP="00BC2F6E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5</w:t>
      </w:r>
      <w:bookmarkStart w:id="0" w:name="_GoBack"/>
      <w:bookmarkEnd w:id="0"/>
      <w:r w:rsidR="00BC2F6E" w:rsidRPr="00BC2F6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. Seuraava kokous</w:t>
      </w:r>
    </w:p>
    <w:p w:rsidR="00441664" w:rsidRPr="001710D4" w:rsidRDefault="00BC2F6E" w:rsidP="00F61619">
      <w:pPr>
        <w:pStyle w:val="Luettelokappale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1710D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Seuraava Solmun </w:t>
      </w:r>
      <w:r w:rsidR="001710D4" w:rsidRPr="001710D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kokous sovittu pidettäväksi 5.9</w:t>
      </w:r>
      <w:r w:rsidRPr="001710D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.18 klo 17.30.</w:t>
      </w:r>
      <w:proofErr w:type="gramEnd"/>
      <w:r w:rsidRPr="001710D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proofErr w:type="gramStart"/>
      <w:r w:rsidR="001710D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Kokouksessa aiheena Kodin ja koulun päivä 28.9., koulukyytitervehdykset, ehkäisevän päihdetyön viikko, Solmun ulkoasu.</w:t>
      </w:r>
      <w:proofErr w:type="gramEnd"/>
    </w:p>
    <w:p w:rsidR="003457BF" w:rsidRPr="003457BF" w:rsidRDefault="003457BF" w:rsidP="003457BF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</w:p>
    <w:p w:rsidR="00796E9E" w:rsidRDefault="000E6594" w:rsidP="003E6301">
      <w:pPr>
        <w:spacing w:line="360" w:lineRule="auto"/>
      </w:pPr>
      <w:r w:rsidRPr="003E6301">
        <w:rPr>
          <w:rFonts w:ascii="Tahoma" w:hAnsi="Tahoma" w:cs="Tahoma"/>
          <w:sz w:val="24"/>
          <w:szCs w:val="24"/>
        </w:rPr>
        <w:t xml:space="preserve"> </w:t>
      </w:r>
    </w:p>
    <w:sectPr w:rsidR="00796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D7"/>
    <w:multiLevelType w:val="hybridMultilevel"/>
    <w:tmpl w:val="01E6536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34A54"/>
    <w:multiLevelType w:val="hybridMultilevel"/>
    <w:tmpl w:val="745C768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E2E29"/>
    <w:multiLevelType w:val="hybridMultilevel"/>
    <w:tmpl w:val="0C0C6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517"/>
    <w:multiLevelType w:val="hybridMultilevel"/>
    <w:tmpl w:val="E89083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23E10"/>
    <w:multiLevelType w:val="hybridMultilevel"/>
    <w:tmpl w:val="06BEF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59E"/>
    <w:multiLevelType w:val="hybridMultilevel"/>
    <w:tmpl w:val="9536A2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A4F53"/>
    <w:multiLevelType w:val="hybridMultilevel"/>
    <w:tmpl w:val="3092AB38"/>
    <w:lvl w:ilvl="0" w:tplc="5F5C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BE0"/>
    <w:multiLevelType w:val="hybridMultilevel"/>
    <w:tmpl w:val="3BD02C6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F6DC8"/>
    <w:multiLevelType w:val="hybridMultilevel"/>
    <w:tmpl w:val="8FDC60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0819"/>
    <w:multiLevelType w:val="hybridMultilevel"/>
    <w:tmpl w:val="8B000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177D8"/>
    <w:multiLevelType w:val="hybridMultilevel"/>
    <w:tmpl w:val="E64C8E2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E78B8"/>
    <w:multiLevelType w:val="hybridMultilevel"/>
    <w:tmpl w:val="17EC0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61D57"/>
    <w:multiLevelType w:val="hybridMultilevel"/>
    <w:tmpl w:val="6F14F0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7075"/>
    <w:multiLevelType w:val="hybridMultilevel"/>
    <w:tmpl w:val="F7E237C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3040A7"/>
    <w:multiLevelType w:val="hybridMultilevel"/>
    <w:tmpl w:val="0582B1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84DDA"/>
    <w:multiLevelType w:val="hybridMultilevel"/>
    <w:tmpl w:val="DBFE35C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ED138B"/>
    <w:multiLevelType w:val="hybridMultilevel"/>
    <w:tmpl w:val="F7B6CA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C"/>
    <w:rsid w:val="00016614"/>
    <w:rsid w:val="000E6594"/>
    <w:rsid w:val="001309D1"/>
    <w:rsid w:val="00161E58"/>
    <w:rsid w:val="00164F9A"/>
    <w:rsid w:val="001710D4"/>
    <w:rsid w:val="001E0017"/>
    <w:rsid w:val="00273228"/>
    <w:rsid w:val="002B64F0"/>
    <w:rsid w:val="003457BF"/>
    <w:rsid w:val="003B6790"/>
    <w:rsid w:val="003E6301"/>
    <w:rsid w:val="0040218D"/>
    <w:rsid w:val="00441664"/>
    <w:rsid w:val="004777E4"/>
    <w:rsid w:val="004B4598"/>
    <w:rsid w:val="004E1777"/>
    <w:rsid w:val="004E6FFC"/>
    <w:rsid w:val="005521F1"/>
    <w:rsid w:val="00590CBD"/>
    <w:rsid w:val="00727EDF"/>
    <w:rsid w:val="007524FC"/>
    <w:rsid w:val="00792987"/>
    <w:rsid w:val="00797516"/>
    <w:rsid w:val="00883518"/>
    <w:rsid w:val="00910424"/>
    <w:rsid w:val="0099056D"/>
    <w:rsid w:val="00996794"/>
    <w:rsid w:val="009B6EAD"/>
    <w:rsid w:val="00A8108C"/>
    <w:rsid w:val="00A97DAB"/>
    <w:rsid w:val="00B762B2"/>
    <w:rsid w:val="00BC2F6E"/>
    <w:rsid w:val="00BF7B66"/>
    <w:rsid w:val="00C166BE"/>
    <w:rsid w:val="00CC0A27"/>
    <w:rsid w:val="00CC2C4B"/>
    <w:rsid w:val="00D269C3"/>
    <w:rsid w:val="00D54227"/>
    <w:rsid w:val="00D60E8F"/>
    <w:rsid w:val="00D70379"/>
    <w:rsid w:val="00DD73DA"/>
    <w:rsid w:val="00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4AFE-6073-4210-8794-7FD871C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6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5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42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97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28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78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8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89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64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3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46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62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92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3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AE54-1B9C-4B63-A9FF-A3CBED38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 Suvi</dc:creator>
  <cp:keywords/>
  <dc:description/>
  <cp:lastModifiedBy>Martikainen Ellinoora</cp:lastModifiedBy>
  <cp:revision>3</cp:revision>
  <dcterms:created xsi:type="dcterms:W3CDTF">2018-09-03T07:56:00Z</dcterms:created>
  <dcterms:modified xsi:type="dcterms:W3CDTF">2018-09-03T08:03:00Z</dcterms:modified>
</cp:coreProperties>
</file>