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06775" w14:textId="77777777" w:rsidR="00F01545" w:rsidRPr="00066641" w:rsidRDefault="006110FF" w:rsidP="00066641">
      <w:pPr>
        <w:spacing w:before="100" w:beforeAutospacing="1" w:after="100" w:afterAutospacing="1" w:line="360" w:lineRule="auto"/>
        <w:rPr>
          <w:b/>
          <w:color w:val="000000"/>
        </w:rPr>
      </w:pPr>
      <w:r>
        <w:rPr>
          <w:b/>
          <w:color w:val="000000"/>
        </w:rPr>
        <w:t>KOUL</w:t>
      </w:r>
      <w:r w:rsidR="00017155" w:rsidRPr="006110FF">
        <w:rPr>
          <w:b/>
          <w:color w:val="000000"/>
        </w:rPr>
        <w:t>U</w:t>
      </w:r>
      <w:r>
        <w:rPr>
          <w:b/>
          <w:color w:val="000000"/>
        </w:rPr>
        <w:t>KU</w:t>
      </w:r>
      <w:r w:rsidR="00017155" w:rsidRPr="006110FF">
        <w:rPr>
          <w:b/>
          <w:color w:val="000000"/>
        </w:rPr>
        <w:t>RAATTORI</w:t>
      </w:r>
      <w:r w:rsidR="00A835D2" w:rsidRPr="006110FF">
        <w:rPr>
          <w:b/>
          <w:color w:val="000000"/>
        </w:rPr>
        <w:t xml:space="preserve"> </w:t>
      </w:r>
    </w:p>
    <w:p w14:paraId="7C0DF98C" w14:textId="77777777" w:rsidR="00F01545" w:rsidRDefault="00E511CB" w:rsidP="00F01545">
      <w:pPr>
        <w:contextualSpacing/>
        <w:jc w:val="both"/>
      </w:pPr>
      <w:r w:rsidRPr="006110FF">
        <w:rPr>
          <w:color w:val="000000"/>
        </w:rPr>
        <w:t>Kouluku</w:t>
      </w:r>
      <w:r>
        <w:rPr>
          <w:color w:val="000000"/>
        </w:rPr>
        <w:t>raattorin tehtävänä on</w:t>
      </w:r>
      <w:r w:rsidR="007A75D7">
        <w:rPr>
          <w:color w:val="000000"/>
        </w:rPr>
        <w:t xml:space="preserve"> tukea opiskelijan hyvinvointia</w:t>
      </w:r>
      <w:r w:rsidR="00F01545" w:rsidRPr="00454F5E">
        <w:t>. Koulukuraat</w:t>
      </w:r>
      <w:r w:rsidR="007A75D7">
        <w:t>torin</w:t>
      </w:r>
      <w:r w:rsidR="00F01545" w:rsidRPr="00454F5E">
        <w:t xml:space="preserve"> puoleen voi kään</w:t>
      </w:r>
      <w:r>
        <w:t>tyä erilaisissa omaan elämäntilanteeseen liittyvissä haasteissa</w:t>
      </w:r>
      <w:r w:rsidR="00F01545" w:rsidRPr="00454F5E">
        <w:t xml:space="preserve">. </w:t>
      </w:r>
    </w:p>
    <w:p w14:paraId="3F2B6E6A" w14:textId="77777777" w:rsidR="00E511CB" w:rsidRDefault="00E511CB" w:rsidP="00F01545">
      <w:pPr>
        <w:contextualSpacing/>
        <w:jc w:val="both"/>
      </w:pPr>
    </w:p>
    <w:p w14:paraId="0037AA69" w14:textId="77777777" w:rsidR="00E511CB" w:rsidRDefault="00E511CB" w:rsidP="00E511CB">
      <w:pPr>
        <w:contextualSpacing/>
      </w:pPr>
      <w:r w:rsidRPr="00454F5E">
        <w:t>Tilanteet voivat liittyä esimerkiksi</w:t>
      </w:r>
    </w:p>
    <w:p w14:paraId="72911FB6" w14:textId="77777777" w:rsidR="00E511CB" w:rsidRPr="00454F5E" w:rsidRDefault="00E511CB" w:rsidP="00E511CB">
      <w:pPr>
        <w:contextualSpacing/>
      </w:pPr>
      <w:r w:rsidRPr="00454F5E">
        <w:t xml:space="preserve"> </w:t>
      </w:r>
    </w:p>
    <w:p w14:paraId="447A7158" w14:textId="77777777" w:rsidR="00E511CB" w:rsidRPr="00E511CB" w:rsidRDefault="00E511CB" w:rsidP="00E511CB">
      <w:pPr>
        <w:pStyle w:val="Luettelokappale"/>
        <w:numPr>
          <w:ilvl w:val="0"/>
          <w:numId w:val="1"/>
        </w:numPr>
      </w:pPr>
      <w:r>
        <w:t>opiskelu</w:t>
      </w:r>
      <w:r w:rsidRPr="00E511CB">
        <w:t>vaikeuksiin</w:t>
      </w:r>
      <w:r w:rsidR="00221564">
        <w:t>, motivaatioon tai poissaoloihin</w:t>
      </w:r>
      <w:r w:rsidRPr="00E511CB">
        <w:t xml:space="preserve"> </w:t>
      </w:r>
    </w:p>
    <w:p w14:paraId="285B184F" w14:textId="77777777" w:rsidR="00E511CB" w:rsidRPr="00454F5E" w:rsidRDefault="00E511CB" w:rsidP="00E511CB">
      <w:pPr>
        <w:pStyle w:val="Luettelokappale"/>
        <w:numPr>
          <w:ilvl w:val="0"/>
          <w:numId w:val="1"/>
        </w:numPr>
      </w:pPr>
      <w:r>
        <w:t>ihmissuhteisiin</w:t>
      </w:r>
      <w:r w:rsidRPr="00454F5E">
        <w:t xml:space="preserve"> </w:t>
      </w:r>
    </w:p>
    <w:p w14:paraId="49C05249" w14:textId="77777777" w:rsidR="00E511CB" w:rsidRPr="00454F5E" w:rsidRDefault="00E511CB" w:rsidP="00E511CB">
      <w:pPr>
        <w:pStyle w:val="Luettelokappale"/>
        <w:numPr>
          <w:ilvl w:val="0"/>
          <w:numId w:val="1"/>
        </w:numPr>
      </w:pPr>
      <w:r>
        <w:t>kotiasioihin</w:t>
      </w:r>
    </w:p>
    <w:p w14:paraId="72218E36" w14:textId="77777777" w:rsidR="00E511CB" w:rsidRPr="00454F5E" w:rsidRDefault="00E511CB" w:rsidP="00E511CB">
      <w:pPr>
        <w:pStyle w:val="Luettelokappale"/>
        <w:numPr>
          <w:ilvl w:val="0"/>
          <w:numId w:val="1"/>
        </w:numPr>
      </w:pPr>
      <w:r w:rsidRPr="00454F5E">
        <w:t>itsetuntoon</w:t>
      </w:r>
      <w:r>
        <w:t xml:space="preserve"> ja mielialaan</w:t>
      </w:r>
      <w:r w:rsidRPr="00454F5E">
        <w:t xml:space="preserve"> </w:t>
      </w:r>
    </w:p>
    <w:p w14:paraId="0C59A9B4" w14:textId="77777777" w:rsidR="00E511CB" w:rsidRPr="00454F5E" w:rsidRDefault="00E511CB" w:rsidP="00E511CB">
      <w:pPr>
        <w:pStyle w:val="Luettelokappale"/>
        <w:numPr>
          <w:ilvl w:val="0"/>
          <w:numId w:val="1"/>
        </w:numPr>
      </w:pPr>
      <w:r>
        <w:t>päihteisiin</w:t>
      </w:r>
      <w:r w:rsidRPr="00454F5E">
        <w:t xml:space="preserve"> </w:t>
      </w:r>
    </w:p>
    <w:p w14:paraId="66D00A12" w14:textId="77777777" w:rsidR="00E511CB" w:rsidRPr="00454F5E" w:rsidRDefault="00E511CB" w:rsidP="00E511CB">
      <w:pPr>
        <w:pStyle w:val="Luettelokappale"/>
        <w:numPr>
          <w:ilvl w:val="0"/>
          <w:numId w:val="1"/>
        </w:numPr>
      </w:pPr>
      <w:r>
        <w:t>taloudellisiin vaikeuksiin</w:t>
      </w:r>
    </w:p>
    <w:p w14:paraId="561F50C5" w14:textId="77777777" w:rsidR="00E511CB" w:rsidRPr="00454F5E" w:rsidRDefault="00E511CB" w:rsidP="00E511CB">
      <w:pPr>
        <w:pStyle w:val="Luettelokappale"/>
        <w:numPr>
          <w:ilvl w:val="0"/>
          <w:numId w:val="1"/>
        </w:numPr>
      </w:pPr>
      <w:r w:rsidRPr="00454F5E">
        <w:t xml:space="preserve">erilaisiin kriisitilanteisiin </w:t>
      </w:r>
    </w:p>
    <w:p w14:paraId="0A6A758E" w14:textId="77777777" w:rsidR="00E511CB" w:rsidRDefault="00E511CB" w:rsidP="00F01545">
      <w:pPr>
        <w:contextualSpacing/>
        <w:jc w:val="both"/>
      </w:pPr>
    </w:p>
    <w:p w14:paraId="312C6FD9" w14:textId="77777777" w:rsidR="006110FF" w:rsidRDefault="00E511CB" w:rsidP="00483507">
      <w:pPr>
        <w:spacing w:before="120" w:after="240" w:line="302" w:lineRule="atLeast"/>
        <w:jc w:val="both"/>
      </w:pPr>
      <w:r>
        <w:t>Tapaamisissa koulukuraattori keskustelee ja työskentelee opiskelijan kanssa kahden</w:t>
      </w:r>
      <w:r w:rsidR="00066641">
        <w:t xml:space="preserve"> </w:t>
      </w:r>
      <w:r>
        <w:t xml:space="preserve">kesken. </w:t>
      </w:r>
      <w:r w:rsidR="006110FF" w:rsidRPr="006110FF">
        <w:t>Käynneillä kartoi</w:t>
      </w:r>
      <w:r w:rsidR="00483507">
        <w:t xml:space="preserve">tetaan ja arvioidaan opiskelijan </w:t>
      </w:r>
      <w:r w:rsidR="006110FF" w:rsidRPr="006110FF">
        <w:t>kokonaistilannetta. Tapaamisten aikana op</w:t>
      </w:r>
      <w:r w:rsidR="00483507">
        <w:t>iskelijaa</w:t>
      </w:r>
      <w:r w:rsidR="006110FF" w:rsidRPr="006110FF">
        <w:t xml:space="preserve"> tuetaan tilanteesta eteenpäin pääsemi</w:t>
      </w:r>
      <w:r w:rsidR="00066641">
        <w:t>sessä. Yhdessä opiskelijan</w:t>
      </w:r>
      <w:r>
        <w:t xml:space="preserve"> kanssa</w:t>
      </w:r>
      <w:r w:rsidR="00066641">
        <w:t xml:space="preserve"> etsitään ratkaisuja ja</w:t>
      </w:r>
      <w:r w:rsidR="006110FF" w:rsidRPr="006110FF">
        <w:t xml:space="preserve"> suunnitellaan tukitoimenpiteitä, jotka auttaisi</w:t>
      </w:r>
      <w:r w:rsidR="00066641">
        <w:t>vat häntä</w:t>
      </w:r>
      <w:r w:rsidR="006110FF" w:rsidRPr="006110FF">
        <w:t xml:space="preserve"> parhaalla mahdollisella tavalla.</w:t>
      </w:r>
      <w:r w:rsidR="00221564">
        <w:t xml:space="preserve"> Kuraattori ohjaa opiskelijoita tarvittaessa muiden palveluiden piiriin toimien linkkinä oppilaitoksen ja eri yhteistyötahojen välillä.</w:t>
      </w:r>
      <w:r w:rsidR="006110FF" w:rsidRPr="006110FF">
        <w:t xml:space="preserve"> </w:t>
      </w:r>
      <w:r w:rsidR="006110FF" w:rsidRPr="00483507">
        <w:t>Koulukuraattori tekee yhteistyötä</w:t>
      </w:r>
      <w:r w:rsidR="00066641">
        <w:t xml:space="preserve"> opiskelija</w:t>
      </w:r>
      <w:r w:rsidR="000D3C3A">
        <w:t>n</w:t>
      </w:r>
      <w:r w:rsidR="00DC2CBB">
        <w:t xml:space="preserve"> antaman suostumuksen puitteissa ja lain edellyttämällä tavalla </w:t>
      </w:r>
      <w:r w:rsidR="006110FF" w:rsidRPr="00483507">
        <w:t>huoltaji</w:t>
      </w:r>
      <w:r w:rsidR="007A75D7">
        <w:t>en, oppilaitoksen</w:t>
      </w:r>
      <w:r w:rsidR="006110FF" w:rsidRPr="00483507">
        <w:t xml:space="preserve"> henkilökunnan sekä tarvittaes</w:t>
      </w:r>
      <w:r w:rsidR="000D3C3A">
        <w:t>sa oppilaitoksen</w:t>
      </w:r>
      <w:r w:rsidR="006110FF" w:rsidRPr="00483507">
        <w:t xml:space="preserve"> ulkopuolisten toimijoiden kanssa. Keskustelut koulukuraattorin kanssa ovat luottamuksellisia. Koulukuraattori pitää asiakasrekisteriä.</w:t>
      </w:r>
    </w:p>
    <w:p w14:paraId="10CBB891" w14:textId="77777777" w:rsidR="00900678" w:rsidRDefault="006110FF" w:rsidP="00483507">
      <w:pPr>
        <w:spacing w:before="120" w:after="240" w:line="302" w:lineRule="atLeast"/>
        <w:jc w:val="both"/>
        <w:rPr>
          <w:color w:val="000000"/>
          <w:shd w:val="clear" w:color="auto" w:fill="FFFFFF"/>
        </w:rPr>
      </w:pPr>
      <w:r w:rsidRPr="00F01545">
        <w:t>Yhteyttä kuraattoriin voi ottaa o</w:t>
      </w:r>
      <w:r w:rsidR="00483507" w:rsidRPr="00F01545">
        <w:t>piskelijat</w:t>
      </w:r>
      <w:r w:rsidR="007A75D7">
        <w:t>, huoltajat, oppilaitoksen</w:t>
      </w:r>
      <w:r w:rsidRPr="00F01545">
        <w:t xml:space="preserve"> työntekijät tai muut </w:t>
      </w:r>
      <w:r w:rsidR="00483507" w:rsidRPr="00F01545">
        <w:t xml:space="preserve">opiskelijan </w:t>
      </w:r>
      <w:r w:rsidRPr="00F01545">
        <w:t>tai perheen kanssa työs</w:t>
      </w:r>
      <w:r w:rsidR="007A75D7">
        <w:t>kentelevät tahot. Jos oppilaitoksen</w:t>
      </w:r>
      <w:r w:rsidRPr="00F01545">
        <w:t xml:space="preserve"> työntekijällä herää huoli </w:t>
      </w:r>
      <w:r w:rsidR="00483507" w:rsidRPr="00F01545">
        <w:t>opiskelijasta</w:t>
      </w:r>
      <w:r w:rsidRPr="00F01545">
        <w:t>, on hänen otettava yhteyttä kuraattoriin.</w:t>
      </w:r>
      <w:r w:rsidR="00900678" w:rsidRPr="00F01545">
        <w:t xml:space="preserve"> </w:t>
      </w:r>
      <w:r w:rsidR="00900678" w:rsidRPr="00F01545">
        <w:rPr>
          <w:color w:val="000000"/>
          <w:shd w:val="clear" w:color="auto" w:fill="FFFFFF"/>
        </w:rPr>
        <w:t>Toisen asteen opiskelijat ovat jo täysi-ikäisyyttä lähenteleviä</w:t>
      </w:r>
      <w:r w:rsidR="00221564">
        <w:rPr>
          <w:color w:val="000000"/>
          <w:shd w:val="clear" w:color="auto" w:fill="FFFFFF"/>
        </w:rPr>
        <w:t xml:space="preserve"> tai täysi-ikäisiä</w:t>
      </w:r>
      <w:r w:rsidR="00900678" w:rsidRPr="00F01545">
        <w:rPr>
          <w:color w:val="000000"/>
          <w:shd w:val="clear" w:color="auto" w:fill="FFFFFF"/>
        </w:rPr>
        <w:t xml:space="preserve"> nuoria, joiden</w:t>
      </w:r>
      <w:r w:rsidR="00900678" w:rsidRPr="00F01545">
        <w:rPr>
          <w:rStyle w:val="apple-converted-space"/>
          <w:color w:val="000000"/>
          <w:shd w:val="clear" w:color="auto" w:fill="FFFFFF"/>
        </w:rPr>
        <w:t> </w:t>
      </w:r>
      <w:r w:rsidR="00900678" w:rsidRPr="00F01545">
        <w:rPr>
          <w:bCs/>
          <w:color w:val="000000"/>
          <w:shd w:val="clear" w:color="auto" w:fill="FFFFFF"/>
        </w:rPr>
        <w:t>toivotaan oma-aloitteisesti ja rohkeasti ottavan itse yhteyttä tarvittaessa</w:t>
      </w:r>
      <w:r w:rsidR="00900678" w:rsidRPr="00F01545">
        <w:rPr>
          <w:color w:val="000000"/>
          <w:shd w:val="clear" w:color="auto" w:fill="FFFFFF"/>
        </w:rPr>
        <w:t>. Yhteyttä kannattaa ottaa mielellään mahdollisimman varhaisessa vaiheessa.</w:t>
      </w:r>
    </w:p>
    <w:p w14:paraId="72745941" w14:textId="77777777" w:rsidR="000D3C3A" w:rsidRPr="00F01545" w:rsidRDefault="000D3C3A" w:rsidP="00483507">
      <w:pPr>
        <w:spacing w:before="120" w:after="240" w:line="302" w:lineRule="atLeast"/>
        <w:jc w:val="both"/>
      </w:pPr>
      <w:r>
        <w:rPr>
          <w:color w:val="000000"/>
          <w:shd w:val="clear" w:color="auto" w:fill="FFFFFF"/>
        </w:rPr>
        <w:t xml:space="preserve">Henkilökohtaisen vastaanoton lisäksi kuraattori osallistuu erilaisiin opiskelijakohtaisiin ja oppilaitoksen yhteisöllisiin palavereihin sekä tarvittaessa muihin opiskelijahuollon asiantuntemusta tarvitseviin </w:t>
      </w:r>
      <w:r w:rsidR="00221564">
        <w:rPr>
          <w:color w:val="000000"/>
          <w:shd w:val="clear" w:color="auto" w:fill="FFFFFF"/>
        </w:rPr>
        <w:t>tilanteisiin ja työskentelyyn.</w:t>
      </w:r>
    </w:p>
    <w:p w14:paraId="749116DC" w14:textId="77777777" w:rsidR="00C60E36" w:rsidRPr="00454F5E" w:rsidRDefault="00C60E36" w:rsidP="00454F5E">
      <w:pPr>
        <w:contextualSpacing/>
      </w:pPr>
      <w:r w:rsidRPr="00454F5E">
        <w:tab/>
      </w:r>
      <w:r w:rsidRPr="00454F5E">
        <w:tab/>
      </w:r>
      <w:r w:rsidRPr="00454F5E">
        <w:tab/>
      </w:r>
      <w:r w:rsidRPr="00454F5E">
        <w:tab/>
      </w:r>
      <w:r w:rsidRPr="00454F5E">
        <w:tab/>
      </w:r>
    </w:p>
    <w:p w14:paraId="7D26E6B0" w14:textId="2484A10A" w:rsidR="006110FF" w:rsidRPr="00454F5E" w:rsidRDefault="006110FF" w:rsidP="006110FF">
      <w:pPr>
        <w:contextualSpacing/>
      </w:pPr>
      <w:r w:rsidRPr="00454F5E">
        <w:t xml:space="preserve">koulukuraattori </w:t>
      </w:r>
      <w:r w:rsidR="00974ED1">
        <w:t>Tiina Heikkinen</w:t>
      </w:r>
      <w:r w:rsidRPr="00454F5E">
        <w:tab/>
      </w:r>
      <w:r w:rsidRPr="00454F5E">
        <w:tab/>
      </w:r>
    </w:p>
    <w:p w14:paraId="586CD603" w14:textId="6B6695F7" w:rsidR="006110FF" w:rsidRPr="00454F5E" w:rsidRDefault="006110FF" w:rsidP="006110FF">
      <w:pPr>
        <w:contextualSpacing/>
      </w:pPr>
      <w:r w:rsidRPr="00454F5E">
        <w:t>Puh: 04</w:t>
      </w:r>
      <w:r w:rsidR="00974ED1">
        <w:t>0 1846 641</w:t>
      </w:r>
      <w:r w:rsidRPr="00454F5E">
        <w:tab/>
      </w:r>
      <w:r w:rsidRPr="00454F5E">
        <w:tab/>
      </w:r>
      <w:r w:rsidRPr="00454F5E">
        <w:tab/>
      </w:r>
    </w:p>
    <w:p w14:paraId="625B1677" w14:textId="74A6AFFD" w:rsidR="006110FF" w:rsidRPr="00454F5E" w:rsidRDefault="00974ED1" w:rsidP="006110FF">
      <w:pPr>
        <w:contextualSpacing/>
      </w:pPr>
      <w:r>
        <w:t>tiina.j.heikkinen@pohde.fi</w:t>
      </w:r>
      <w:r w:rsidR="006110FF" w:rsidRPr="00454F5E">
        <w:t xml:space="preserve"> </w:t>
      </w:r>
      <w:r w:rsidR="006110FF" w:rsidRPr="00454F5E">
        <w:tab/>
      </w:r>
      <w:r w:rsidR="006110FF" w:rsidRPr="00454F5E">
        <w:tab/>
      </w:r>
    </w:p>
    <w:p w14:paraId="40EBC40A" w14:textId="77777777" w:rsidR="00974ED1" w:rsidRDefault="006110FF" w:rsidP="006110FF">
      <w:pPr>
        <w:contextualSpacing/>
      </w:pPr>
      <w:r w:rsidRPr="00454F5E">
        <w:t>yhteydenotot myös Wilman kautta</w:t>
      </w:r>
    </w:p>
    <w:p w14:paraId="3161B5D4" w14:textId="77777777" w:rsidR="00974ED1" w:rsidRDefault="00974ED1" w:rsidP="006110FF">
      <w:pPr>
        <w:contextualSpacing/>
      </w:pPr>
      <w:r>
        <w:t xml:space="preserve">Lukio, yläkoulu, </w:t>
      </w:r>
    </w:p>
    <w:p w14:paraId="5B79CA37" w14:textId="766F6FCE" w:rsidR="006110FF" w:rsidRPr="00454F5E" w:rsidRDefault="00974ED1" w:rsidP="006110FF">
      <w:pPr>
        <w:contextualSpacing/>
      </w:pPr>
      <w:r>
        <w:t>Laitasaaren koulu, Oulujoen koulu</w:t>
      </w:r>
      <w:r w:rsidR="006110FF" w:rsidRPr="00454F5E">
        <w:tab/>
      </w:r>
    </w:p>
    <w:p w14:paraId="12899CB0" w14:textId="5D437051" w:rsidR="006110FF" w:rsidRPr="00454F5E" w:rsidRDefault="006110FF" w:rsidP="006110FF">
      <w:pPr>
        <w:contextualSpacing/>
      </w:pPr>
    </w:p>
    <w:sectPr w:rsidR="006110FF" w:rsidRPr="00454F5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662F"/>
    <w:multiLevelType w:val="hybridMultilevel"/>
    <w:tmpl w:val="2828D364"/>
    <w:lvl w:ilvl="0" w:tplc="3222C0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5088B"/>
    <w:multiLevelType w:val="hybridMultilevel"/>
    <w:tmpl w:val="F0CEACDC"/>
    <w:lvl w:ilvl="0" w:tplc="2132D70C">
      <w:start w:val="1"/>
      <w:numFmt w:val="decimal"/>
      <w:lvlText w:val="%1."/>
      <w:lvlJc w:val="left"/>
      <w:pPr>
        <w:ind w:left="720" w:hanging="360"/>
      </w:pPr>
    </w:lvl>
    <w:lvl w:ilvl="1" w:tplc="9E5EE600">
      <w:start w:val="1"/>
      <w:numFmt w:val="decimal"/>
      <w:lvlText w:val="%2."/>
      <w:lvlJc w:val="left"/>
      <w:pPr>
        <w:ind w:left="1440" w:hanging="1080"/>
      </w:pPr>
    </w:lvl>
    <w:lvl w:ilvl="2" w:tplc="393041D2">
      <w:start w:val="1"/>
      <w:numFmt w:val="decimal"/>
      <w:lvlText w:val="%3."/>
      <w:lvlJc w:val="left"/>
      <w:pPr>
        <w:ind w:left="2160" w:hanging="1980"/>
      </w:pPr>
    </w:lvl>
    <w:lvl w:ilvl="3" w:tplc="6AB03B42">
      <w:start w:val="1"/>
      <w:numFmt w:val="decimal"/>
      <w:lvlText w:val="%4."/>
      <w:lvlJc w:val="left"/>
      <w:pPr>
        <w:ind w:left="2880" w:hanging="2520"/>
      </w:pPr>
    </w:lvl>
    <w:lvl w:ilvl="4" w:tplc="DE18F46C">
      <w:start w:val="1"/>
      <w:numFmt w:val="decimal"/>
      <w:lvlText w:val="%5."/>
      <w:lvlJc w:val="left"/>
      <w:pPr>
        <w:ind w:left="3600" w:hanging="3240"/>
      </w:pPr>
    </w:lvl>
    <w:lvl w:ilvl="5" w:tplc="9634DFDC">
      <w:start w:val="1"/>
      <w:numFmt w:val="decimal"/>
      <w:lvlText w:val="%6."/>
      <w:lvlJc w:val="left"/>
      <w:pPr>
        <w:ind w:left="4320" w:hanging="4140"/>
      </w:pPr>
    </w:lvl>
    <w:lvl w:ilvl="6" w:tplc="7EB2E244">
      <w:start w:val="1"/>
      <w:numFmt w:val="decimal"/>
      <w:lvlText w:val="%7."/>
      <w:lvlJc w:val="left"/>
      <w:pPr>
        <w:ind w:left="5040" w:hanging="4680"/>
      </w:pPr>
    </w:lvl>
    <w:lvl w:ilvl="7" w:tplc="FB8008C2">
      <w:start w:val="1"/>
      <w:numFmt w:val="decimal"/>
      <w:lvlText w:val="%8."/>
      <w:lvlJc w:val="left"/>
      <w:pPr>
        <w:ind w:left="5760" w:hanging="5400"/>
      </w:pPr>
    </w:lvl>
    <w:lvl w:ilvl="8" w:tplc="71843B1E">
      <w:start w:val="1"/>
      <w:numFmt w:val="decimal"/>
      <w:lvlText w:val="%9."/>
      <w:lvlJc w:val="left"/>
      <w:pPr>
        <w:ind w:left="6480" w:hanging="6300"/>
      </w:pPr>
    </w:lvl>
  </w:abstractNum>
  <w:abstractNum w:abstractNumId="2" w15:restartNumberingAfterBreak="0">
    <w:nsid w:val="7C274347"/>
    <w:multiLevelType w:val="hybridMultilevel"/>
    <w:tmpl w:val="548C05B0"/>
    <w:lvl w:ilvl="0" w:tplc="3A286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8AA73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7DF0F1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F0A42B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944C85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064FA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F682C8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996C2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E8C70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8679741">
    <w:abstractNumId w:val="0"/>
  </w:num>
  <w:num w:numId="2" w16cid:durableId="964314968">
    <w:abstractNumId w:val="2"/>
  </w:num>
  <w:num w:numId="3" w16cid:durableId="1401707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CB1"/>
    <w:rsid w:val="00017155"/>
    <w:rsid w:val="00060C7A"/>
    <w:rsid w:val="00066641"/>
    <w:rsid w:val="000D3C3A"/>
    <w:rsid w:val="00161A33"/>
    <w:rsid w:val="001F6E33"/>
    <w:rsid w:val="00204906"/>
    <w:rsid w:val="00221564"/>
    <w:rsid w:val="00285279"/>
    <w:rsid w:val="00391217"/>
    <w:rsid w:val="00425FD6"/>
    <w:rsid w:val="00454F5E"/>
    <w:rsid w:val="00472EBF"/>
    <w:rsid w:val="00483507"/>
    <w:rsid w:val="0052351A"/>
    <w:rsid w:val="005622F8"/>
    <w:rsid w:val="006110FF"/>
    <w:rsid w:val="00620969"/>
    <w:rsid w:val="006C0001"/>
    <w:rsid w:val="006C5366"/>
    <w:rsid w:val="00736CB1"/>
    <w:rsid w:val="007A75D7"/>
    <w:rsid w:val="007B263A"/>
    <w:rsid w:val="00801B34"/>
    <w:rsid w:val="00866872"/>
    <w:rsid w:val="008733BC"/>
    <w:rsid w:val="00900678"/>
    <w:rsid w:val="00974ED1"/>
    <w:rsid w:val="009B307E"/>
    <w:rsid w:val="009E045A"/>
    <w:rsid w:val="00A50561"/>
    <w:rsid w:val="00A76B8F"/>
    <w:rsid w:val="00A835D2"/>
    <w:rsid w:val="00BE6996"/>
    <w:rsid w:val="00C16895"/>
    <w:rsid w:val="00C60E36"/>
    <w:rsid w:val="00DC2CBB"/>
    <w:rsid w:val="00E459F9"/>
    <w:rsid w:val="00E511CB"/>
    <w:rsid w:val="00E80840"/>
    <w:rsid w:val="00EB509B"/>
    <w:rsid w:val="00EC4F46"/>
    <w:rsid w:val="00F01545"/>
    <w:rsid w:val="00F4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41A46"/>
  <w15:docId w15:val="{15E80FB2-DF92-447E-9868-5038A08A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qFormat/>
    <w:pPr>
      <w:spacing w:before="480"/>
      <w:outlineLvl w:val="0"/>
    </w:pPr>
    <w:rPr>
      <w:b/>
      <w:color w:val="345A8A"/>
      <w:sz w:val="32"/>
    </w:rPr>
  </w:style>
  <w:style w:type="paragraph" w:styleId="Otsikko2">
    <w:name w:val="heading 2"/>
    <w:basedOn w:val="Normaali"/>
    <w:qFormat/>
    <w:pPr>
      <w:spacing w:before="200"/>
      <w:outlineLvl w:val="1"/>
    </w:pPr>
    <w:rPr>
      <w:b/>
      <w:color w:val="4F81BD"/>
      <w:sz w:val="26"/>
    </w:rPr>
  </w:style>
  <w:style w:type="paragraph" w:styleId="Otsikko3">
    <w:name w:val="heading 3"/>
    <w:basedOn w:val="Normaali"/>
    <w:qFormat/>
    <w:pPr>
      <w:spacing w:before="200"/>
      <w:outlineLvl w:val="2"/>
    </w:pPr>
    <w:rPr>
      <w:b/>
      <w:color w:val="4F81BD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8733BC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C16895"/>
    <w:pPr>
      <w:ind w:left="720"/>
      <w:contextualSpacing/>
    </w:pPr>
  </w:style>
  <w:style w:type="character" w:customStyle="1" w:styleId="apple-converted-space">
    <w:name w:val="apple-converted-space"/>
    <w:basedOn w:val="Kappaleenoletusfontti"/>
    <w:rsid w:val="00900678"/>
  </w:style>
  <w:style w:type="paragraph" w:styleId="Otsikko">
    <w:name w:val="Title"/>
    <w:basedOn w:val="Normaali"/>
    <w:qFormat/>
    <w:pPr>
      <w:spacing w:after="300"/>
    </w:pPr>
    <w:rPr>
      <w:color w:val="17365D"/>
      <w:sz w:val="52"/>
    </w:rPr>
  </w:style>
  <w:style w:type="paragraph" w:styleId="Alaotsikko">
    <w:name w:val="Subtitle"/>
    <w:basedOn w:val="Normaali"/>
    <w:qFormat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9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234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Westman</dc:creator>
  <cp:lastModifiedBy>Heikkinen Tiina J</cp:lastModifiedBy>
  <cp:revision>4</cp:revision>
  <cp:lastPrinted>2016-08-04T05:48:00Z</cp:lastPrinted>
  <dcterms:created xsi:type="dcterms:W3CDTF">2016-08-10T07:45:00Z</dcterms:created>
  <dcterms:modified xsi:type="dcterms:W3CDTF">2025-06-06T03:53:00Z</dcterms:modified>
</cp:coreProperties>
</file>