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68366" w14:textId="7279ACFF" w:rsidR="08D40CE2" w:rsidRDefault="0068734D" w:rsidP="08D40CE2">
      <w:pPr>
        <w:rPr>
          <w:b/>
          <w:bCs/>
          <w:sz w:val="24"/>
          <w:szCs w:val="24"/>
        </w:rPr>
      </w:pPr>
      <w:bookmarkStart w:id="0" w:name="_GoBack"/>
      <w:bookmarkEnd w:id="0"/>
      <w:r w:rsidRPr="0068734D">
        <w:rPr>
          <w:b/>
          <w:bCs/>
          <w:noProof/>
          <w:sz w:val="24"/>
          <w:szCs w:val="24"/>
          <w:lang w:eastAsia="fi-FI"/>
        </w:rPr>
        <w:drawing>
          <wp:anchor distT="0" distB="0" distL="114300" distR="114300" simplePos="0" relativeHeight="251658240" behindDoc="1" locked="0" layoutInCell="1" allowOverlap="1" wp14:anchorId="18E905E0" wp14:editId="22FB04B9">
            <wp:simplePos x="0" y="0"/>
            <wp:positionH relativeFrom="margin">
              <wp:align>right</wp:align>
            </wp:positionH>
            <wp:positionV relativeFrom="paragraph">
              <wp:posOffset>-373711</wp:posOffset>
            </wp:positionV>
            <wp:extent cx="2234317" cy="546977"/>
            <wp:effectExtent l="0" t="0" r="0" b="5715"/>
            <wp:wrapNone/>
            <wp:docPr id="1" name="Kuva 1" descr="C:\Users\kuuttimi18\AppData\Local\Microsoft\Windows\INetCache\IE\0I85LSFX\jyvaskyla_logo_web_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uttimi18\AppData\Local\Microsoft\Windows\INetCache\IE\0I85LSFX\jyvaskyla_logo_web_is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4317" cy="546977"/>
                    </a:xfrm>
                    <a:prstGeom prst="rect">
                      <a:avLst/>
                    </a:prstGeom>
                    <a:noFill/>
                    <a:ln>
                      <a:noFill/>
                    </a:ln>
                  </pic:spPr>
                </pic:pic>
              </a:graphicData>
            </a:graphic>
          </wp:anchor>
        </w:drawing>
      </w:r>
    </w:p>
    <w:p w14:paraId="2C3A19A8" w14:textId="14E78F97" w:rsidR="08D40CE2" w:rsidRDefault="08D40CE2" w:rsidP="08D40CE2">
      <w:pPr>
        <w:rPr>
          <w:b/>
          <w:bCs/>
          <w:sz w:val="24"/>
          <w:szCs w:val="24"/>
        </w:rPr>
      </w:pPr>
      <w:r w:rsidRPr="08D40CE2">
        <w:rPr>
          <w:b/>
          <w:bCs/>
          <w:sz w:val="24"/>
          <w:szCs w:val="24"/>
        </w:rPr>
        <w:t>Nelosvaroitus lukuvuosiarviointia varten</w:t>
      </w:r>
    </w:p>
    <w:p w14:paraId="20BFF675" w14:textId="706CFEA1" w:rsidR="08D40CE2" w:rsidRDefault="08D40CE2" w:rsidP="08D40CE2">
      <w:pPr>
        <w:rPr>
          <w:rFonts w:ascii="Calibri" w:eastAsia="Calibri" w:hAnsi="Calibri" w:cs="Calibri"/>
          <w:color w:val="1F1F1F"/>
          <w:sz w:val="24"/>
          <w:szCs w:val="24"/>
        </w:rPr>
      </w:pPr>
      <w:r w:rsidRPr="08D40CE2">
        <w:rPr>
          <w:rFonts w:ascii="Calibri" w:eastAsia="Calibri" w:hAnsi="Calibri" w:cs="Calibri"/>
          <w:color w:val="1F1F1F"/>
          <w:sz w:val="24"/>
          <w:szCs w:val="24"/>
        </w:rPr>
        <w:t xml:space="preserve">Opetus ja arviointikäytännöt suunnitellaan ja toteutetaan siten, että oppilaalla on riittävästi monipuolisia mahdollisuuksia osoittaa osaamistaan. Oppilaan kokonaistilannetta tulee tarkastella riittävän ajoissa. Oppilaalla on oikeus saada tarvitsemaansa yleistä ja tehostettua tukea (tukiopetusta, osa-aikaista erityisopetusta, ohjausta ja muuta tukea) tilanteessa, jossa hän sairauden, oppimisvaikeuksien, vaikeasta elämäntilanteesta johtuvien poissaolojen tai muun syyn vuoksi on jäänyt tai on vaarassa jäädä jälkeen opinnoissaan. </w:t>
      </w:r>
    </w:p>
    <w:p w14:paraId="608D7E62" w14:textId="1AADF1F9" w:rsidR="08D40CE2" w:rsidRDefault="08D40CE2" w:rsidP="08D40CE2">
      <w:pPr>
        <w:rPr>
          <w:rFonts w:ascii="Calibri" w:eastAsia="Calibri" w:hAnsi="Calibri" w:cs="Calibri"/>
          <w:color w:val="1F1F1F"/>
          <w:sz w:val="24"/>
          <w:szCs w:val="24"/>
        </w:rPr>
      </w:pPr>
      <w:r w:rsidRPr="08D40CE2">
        <w:rPr>
          <w:rFonts w:ascii="Calibri" w:eastAsia="Calibri" w:hAnsi="Calibri" w:cs="Calibri"/>
          <w:color w:val="1F1F1F"/>
          <w:sz w:val="24"/>
          <w:szCs w:val="24"/>
        </w:rPr>
        <w:t xml:space="preserve">Mikäli oppilaan koko vuosiluokan suoritus jossakin oppiaineessa on vaarassa tulla hylätyksi, tulee asiasta </w:t>
      </w:r>
    </w:p>
    <w:p w14:paraId="314BAC6D" w14:textId="6B118EFD" w:rsidR="00CC7CD1" w:rsidRPr="00237F12" w:rsidRDefault="08D40CE2" w:rsidP="000D0951">
      <w:pPr>
        <w:pStyle w:val="Luettelokappale"/>
        <w:numPr>
          <w:ilvl w:val="0"/>
          <w:numId w:val="2"/>
        </w:numPr>
        <w:rPr>
          <w:color w:val="1F1F1F"/>
          <w:sz w:val="24"/>
          <w:szCs w:val="24"/>
          <w:highlight w:val="yellow"/>
        </w:rPr>
      </w:pPr>
      <w:r w:rsidRPr="00237F12">
        <w:rPr>
          <w:rFonts w:ascii="Calibri" w:eastAsia="Calibri" w:hAnsi="Calibri" w:cs="Calibri"/>
          <w:color w:val="1F1F1F"/>
          <w:sz w:val="24"/>
          <w:szCs w:val="24"/>
          <w:highlight w:val="yellow"/>
        </w:rPr>
        <w:t xml:space="preserve">keskustella viimeistään puolessa välin lukuvuoden opintoja huoltajan ja oppilaan kanssa sekä sopia toimenpiteistä oppimisen tukemiseksi. Hylätty suoritus seuraa </w:t>
      </w:r>
      <w:r w:rsidR="00CC7CD1" w:rsidRPr="00237F12">
        <w:rPr>
          <w:rFonts w:ascii="Calibri" w:eastAsia="Calibri" w:hAnsi="Calibri" w:cs="Calibri"/>
          <w:color w:val="1F1F1F"/>
          <w:sz w:val="24"/>
          <w:szCs w:val="24"/>
          <w:highlight w:val="yellow"/>
        </w:rPr>
        <w:t>esimerkiksi siitä, jos oppilas laiminlyö tehtävien, kokeiden yms. näyttöjen antamisen tai kieltäytyy työskentel</w:t>
      </w:r>
      <w:r w:rsidR="00237F12" w:rsidRPr="00237F12">
        <w:rPr>
          <w:rFonts w:ascii="Calibri" w:eastAsia="Calibri" w:hAnsi="Calibri" w:cs="Calibri"/>
          <w:color w:val="1F1F1F"/>
          <w:sz w:val="24"/>
          <w:szCs w:val="24"/>
          <w:highlight w:val="yellow"/>
        </w:rPr>
        <w:t>e</w:t>
      </w:r>
      <w:r w:rsidR="00CC7CD1" w:rsidRPr="00237F12">
        <w:rPr>
          <w:rFonts w:ascii="Calibri" w:eastAsia="Calibri" w:hAnsi="Calibri" w:cs="Calibri"/>
          <w:color w:val="1F1F1F"/>
          <w:sz w:val="24"/>
          <w:szCs w:val="24"/>
          <w:highlight w:val="yellow"/>
        </w:rPr>
        <w:t>mästä minimitavoitteiden saavuttamiseksi.</w:t>
      </w:r>
    </w:p>
    <w:p w14:paraId="6588052C" w14:textId="068EE2C6" w:rsidR="08D40CE2" w:rsidRDefault="08D40CE2" w:rsidP="08D40CE2">
      <w:pPr>
        <w:rPr>
          <w:rFonts w:ascii="Calibri" w:eastAsia="Calibri" w:hAnsi="Calibri" w:cs="Calibri"/>
          <w:sz w:val="24"/>
          <w:szCs w:val="24"/>
        </w:rPr>
      </w:pPr>
      <w:r w:rsidRPr="08D40CE2">
        <w:rPr>
          <w:rFonts w:ascii="Calibri" w:eastAsia="Calibri" w:hAnsi="Calibri" w:cs="Calibri"/>
          <w:sz w:val="24"/>
          <w:szCs w:val="24"/>
        </w:rPr>
        <w:t xml:space="preserve">Mikäli opettaja/opettajat havaitsee, että oppilaan suoritukset sopimuksista huolimatta eivät tule täyttämään oppiaineen </w:t>
      </w:r>
      <w:proofErr w:type="spellStart"/>
      <w:r w:rsidRPr="08D40CE2">
        <w:rPr>
          <w:rFonts w:ascii="Calibri" w:eastAsia="Calibri" w:hAnsi="Calibri" w:cs="Calibri"/>
          <w:sz w:val="24"/>
          <w:szCs w:val="24"/>
        </w:rPr>
        <w:t>vuosiluokkaistettujen</w:t>
      </w:r>
      <w:proofErr w:type="spellEnd"/>
      <w:r w:rsidRPr="08D40CE2">
        <w:rPr>
          <w:rFonts w:ascii="Calibri" w:eastAsia="Calibri" w:hAnsi="Calibri" w:cs="Calibri"/>
          <w:sz w:val="24"/>
          <w:szCs w:val="24"/>
        </w:rPr>
        <w:t xml:space="preserve"> tavoitteiden vähimmäiskriteereitä,</w:t>
      </w:r>
    </w:p>
    <w:p w14:paraId="0B71EB98" w14:textId="1F818B57" w:rsidR="08D40CE2" w:rsidRDefault="08D40CE2" w:rsidP="08D40CE2">
      <w:pPr>
        <w:pStyle w:val="Luettelokappale"/>
        <w:numPr>
          <w:ilvl w:val="0"/>
          <w:numId w:val="1"/>
        </w:numPr>
        <w:rPr>
          <w:sz w:val="24"/>
          <w:szCs w:val="24"/>
        </w:rPr>
      </w:pPr>
      <w:r w:rsidRPr="08D40CE2">
        <w:rPr>
          <w:rFonts w:ascii="Calibri" w:eastAsia="Calibri" w:hAnsi="Calibri" w:cs="Calibri"/>
          <w:sz w:val="24"/>
          <w:szCs w:val="24"/>
        </w:rPr>
        <w:t xml:space="preserve">hän antaa oppilaalle ”nelosvaroituksen”. </w:t>
      </w:r>
    </w:p>
    <w:p w14:paraId="0AF61106" w14:textId="0DACFB90" w:rsidR="08D40CE2" w:rsidRDefault="08D40CE2" w:rsidP="08D40CE2">
      <w:pPr>
        <w:rPr>
          <w:rFonts w:ascii="Calibri" w:eastAsia="Calibri" w:hAnsi="Calibri" w:cs="Calibri"/>
          <w:sz w:val="24"/>
          <w:szCs w:val="24"/>
        </w:rPr>
      </w:pPr>
      <w:r w:rsidRPr="08D40CE2">
        <w:rPr>
          <w:rFonts w:ascii="Calibri" w:eastAsia="Calibri" w:hAnsi="Calibri" w:cs="Calibri"/>
          <w:sz w:val="24"/>
          <w:szCs w:val="24"/>
        </w:rPr>
        <w:t xml:space="preserve">Nelosvaroitus annetaan niin ajoissa, että oppilaalla on vielä mahdollisuus yritteliäisyydellä ja opettajan/opettajien ehdottamien tukitoimien avulla nostaa arviointi hyväksytyksi. Kaavakkeeseen (ks. Wilma, lomakkeet) kirjataan oppilaan kanssa sovitut tehtävät/näytöt, jotka hyväksytysti suorittamalla hän saa todistukseen hyväksytyn suorituksen merkinnän. </w:t>
      </w:r>
    </w:p>
    <w:p w14:paraId="74B41564" w14:textId="4D81D515" w:rsidR="08D40CE2" w:rsidRDefault="08D40CE2" w:rsidP="08D40CE2">
      <w:pPr>
        <w:rPr>
          <w:rFonts w:ascii="Calibri" w:eastAsia="Calibri" w:hAnsi="Calibri" w:cs="Calibri"/>
          <w:sz w:val="24"/>
          <w:szCs w:val="24"/>
        </w:rPr>
      </w:pPr>
      <w:r w:rsidRPr="08D40CE2">
        <w:rPr>
          <w:rFonts w:ascii="Calibri" w:eastAsia="Calibri" w:hAnsi="Calibri" w:cs="Calibri"/>
          <w:sz w:val="24"/>
          <w:szCs w:val="24"/>
        </w:rPr>
        <w:t>Huoltaja allekirjoittaa nelosvaroituksen, joka palautetaan koulun kansliaan säilytettäväksi.</w:t>
      </w:r>
    </w:p>
    <w:p w14:paraId="5D4AEC58" w14:textId="7B0CA7FA" w:rsidR="08D40CE2" w:rsidRDefault="08D40CE2" w:rsidP="08D40CE2">
      <w:pPr>
        <w:rPr>
          <w:rFonts w:ascii="Calibri" w:eastAsia="Calibri" w:hAnsi="Calibri" w:cs="Calibri"/>
          <w:sz w:val="24"/>
          <w:szCs w:val="24"/>
        </w:rPr>
      </w:pPr>
      <w:r w:rsidRPr="08D40CE2">
        <w:rPr>
          <w:rFonts w:ascii="Calibri" w:eastAsia="Calibri" w:hAnsi="Calibri" w:cs="Calibri"/>
          <w:sz w:val="24"/>
          <w:szCs w:val="24"/>
        </w:rPr>
        <w:t>Lue lisää Poskesta: arviointiohjeita --&gt; hylätty suoritus, perusopetusasetus</w:t>
      </w:r>
    </w:p>
    <w:p w14:paraId="51164563" w14:textId="3A85A982" w:rsidR="08D40CE2" w:rsidRDefault="08D40CE2" w:rsidP="08D40CE2">
      <w:pPr>
        <w:rPr>
          <w:rFonts w:ascii="Calibri" w:eastAsia="Calibri" w:hAnsi="Calibri" w:cs="Calibri"/>
          <w:sz w:val="24"/>
          <w:szCs w:val="24"/>
        </w:rPr>
      </w:pPr>
    </w:p>
    <w:p w14:paraId="76090A97" w14:textId="5E05E1C9" w:rsidR="08D40CE2" w:rsidRDefault="08D40CE2" w:rsidP="08D40CE2">
      <w:pPr>
        <w:rPr>
          <w:rFonts w:ascii="Calibri" w:eastAsia="Calibri" w:hAnsi="Calibri" w:cs="Calibri"/>
          <w:color w:val="1F1F1F"/>
          <w:sz w:val="24"/>
          <w:szCs w:val="24"/>
        </w:rPr>
      </w:pPr>
    </w:p>
    <w:p w14:paraId="38C063F0" w14:textId="38C1A3E4" w:rsidR="08D40CE2" w:rsidRDefault="08D40CE2" w:rsidP="08D40CE2">
      <w:pPr>
        <w:rPr>
          <w:rFonts w:ascii="Calibri" w:eastAsia="Calibri" w:hAnsi="Calibri" w:cs="Calibri"/>
          <w:color w:val="1F1F1F"/>
          <w:sz w:val="24"/>
          <w:szCs w:val="24"/>
        </w:rPr>
      </w:pPr>
    </w:p>
    <w:p w14:paraId="0FE3EC4D" w14:textId="551ED899" w:rsidR="08D40CE2" w:rsidRDefault="08D40CE2" w:rsidP="08D40CE2">
      <w:pPr>
        <w:rPr>
          <w:rFonts w:ascii="Calibri" w:eastAsia="Calibri" w:hAnsi="Calibri" w:cs="Calibri"/>
          <w:color w:val="1F1F1F"/>
          <w:sz w:val="24"/>
          <w:szCs w:val="24"/>
        </w:rPr>
      </w:pPr>
    </w:p>
    <w:p w14:paraId="5A967C9B" w14:textId="43DB49A7" w:rsidR="08D40CE2" w:rsidRDefault="0023645C" w:rsidP="08D40CE2">
      <w:pPr>
        <w:ind w:left="360"/>
        <w:rPr>
          <w:sz w:val="24"/>
          <w:szCs w:val="24"/>
        </w:rPr>
      </w:pPr>
      <w:proofErr w:type="spellStart"/>
      <w:r>
        <w:rPr>
          <w:sz w:val="24"/>
          <w:szCs w:val="24"/>
        </w:rPr>
        <w:t>Vuosiluokkaistetut</w:t>
      </w:r>
      <w:proofErr w:type="spellEnd"/>
      <w:r>
        <w:rPr>
          <w:sz w:val="24"/>
          <w:szCs w:val="24"/>
        </w:rPr>
        <w:t xml:space="preserve"> tavoitteet? Vähimmäiskriteerit?</w:t>
      </w:r>
    </w:p>
    <w:p w14:paraId="4EA56B0D" w14:textId="77777777" w:rsidR="0023645C" w:rsidRDefault="0023645C" w:rsidP="08D40CE2">
      <w:pPr>
        <w:ind w:left="360"/>
        <w:rPr>
          <w:sz w:val="24"/>
          <w:szCs w:val="24"/>
        </w:rPr>
      </w:pPr>
    </w:p>
    <w:p w14:paraId="265FB8BD" w14:textId="4ED0D924" w:rsidR="08D40CE2" w:rsidRDefault="08D40CE2" w:rsidP="08D40CE2">
      <w:pPr>
        <w:rPr>
          <w:sz w:val="24"/>
          <w:szCs w:val="24"/>
        </w:rPr>
      </w:pPr>
    </w:p>
    <w:sectPr w:rsidR="08D40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7E8"/>
    <w:multiLevelType w:val="hybridMultilevel"/>
    <w:tmpl w:val="A8B0118E"/>
    <w:lvl w:ilvl="0" w:tplc="B4E06A24">
      <w:start w:val="1"/>
      <w:numFmt w:val="bullet"/>
      <w:lvlText w:val=""/>
      <w:lvlJc w:val="left"/>
      <w:pPr>
        <w:ind w:left="720" w:hanging="360"/>
      </w:pPr>
      <w:rPr>
        <w:rFonts w:ascii="Symbol" w:hAnsi="Symbol" w:hint="default"/>
      </w:rPr>
    </w:lvl>
    <w:lvl w:ilvl="1" w:tplc="73E23790">
      <w:start w:val="1"/>
      <w:numFmt w:val="bullet"/>
      <w:lvlText w:val="o"/>
      <w:lvlJc w:val="left"/>
      <w:pPr>
        <w:ind w:left="1440" w:hanging="360"/>
      </w:pPr>
      <w:rPr>
        <w:rFonts w:ascii="Courier New" w:hAnsi="Courier New" w:hint="default"/>
      </w:rPr>
    </w:lvl>
    <w:lvl w:ilvl="2" w:tplc="03DEDDCA">
      <w:start w:val="1"/>
      <w:numFmt w:val="bullet"/>
      <w:lvlText w:val=""/>
      <w:lvlJc w:val="left"/>
      <w:pPr>
        <w:ind w:left="2160" w:hanging="360"/>
      </w:pPr>
      <w:rPr>
        <w:rFonts w:ascii="Wingdings" w:hAnsi="Wingdings" w:hint="default"/>
      </w:rPr>
    </w:lvl>
    <w:lvl w:ilvl="3" w:tplc="317A6254">
      <w:start w:val="1"/>
      <w:numFmt w:val="bullet"/>
      <w:lvlText w:val=""/>
      <w:lvlJc w:val="left"/>
      <w:pPr>
        <w:ind w:left="2880" w:hanging="360"/>
      </w:pPr>
      <w:rPr>
        <w:rFonts w:ascii="Symbol" w:hAnsi="Symbol" w:hint="default"/>
      </w:rPr>
    </w:lvl>
    <w:lvl w:ilvl="4" w:tplc="9C784020">
      <w:start w:val="1"/>
      <w:numFmt w:val="bullet"/>
      <w:lvlText w:val="o"/>
      <w:lvlJc w:val="left"/>
      <w:pPr>
        <w:ind w:left="3600" w:hanging="360"/>
      </w:pPr>
      <w:rPr>
        <w:rFonts w:ascii="Courier New" w:hAnsi="Courier New" w:hint="default"/>
      </w:rPr>
    </w:lvl>
    <w:lvl w:ilvl="5" w:tplc="A0B0FBF8">
      <w:start w:val="1"/>
      <w:numFmt w:val="bullet"/>
      <w:lvlText w:val=""/>
      <w:lvlJc w:val="left"/>
      <w:pPr>
        <w:ind w:left="4320" w:hanging="360"/>
      </w:pPr>
      <w:rPr>
        <w:rFonts w:ascii="Wingdings" w:hAnsi="Wingdings" w:hint="default"/>
      </w:rPr>
    </w:lvl>
    <w:lvl w:ilvl="6" w:tplc="FDC89D52">
      <w:start w:val="1"/>
      <w:numFmt w:val="bullet"/>
      <w:lvlText w:val=""/>
      <w:lvlJc w:val="left"/>
      <w:pPr>
        <w:ind w:left="5040" w:hanging="360"/>
      </w:pPr>
      <w:rPr>
        <w:rFonts w:ascii="Symbol" w:hAnsi="Symbol" w:hint="default"/>
      </w:rPr>
    </w:lvl>
    <w:lvl w:ilvl="7" w:tplc="C3F890D0">
      <w:start w:val="1"/>
      <w:numFmt w:val="bullet"/>
      <w:lvlText w:val="o"/>
      <w:lvlJc w:val="left"/>
      <w:pPr>
        <w:ind w:left="5760" w:hanging="360"/>
      </w:pPr>
      <w:rPr>
        <w:rFonts w:ascii="Courier New" w:hAnsi="Courier New" w:hint="default"/>
      </w:rPr>
    </w:lvl>
    <w:lvl w:ilvl="8" w:tplc="E13E9F74">
      <w:start w:val="1"/>
      <w:numFmt w:val="bullet"/>
      <w:lvlText w:val=""/>
      <w:lvlJc w:val="left"/>
      <w:pPr>
        <w:ind w:left="6480" w:hanging="360"/>
      </w:pPr>
      <w:rPr>
        <w:rFonts w:ascii="Wingdings" w:hAnsi="Wingdings" w:hint="default"/>
      </w:rPr>
    </w:lvl>
  </w:abstractNum>
  <w:abstractNum w:abstractNumId="1" w15:restartNumberingAfterBreak="0">
    <w:nsid w:val="23CC7704"/>
    <w:multiLevelType w:val="hybridMultilevel"/>
    <w:tmpl w:val="3D3A48DC"/>
    <w:lvl w:ilvl="0" w:tplc="82DA6A7E">
      <w:start w:val="1"/>
      <w:numFmt w:val="bullet"/>
      <w:lvlText w:val=""/>
      <w:lvlJc w:val="left"/>
      <w:pPr>
        <w:ind w:left="720" w:hanging="360"/>
      </w:pPr>
      <w:rPr>
        <w:rFonts w:ascii="Symbol" w:hAnsi="Symbol" w:hint="default"/>
      </w:rPr>
    </w:lvl>
    <w:lvl w:ilvl="1" w:tplc="E2602B38">
      <w:start w:val="1"/>
      <w:numFmt w:val="bullet"/>
      <w:lvlText w:val="o"/>
      <w:lvlJc w:val="left"/>
      <w:pPr>
        <w:ind w:left="1440" w:hanging="360"/>
      </w:pPr>
      <w:rPr>
        <w:rFonts w:ascii="Courier New" w:hAnsi="Courier New" w:hint="default"/>
      </w:rPr>
    </w:lvl>
    <w:lvl w:ilvl="2" w:tplc="502E7BF4">
      <w:start w:val="1"/>
      <w:numFmt w:val="bullet"/>
      <w:lvlText w:val=""/>
      <w:lvlJc w:val="left"/>
      <w:pPr>
        <w:ind w:left="2160" w:hanging="360"/>
      </w:pPr>
      <w:rPr>
        <w:rFonts w:ascii="Wingdings" w:hAnsi="Wingdings" w:hint="default"/>
      </w:rPr>
    </w:lvl>
    <w:lvl w:ilvl="3" w:tplc="E07689FE">
      <w:start w:val="1"/>
      <w:numFmt w:val="bullet"/>
      <w:lvlText w:val=""/>
      <w:lvlJc w:val="left"/>
      <w:pPr>
        <w:ind w:left="2880" w:hanging="360"/>
      </w:pPr>
      <w:rPr>
        <w:rFonts w:ascii="Symbol" w:hAnsi="Symbol" w:hint="default"/>
      </w:rPr>
    </w:lvl>
    <w:lvl w:ilvl="4" w:tplc="5556197E">
      <w:start w:val="1"/>
      <w:numFmt w:val="bullet"/>
      <w:lvlText w:val="o"/>
      <w:lvlJc w:val="left"/>
      <w:pPr>
        <w:ind w:left="3600" w:hanging="360"/>
      </w:pPr>
      <w:rPr>
        <w:rFonts w:ascii="Courier New" w:hAnsi="Courier New" w:hint="default"/>
      </w:rPr>
    </w:lvl>
    <w:lvl w:ilvl="5" w:tplc="4CACBD58">
      <w:start w:val="1"/>
      <w:numFmt w:val="bullet"/>
      <w:lvlText w:val=""/>
      <w:lvlJc w:val="left"/>
      <w:pPr>
        <w:ind w:left="4320" w:hanging="360"/>
      </w:pPr>
      <w:rPr>
        <w:rFonts w:ascii="Wingdings" w:hAnsi="Wingdings" w:hint="default"/>
      </w:rPr>
    </w:lvl>
    <w:lvl w:ilvl="6" w:tplc="6DD024C0">
      <w:start w:val="1"/>
      <w:numFmt w:val="bullet"/>
      <w:lvlText w:val=""/>
      <w:lvlJc w:val="left"/>
      <w:pPr>
        <w:ind w:left="5040" w:hanging="360"/>
      </w:pPr>
      <w:rPr>
        <w:rFonts w:ascii="Symbol" w:hAnsi="Symbol" w:hint="default"/>
      </w:rPr>
    </w:lvl>
    <w:lvl w:ilvl="7" w:tplc="37D07B82">
      <w:start w:val="1"/>
      <w:numFmt w:val="bullet"/>
      <w:lvlText w:val="o"/>
      <w:lvlJc w:val="left"/>
      <w:pPr>
        <w:ind w:left="5760" w:hanging="360"/>
      </w:pPr>
      <w:rPr>
        <w:rFonts w:ascii="Courier New" w:hAnsi="Courier New" w:hint="default"/>
      </w:rPr>
    </w:lvl>
    <w:lvl w:ilvl="8" w:tplc="BC9A1720">
      <w:start w:val="1"/>
      <w:numFmt w:val="bullet"/>
      <w:lvlText w:val=""/>
      <w:lvlJc w:val="left"/>
      <w:pPr>
        <w:ind w:left="6480" w:hanging="360"/>
      </w:pPr>
      <w:rPr>
        <w:rFonts w:ascii="Wingdings" w:hAnsi="Wingdings" w:hint="default"/>
      </w:rPr>
    </w:lvl>
  </w:abstractNum>
  <w:abstractNum w:abstractNumId="2" w15:restartNumberingAfterBreak="0">
    <w:nsid w:val="2CDF23BB"/>
    <w:multiLevelType w:val="hybridMultilevel"/>
    <w:tmpl w:val="0FDCE262"/>
    <w:lvl w:ilvl="0" w:tplc="7E5CF288">
      <w:start w:val="1"/>
      <w:numFmt w:val="bullet"/>
      <w:lvlText w:val=""/>
      <w:lvlJc w:val="left"/>
      <w:pPr>
        <w:ind w:left="720" w:hanging="360"/>
      </w:pPr>
      <w:rPr>
        <w:rFonts w:ascii="Symbol" w:hAnsi="Symbol" w:hint="default"/>
      </w:rPr>
    </w:lvl>
    <w:lvl w:ilvl="1" w:tplc="127C999C">
      <w:start w:val="1"/>
      <w:numFmt w:val="bullet"/>
      <w:lvlText w:val="o"/>
      <w:lvlJc w:val="left"/>
      <w:pPr>
        <w:ind w:left="1440" w:hanging="360"/>
      </w:pPr>
      <w:rPr>
        <w:rFonts w:ascii="Courier New" w:hAnsi="Courier New" w:hint="default"/>
      </w:rPr>
    </w:lvl>
    <w:lvl w:ilvl="2" w:tplc="976C7D44">
      <w:start w:val="1"/>
      <w:numFmt w:val="bullet"/>
      <w:lvlText w:val=""/>
      <w:lvlJc w:val="left"/>
      <w:pPr>
        <w:ind w:left="2160" w:hanging="360"/>
      </w:pPr>
      <w:rPr>
        <w:rFonts w:ascii="Wingdings" w:hAnsi="Wingdings" w:hint="default"/>
      </w:rPr>
    </w:lvl>
    <w:lvl w:ilvl="3" w:tplc="13249A00">
      <w:start w:val="1"/>
      <w:numFmt w:val="bullet"/>
      <w:lvlText w:val=""/>
      <w:lvlJc w:val="left"/>
      <w:pPr>
        <w:ind w:left="2880" w:hanging="360"/>
      </w:pPr>
      <w:rPr>
        <w:rFonts w:ascii="Symbol" w:hAnsi="Symbol" w:hint="default"/>
      </w:rPr>
    </w:lvl>
    <w:lvl w:ilvl="4" w:tplc="A2B6B98E">
      <w:start w:val="1"/>
      <w:numFmt w:val="bullet"/>
      <w:lvlText w:val="o"/>
      <w:lvlJc w:val="left"/>
      <w:pPr>
        <w:ind w:left="3600" w:hanging="360"/>
      </w:pPr>
      <w:rPr>
        <w:rFonts w:ascii="Courier New" w:hAnsi="Courier New" w:hint="default"/>
      </w:rPr>
    </w:lvl>
    <w:lvl w:ilvl="5" w:tplc="114256CE">
      <w:start w:val="1"/>
      <w:numFmt w:val="bullet"/>
      <w:lvlText w:val=""/>
      <w:lvlJc w:val="left"/>
      <w:pPr>
        <w:ind w:left="4320" w:hanging="360"/>
      </w:pPr>
      <w:rPr>
        <w:rFonts w:ascii="Wingdings" w:hAnsi="Wingdings" w:hint="default"/>
      </w:rPr>
    </w:lvl>
    <w:lvl w:ilvl="6" w:tplc="76482278">
      <w:start w:val="1"/>
      <w:numFmt w:val="bullet"/>
      <w:lvlText w:val=""/>
      <w:lvlJc w:val="left"/>
      <w:pPr>
        <w:ind w:left="5040" w:hanging="360"/>
      </w:pPr>
      <w:rPr>
        <w:rFonts w:ascii="Symbol" w:hAnsi="Symbol" w:hint="default"/>
      </w:rPr>
    </w:lvl>
    <w:lvl w:ilvl="7" w:tplc="C91CABE2">
      <w:start w:val="1"/>
      <w:numFmt w:val="bullet"/>
      <w:lvlText w:val="o"/>
      <w:lvlJc w:val="left"/>
      <w:pPr>
        <w:ind w:left="5760" w:hanging="360"/>
      </w:pPr>
      <w:rPr>
        <w:rFonts w:ascii="Courier New" w:hAnsi="Courier New" w:hint="default"/>
      </w:rPr>
    </w:lvl>
    <w:lvl w:ilvl="8" w:tplc="823CA440">
      <w:start w:val="1"/>
      <w:numFmt w:val="bullet"/>
      <w:lvlText w:val=""/>
      <w:lvlJc w:val="left"/>
      <w:pPr>
        <w:ind w:left="6480" w:hanging="360"/>
      </w:pPr>
      <w:rPr>
        <w:rFonts w:ascii="Wingdings" w:hAnsi="Wingdings" w:hint="default"/>
      </w:rPr>
    </w:lvl>
  </w:abstractNum>
  <w:abstractNum w:abstractNumId="3" w15:restartNumberingAfterBreak="0">
    <w:nsid w:val="40B76E8F"/>
    <w:multiLevelType w:val="hybridMultilevel"/>
    <w:tmpl w:val="67F0CCE0"/>
    <w:lvl w:ilvl="0" w:tplc="2B1AF9FE">
      <w:start w:val="1"/>
      <w:numFmt w:val="bullet"/>
      <w:lvlText w:val=""/>
      <w:lvlJc w:val="left"/>
      <w:pPr>
        <w:ind w:left="720" w:hanging="360"/>
      </w:pPr>
      <w:rPr>
        <w:rFonts w:ascii="Symbol" w:hAnsi="Symbol" w:hint="default"/>
      </w:rPr>
    </w:lvl>
    <w:lvl w:ilvl="1" w:tplc="25AA53C8">
      <w:start w:val="1"/>
      <w:numFmt w:val="bullet"/>
      <w:lvlText w:val="o"/>
      <w:lvlJc w:val="left"/>
      <w:pPr>
        <w:ind w:left="1440" w:hanging="360"/>
      </w:pPr>
      <w:rPr>
        <w:rFonts w:ascii="Courier New" w:hAnsi="Courier New" w:hint="default"/>
      </w:rPr>
    </w:lvl>
    <w:lvl w:ilvl="2" w:tplc="AFF869CC">
      <w:start w:val="1"/>
      <w:numFmt w:val="bullet"/>
      <w:lvlText w:val=""/>
      <w:lvlJc w:val="left"/>
      <w:pPr>
        <w:ind w:left="2160" w:hanging="360"/>
      </w:pPr>
      <w:rPr>
        <w:rFonts w:ascii="Wingdings" w:hAnsi="Wingdings" w:hint="default"/>
      </w:rPr>
    </w:lvl>
    <w:lvl w:ilvl="3" w:tplc="13B8BC58">
      <w:start w:val="1"/>
      <w:numFmt w:val="bullet"/>
      <w:lvlText w:val=""/>
      <w:lvlJc w:val="left"/>
      <w:pPr>
        <w:ind w:left="2880" w:hanging="360"/>
      </w:pPr>
      <w:rPr>
        <w:rFonts w:ascii="Symbol" w:hAnsi="Symbol" w:hint="default"/>
      </w:rPr>
    </w:lvl>
    <w:lvl w:ilvl="4" w:tplc="141CE606">
      <w:start w:val="1"/>
      <w:numFmt w:val="bullet"/>
      <w:lvlText w:val="o"/>
      <w:lvlJc w:val="left"/>
      <w:pPr>
        <w:ind w:left="3600" w:hanging="360"/>
      </w:pPr>
      <w:rPr>
        <w:rFonts w:ascii="Courier New" w:hAnsi="Courier New" w:hint="default"/>
      </w:rPr>
    </w:lvl>
    <w:lvl w:ilvl="5" w:tplc="F11EC554">
      <w:start w:val="1"/>
      <w:numFmt w:val="bullet"/>
      <w:lvlText w:val=""/>
      <w:lvlJc w:val="left"/>
      <w:pPr>
        <w:ind w:left="4320" w:hanging="360"/>
      </w:pPr>
      <w:rPr>
        <w:rFonts w:ascii="Wingdings" w:hAnsi="Wingdings" w:hint="default"/>
      </w:rPr>
    </w:lvl>
    <w:lvl w:ilvl="6" w:tplc="A544A60E">
      <w:start w:val="1"/>
      <w:numFmt w:val="bullet"/>
      <w:lvlText w:val=""/>
      <w:lvlJc w:val="left"/>
      <w:pPr>
        <w:ind w:left="5040" w:hanging="360"/>
      </w:pPr>
      <w:rPr>
        <w:rFonts w:ascii="Symbol" w:hAnsi="Symbol" w:hint="default"/>
      </w:rPr>
    </w:lvl>
    <w:lvl w:ilvl="7" w:tplc="FD0AEC66">
      <w:start w:val="1"/>
      <w:numFmt w:val="bullet"/>
      <w:lvlText w:val="o"/>
      <w:lvlJc w:val="left"/>
      <w:pPr>
        <w:ind w:left="5760" w:hanging="360"/>
      </w:pPr>
      <w:rPr>
        <w:rFonts w:ascii="Courier New" w:hAnsi="Courier New" w:hint="default"/>
      </w:rPr>
    </w:lvl>
    <w:lvl w:ilvl="8" w:tplc="CB504882">
      <w:start w:val="1"/>
      <w:numFmt w:val="bullet"/>
      <w:lvlText w:val=""/>
      <w:lvlJc w:val="left"/>
      <w:pPr>
        <w:ind w:left="6480" w:hanging="360"/>
      </w:pPr>
      <w:rPr>
        <w:rFonts w:ascii="Wingdings" w:hAnsi="Wingdings" w:hint="default"/>
      </w:rPr>
    </w:lvl>
  </w:abstractNum>
  <w:abstractNum w:abstractNumId="4" w15:restartNumberingAfterBreak="0">
    <w:nsid w:val="4E3F1F90"/>
    <w:multiLevelType w:val="hybridMultilevel"/>
    <w:tmpl w:val="24321598"/>
    <w:lvl w:ilvl="0" w:tplc="A8DA50CE">
      <w:start w:val="1"/>
      <w:numFmt w:val="bullet"/>
      <w:lvlText w:val=""/>
      <w:lvlJc w:val="left"/>
      <w:pPr>
        <w:ind w:left="720" w:hanging="360"/>
      </w:pPr>
      <w:rPr>
        <w:rFonts w:ascii="Symbol" w:hAnsi="Symbol" w:hint="default"/>
      </w:rPr>
    </w:lvl>
    <w:lvl w:ilvl="1" w:tplc="563EDE98">
      <w:start w:val="1"/>
      <w:numFmt w:val="bullet"/>
      <w:lvlText w:val="o"/>
      <w:lvlJc w:val="left"/>
      <w:pPr>
        <w:ind w:left="1440" w:hanging="360"/>
      </w:pPr>
      <w:rPr>
        <w:rFonts w:ascii="Courier New" w:hAnsi="Courier New" w:hint="default"/>
      </w:rPr>
    </w:lvl>
    <w:lvl w:ilvl="2" w:tplc="E760052C">
      <w:start w:val="1"/>
      <w:numFmt w:val="bullet"/>
      <w:lvlText w:val=""/>
      <w:lvlJc w:val="left"/>
      <w:pPr>
        <w:ind w:left="2160" w:hanging="360"/>
      </w:pPr>
      <w:rPr>
        <w:rFonts w:ascii="Wingdings" w:hAnsi="Wingdings" w:hint="default"/>
      </w:rPr>
    </w:lvl>
    <w:lvl w:ilvl="3" w:tplc="A3D0D010">
      <w:start w:val="1"/>
      <w:numFmt w:val="bullet"/>
      <w:lvlText w:val=""/>
      <w:lvlJc w:val="left"/>
      <w:pPr>
        <w:ind w:left="2880" w:hanging="360"/>
      </w:pPr>
      <w:rPr>
        <w:rFonts w:ascii="Symbol" w:hAnsi="Symbol" w:hint="default"/>
      </w:rPr>
    </w:lvl>
    <w:lvl w:ilvl="4" w:tplc="A9AEF864">
      <w:start w:val="1"/>
      <w:numFmt w:val="bullet"/>
      <w:lvlText w:val="o"/>
      <w:lvlJc w:val="left"/>
      <w:pPr>
        <w:ind w:left="3600" w:hanging="360"/>
      </w:pPr>
      <w:rPr>
        <w:rFonts w:ascii="Courier New" w:hAnsi="Courier New" w:hint="default"/>
      </w:rPr>
    </w:lvl>
    <w:lvl w:ilvl="5" w:tplc="D09476DA">
      <w:start w:val="1"/>
      <w:numFmt w:val="bullet"/>
      <w:lvlText w:val=""/>
      <w:lvlJc w:val="left"/>
      <w:pPr>
        <w:ind w:left="4320" w:hanging="360"/>
      </w:pPr>
      <w:rPr>
        <w:rFonts w:ascii="Wingdings" w:hAnsi="Wingdings" w:hint="default"/>
      </w:rPr>
    </w:lvl>
    <w:lvl w:ilvl="6" w:tplc="1D5E1ED6">
      <w:start w:val="1"/>
      <w:numFmt w:val="bullet"/>
      <w:lvlText w:val=""/>
      <w:lvlJc w:val="left"/>
      <w:pPr>
        <w:ind w:left="5040" w:hanging="360"/>
      </w:pPr>
      <w:rPr>
        <w:rFonts w:ascii="Symbol" w:hAnsi="Symbol" w:hint="default"/>
      </w:rPr>
    </w:lvl>
    <w:lvl w:ilvl="7" w:tplc="4A727F90">
      <w:start w:val="1"/>
      <w:numFmt w:val="bullet"/>
      <w:lvlText w:val="o"/>
      <w:lvlJc w:val="left"/>
      <w:pPr>
        <w:ind w:left="5760" w:hanging="360"/>
      </w:pPr>
      <w:rPr>
        <w:rFonts w:ascii="Courier New" w:hAnsi="Courier New" w:hint="default"/>
      </w:rPr>
    </w:lvl>
    <w:lvl w:ilvl="8" w:tplc="28BC2D92">
      <w:start w:val="1"/>
      <w:numFmt w:val="bullet"/>
      <w:lvlText w:val=""/>
      <w:lvlJc w:val="left"/>
      <w:pPr>
        <w:ind w:left="6480" w:hanging="360"/>
      </w:pPr>
      <w:rPr>
        <w:rFonts w:ascii="Wingdings" w:hAnsi="Wingdings" w:hint="default"/>
      </w:rPr>
    </w:lvl>
  </w:abstractNum>
  <w:abstractNum w:abstractNumId="5" w15:restartNumberingAfterBreak="0">
    <w:nsid w:val="51253FB4"/>
    <w:multiLevelType w:val="hybridMultilevel"/>
    <w:tmpl w:val="1736C6AE"/>
    <w:lvl w:ilvl="0" w:tplc="A88A4270">
      <w:start w:val="1"/>
      <w:numFmt w:val="bullet"/>
      <w:lvlText w:val=""/>
      <w:lvlJc w:val="left"/>
      <w:pPr>
        <w:ind w:left="720" w:hanging="360"/>
      </w:pPr>
      <w:rPr>
        <w:rFonts w:ascii="Symbol" w:hAnsi="Symbol" w:hint="default"/>
      </w:rPr>
    </w:lvl>
    <w:lvl w:ilvl="1" w:tplc="2E608A6E">
      <w:start w:val="1"/>
      <w:numFmt w:val="bullet"/>
      <w:lvlText w:val="o"/>
      <w:lvlJc w:val="left"/>
      <w:pPr>
        <w:ind w:left="1440" w:hanging="360"/>
      </w:pPr>
      <w:rPr>
        <w:rFonts w:ascii="Courier New" w:hAnsi="Courier New" w:hint="default"/>
      </w:rPr>
    </w:lvl>
    <w:lvl w:ilvl="2" w:tplc="37AE5B22">
      <w:start w:val="1"/>
      <w:numFmt w:val="bullet"/>
      <w:lvlText w:val=""/>
      <w:lvlJc w:val="left"/>
      <w:pPr>
        <w:ind w:left="2160" w:hanging="360"/>
      </w:pPr>
      <w:rPr>
        <w:rFonts w:ascii="Wingdings" w:hAnsi="Wingdings" w:hint="default"/>
      </w:rPr>
    </w:lvl>
    <w:lvl w:ilvl="3" w:tplc="C1CE8FC2">
      <w:start w:val="1"/>
      <w:numFmt w:val="bullet"/>
      <w:lvlText w:val=""/>
      <w:lvlJc w:val="left"/>
      <w:pPr>
        <w:ind w:left="2880" w:hanging="360"/>
      </w:pPr>
      <w:rPr>
        <w:rFonts w:ascii="Symbol" w:hAnsi="Symbol" w:hint="default"/>
      </w:rPr>
    </w:lvl>
    <w:lvl w:ilvl="4" w:tplc="98F8FAB4">
      <w:start w:val="1"/>
      <w:numFmt w:val="bullet"/>
      <w:lvlText w:val="o"/>
      <w:lvlJc w:val="left"/>
      <w:pPr>
        <w:ind w:left="3600" w:hanging="360"/>
      </w:pPr>
      <w:rPr>
        <w:rFonts w:ascii="Courier New" w:hAnsi="Courier New" w:hint="default"/>
      </w:rPr>
    </w:lvl>
    <w:lvl w:ilvl="5" w:tplc="85BCDE96">
      <w:start w:val="1"/>
      <w:numFmt w:val="bullet"/>
      <w:lvlText w:val=""/>
      <w:lvlJc w:val="left"/>
      <w:pPr>
        <w:ind w:left="4320" w:hanging="360"/>
      </w:pPr>
      <w:rPr>
        <w:rFonts w:ascii="Wingdings" w:hAnsi="Wingdings" w:hint="default"/>
      </w:rPr>
    </w:lvl>
    <w:lvl w:ilvl="6" w:tplc="BDB44AE4">
      <w:start w:val="1"/>
      <w:numFmt w:val="bullet"/>
      <w:lvlText w:val=""/>
      <w:lvlJc w:val="left"/>
      <w:pPr>
        <w:ind w:left="5040" w:hanging="360"/>
      </w:pPr>
      <w:rPr>
        <w:rFonts w:ascii="Symbol" w:hAnsi="Symbol" w:hint="default"/>
      </w:rPr>
    </w:lvl>
    <w:lvl w:ilvl="7" w:tplc="67A81DB4">
      <w:start w:val="1"/>
      <w:numFmt w:val="bullet"/>
      <w:lvlText w:val="o"/>
      <w:lvlJc w:val="left"/>
      <w:pPr>
        <w:ind w:left="5760" w:hanging="360"/>
      </w:pPr>
      <w:rPr>
        <w:rFonts w:ascii="Courier New" w:hAnsi="Courier New" w:hint="default"/>
      </w:rPr>
    </w:lvl>
    <w:lvl w:ilvl="8" w:tplc="E236C0DC">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766D20"/>
    <w:rsid w:val="0023645C"/>
    <w:rsid w:val="00237F12"/>
    <w:rsid w:val="003C19A8"/>
    <w:rsid w:val="0068734D"/>
    <w:rsid w:val="00714712"/>
    <w:rsid w:val="009B72BB"/>
    <w:rsid w:val="00A704AA"/>
    <w:rsid w:val="00CC7CD1"/>
    <w:rsid w:val="00E53F1A"/>
    <w:rsid w:val="00EA6CF0"/>
    <w:rsid w:val="08D40CE2"/>
    <w:rsid w:val="72766D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6D20"/>
  <w15:chartTrackingRefBased/>
  <w15:docId w15:val="{49A2A134-BC9A-4C7B-96A4-3A299129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869CD8A43E2E499F073301C86C307A" ma:contentTypeVersion="4" ma:contentTypeDescription="Create a new document." ma:contentTypeScope="" ma:versionID="fea98deab2bbcf4c8c5e108207f896c9">
  <xsd:schema xmlns:xsd="http://www.w3.org/2001/XMLSchema" xmlns:xs="http://www.w3.org/2001/XMLSchema" xmlns:p="http://schemas.microsoft.com/office/2006/metadata/properties" xmlns:ns2="dc9ec528-d42a-45a0-85b6-115ea67caa27" xmlns:ns3="1e9a0ae4-7343-47e9-8227-14a774bac33f" targetNamespace="http://schemas.microsoft.com/office/2006/metadata/properties" ma:root="true" ma:fieldsID="8c75249ddce64c69cbecff04c8fe8fad" ns2:_="" ns3:_="">
    <xsd:import namespace="dc9ec528-d42a-45a0-85b6-115ea67caa27"/>
    <xsd:import namespace="1e9a0ae4-7343-47e9-8227-14a774bac3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ec528-d42a-45a0-85b6-115ea67caa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9a0ae4-7343-47e9-8227-14a774bac33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4DFDD-C3AA-4201-9F62-679C94FE40C8}">
  <ds:schemaRefs>
    <ds:schemaRef ds:uri="http://schemas.microsoft.com/sharepoint/v3/contenttype/forms"/>
  </ds:schemaRefs>
</ds:datastoreItem>
</file>

<file path=customXml/itemProps2.xml><?xml version="1.0" encoding="utf-8"?>
<ds:datastoreItem xmlns:ds="http://schemas.openxmlformats.org/officeDocument/2006/customXml" ds:itemID="{79301514-D402-4AA3-A15F-AF37ECAAC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ec528-d42a-45a0-85b6-115ea67caa27"/>
    <ds:schemaRef ds:uri="1e9a0ae4-7343-47e9-8227-14a774bac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AC17E-B6DB-4D31-AEBA-96EC4E6E8279}">
  <ds:schemaRefs>
    <ds:schemaRef ds:uri="http://purl.org/dc/dcmitype/"/>
    <ds:schemaRef ds:uri="http://schemas.microsoft.com/office/infopath/2007/PartnerControls"/>
    <ds:schemaRef ds:uri="dc9ec528-d42a-45a0-85b6-115ea67caa27"/>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e9a0ae4-7343-47e9-8227-14a774bac33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1605</Characters>
  <Application>Microsoft Office Word</Application>
  <DocSecurity>4</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Tiia.Hintsa</dc:creator>
  <cp:keywords/>
  <dc:description/>
  <cp:lastModifiedBy>Tammelin Päivi.T</cp:lastModifiedBy>
  <cp:revision>2</cp:revision>
  <dcterms:created xsi:type="dcterms:W3CDTF">2019-03-08T07:40:00Z</dcterms:created>
  <dcterms:modified xsi:type="dcterms:W3CDTF">2019-03-08T07:40:00Z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0x01010073869CD8A43E2E499F073301C86C307A</vt:lpwstr>
  </property>
</Properties>
</file>