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FE32" w14:textId="4E2687C8" w:rsidR="0053373E" w:rsidRPr="0053373E" w:rsidRDefault="0053373E" w:rsidP="0053373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u w:val="single"/>
          <w:lang w:eastAsia="fi-FI"/>
          <w14:ligatures w14:val="none"/>
        </w:rPr>
      </w:pPr>
      <w:r w:rsidRPr="0053373E">
        <w:rPr>
          <w:rFonts w:eastAsia="Times New Roman" w:cs="Times New Roman"/>
          <w:b/>
          <w:bCs/>
          <w:kern w:val="0"/>
          <w:sz w:val="36"/>
          <w:szCs w:val="36"/>
          <w:u w:val="single"/>
          <w:lang w:eastAsia="fi-FI"/>
          <w14:ligatures w14:val="none"/>
        </w:rPr>
        <w:t>Case-työskentely + tietosuojalaki</w:t>
      </w:r>
    </w:p>
    <w:p w14:paraId="5A04B6FB" w14:textId="77777777" w:rsidR="0053373E" w:rsidRDefault="0053373E" w:rsidP="0053373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fi-FI"/>
          <w14:ligatures w14:val="none"/>
        </w:rPr>
      </w:pPr>
    </w:p>
    <w:p w14:paraId="56DEB296" w14:textId="0A71C923" w:rsidR="0053373E" w:rsidRPr="0053373E" w:rsidRDefault="0053373E" w:rsidP="0053373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fi-FI"/>
          <w14:ligatures w14:val="none"/>
        </w:rPr>
      </w:pPr>
      <w:r w:rsidRPr="0053373E">
        <w:rPr>
          <w:rFonts w:eastAsia="Times New Roman" w:cs="Times New Roman"/>
          <w:b/>
          <w:bCs/>
          <w:kern w:val="0"/>
          <w:sz w:val="36"/>
          <w:szCs w:val="36"/>
          <w:lang w:eastAsia="fi-FI"/>
          <w14:ligatures w14:val="none"/>
        </w:rPr>
        <w:t>Mitä tarkoittaa “ilman kuvauslupaa”</w:t>
      </w:r>
    </w:p>
    <w:p w14:paraId="38760992" w14:textId="77777777" w:rsidR="0053373E" w:rsidRPr="0053373E" w:rsidRDefault="0053373E" w:rsidP="0053373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Jos varhaiskasvatuksessa on julkaistu kuva lapsesta </w:t>
      </w:r>
      <w:r w:rsidRPr="0053373E">
        <w:rPr>
          <w:rFonts w:eastAsia="Times New Roman" w:cs="Times New Roman"/>
          <w:b/>
          <w:bCs/>
          <w:kern w:val="0"/>
          <w:lang w:eastAsia="fi-FI"/>
          <w14:ligatures w14:val="none"/>
        </w:rPr>
        <w:t>ilman huoltajan (tai tarvittaessa lapsen itsensä) suostumusta</w:t>
      </w: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 tai ilman, että käsittelyn oikeusperuste on selvästi dokumentoitu, on tilanne seuraava:</w:t>
      </w:r>
    </w:p>
    <w:p w14:paraId="235A0127" w14:textId="77777777" w:rsidR="0053373E" w:rsidRPr="0053373E" w:rsidRDefault="0053373E" w:rsidP="00533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>Lapsen kuva on henkilötieto, ja sen julkaisu ilman suostumusta voi rikkoa tietosuoja</w:t>
      </w:r>
      <w:r w:rsidRPr="0053373E">
        <w:rPr>
          <w:rFonts w:eastAsia="Times New Roman" w:cs="Times New Roman"/>
          <w:kern w:val="0"/>
          <w:lang w:eastAsia="fi-FI"/>
          <w14:ligatures w14:val="none"/>
        </w:rPr>
        <w:softHyphen/>
        <w:t>säännöksiä.</w:t>
      </w:r>
    </w:p>
    <w:p w14:paraId="4EEB0A36" w14:textId="77777777" w:rsidR="0053373E" w:rsidRPr="0053373E" w:rsidRDefault="0053373E" w:rsidP="00533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Rekisterinpitäjä (päiväkoti, varhaiskasvatusyksikkö tai muu järjestäjä) on vastuussa siitä, että käsittely on lainmukaista ja että suostumukset on pyydetty ja dokumentoitu. </w:t>
      </w:r>
      <w:hyperlink r:id="rId5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Ope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t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ushallitus+1</w:t>
        </w:r>
      </w:hyperlink>
    </w:p>
    <w:p w14:paraId="29F399AD" w14:textId="77777777" w:rsidR="0053373E" w:rsidRPr="0053373E" w:rsidRDefault="0053373E" w:rsidP="00533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>Huoltajalla voi olla oikeus vaatia kuvan poistamista tai julkaisemisen lopettamista, koska suostumusta ei ole annettu.</w:t>
      </w:r>
    </w:p>
    <w:p w14:paraId="015B5672" w14:textId="77777777" w:rsidR="0053373E" w:rsidRPr="0053373E" w:rsidRDefault="0053373E" w:rsidP="00533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>Lisäksi toiminta voi olla lainvastainen suhteessa sisäisiin ohjeisiin ja hyvään käytäntöön, ja se voi antaa aihetta korjaaviin toimiin tai hyvityksiin.</w:t>
      </w:r>
    </w:p>
    <w:p w14:paraId="7F207A84" w14:textId="77777777" w:rsidR="0053373E" w:rsidRPr="0053373E" w:rsidRDefault="0053373E" w:rsidP="0053373E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lang w:eastAsia="fi-FI"/>
          <w14:ligatures w14:val="none"/>
        </w:rPr>
      </w:pPr>
    </w:p>
    <w:p w14:paraId="179ED354" w14:textId="77777777" w:rsidR="0053373E" w:rsidRPr="0053373E" w:rsidRDefault="0053373E" w:rsidP="0053373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fi-FI"/>
          <w14:ligatures w14:val="none"/>
        </w:rPr>
      </w:pPr>
      <w:r w:rsidRPr="0053373E">
        <w:rPr>
          <w:rFonts w:eastAsia="Times New Roman" w:cs="Times New Roman"/>
          <w:b/>
          <w:bCs/>
          <w:kern w:val="0"/>
          <w:sz w:val="36"/>
          <w:szCs w:val="36"/>
          <w:lang w:eastAsia="fi-FI"/>
          <w14:ligatures w14:val="none"/>
        </w:rPr>
        <w:t>Mitä voi tehdä käytännössä</w:t>
      </w:r>
    </w:p>
    <w:p w14:paraId="431DFB7B" w14:textId="77777777" w:rsidR="0053373E" w:rsidRPr="0053373E" w:rsidRDefault="0053373E" w:rsidP="005337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Huoltajalla on oikeus tulla informoiduksi siitä, miten lapsen henkilötietoja (tässä kuvassa) käsitellään — koska GDPR:n ja tietosuojalain mukaan rekisteröidyllä (tässä lapsen huoltajalla) on oikeus saada tietoa tietojenkäsittelystä. </w:t>
      </w:r>
      <w:hyperlink r:id="rId6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Ope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t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ushallitus+1</w:t>
        </w:r>
      </w:hyperlink>
    </w:p>
    <w:p w14:paraId="70457FD6" w14:textId="77777777" w:rsidR="0053373E" w:rsidRPr="0053373E" w:rsidRDefault="0053373E" w:rsidP="005337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Jos kuva on julkaistu ilman suostumusta, huoltaja voi pyytää kuvan poistamista tai julkaisemisen lopettamista, viitaten </w:t>
      </w:r>
      <w:proofErr w:type="gramStart"/>
      <w:r w:rsidRPr="0053373E">
        <w:rPr>
          <w:rFonts w:eastAsia="Times New Roman" w:cs="Times New Roman"/>
          <w:kern w:val="0"/>
          <w:lang w:eastAsia="fi-FI"/>
          <w14:ligatures w14:val="none"/>
        </w:rPr>
        <w:t>siihen</w:t>
      </w:r>
      <w:proofErr w:type="gramEnd"/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 että käsittely ei perustunut lailliseen perusteeseen.</w:t>
      </w:r>
    </w:p>
    <w:p w14:paraId="354632FF" w14:textId="77777777" w:rsidR="0053373E" w:rsidRPr="0053373E" w:rsidRDefault="0053373E" w:rsidP="005337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>Huoltaja voi tehdä kantelun Tietosuoja</w:t>
      </w:r>
      <w:r w:rsidRPr="0053373E">
        <w:rPr>
          <w:rFonts w:eastAsia="Times New Roman" w:cs="Times New Roman"/>
          <w:kern w:val="0"/>
          <w:lang w:eastAsia="fi-FI"/>
          <w14:ligatures w14:val="none"/>
        </w:rPr>
        <w:softHyphen/>
        <w:t xml:space="preserve">valtuutetulle, jos hän </w:t>
      </w:r>
      <w:proofErr w:type="gramStart"/>
      <w:r w:rsidRPr="0053373E">
        <w:rPr>
          <w:rFonts w:eastAsia="Times New Roman" w:cs="Times New Roman"/>
          <w:kern w:val="0"/>
          <w:lang w:eastAsia="fi-FI"/>
          <w14:ligatures w14:val="none"/>
        </w:rPr>
        <w:t>katsoo</w:t>
      </w:r>
      <w:proofErr w:type="gramEnd"/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 että henkilötietojen käsittelyssä on rikottu lakia. </w:t>
      </w:r>
      <w:hyperlink r:id="rId7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Finlex+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1</w:t>
        </w:r>
      </w:hyperlink>
    </w:p>
    <w:p w14:paraId="05BCA44B" w14:textId="77777777" w:rsidR="00BF1A15" w:rsidRPr="0053373E" w:rsidRDefault="00BF1A15"/>
    <w:p w14:paraId="71C0C4A3" w14:textId="77777777" w:rsidR="0053373E" w:rsidRPr="0053373E" w:rsidRDefault="0053373E"/>
    <w:p w14:paraId="00B6C600" w14:textId="77777777" w:rsidR="0053373E" w:rsidRPr="0053373E" w:rsidRDefault="0053373E" w:rsidP="0053373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fi-FI"/>
          <w14:ligatures w14:val="none"/>
        </w:rPr>
      </w:pPr>
      <w:r w:rsidRPr="0053373E">
        <w:rPr>
          <w:rFonts w:eastAsia="Times New Roman" w:cs="Times New Roman"/>
          <w:b/>
          <w:bCs/>
          <w:kern w:val="0"/>
          <w:sz w:val="36"/>
          <w:szCs w:val="36"/>
          <w:lang w:eastAsia="fi-FI"/>
          <w14:ligatures w14:val="none"/>
        </w:rPr>
        <w:t>Keskeiset säädökset</w:t>
      </w:r>
    </w:p>
    <w:p w14:paraId="7ED69C3A" w14:textId="77777777" w:rsidR="0053373E" w:rsidRPr="0053373E" w:rsidRDefault="0053373E" w:rsidP="0053373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</w:pPr>
      <w:r w:rsidRPr="0053373E"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  <w:t>Tietosuoja</w:t>
      </w:r>
      <w:r w:rsidRPr="0053373E"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  <w:softHyphen/>
        <w:t>laki (Finlex 1050/2018)</w:t>
      </w:r>
    </w:p>
    <w:p w14:paraId="0A34600D" w14:textId="77777777" w:rsidR="0053373E" w:rsidRPr="0053373E" w:rsidRDefault="0053373E" w:rsidP="005337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3 §: Laki koskee henkilötietojen käsittelyä Euroopan unionin alueella sijaitsevassa rekisterinpitäjässä. </w:t>
      </w:r>
      <w:hyperlink r:id="rId8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Finl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e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x+2Kuntal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i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itto+2</w:t>
        </w:r>
      </w:hyperlink>
    </w:p>
    <w:p w14:paraId="16557EDC" w14:textId="77777777" w:rsidR="0053373E" w:rsidRPr="0053373E" w:rsidRDefault="0053373E" w:rsidP="005337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21 §: Rekisteröidyllä on oikeus saattaa asia </w:t>
      </w:r>
      <w:proofErr w:type="spellStart"/>
      <w:r w:rsidRPr="0053373E">
        <w:rPr>
          <w:rFonts w:eastAsia="Times New Roman" w:cs="Times New Roman"/>
          <w:kern w:val="0"/>
          <w:lang w:eastAsia="fi-FI"/>
          <w14:ligatures w14:val="none"/>
        </w:rPr>
        <w:t>Tietosuoja</w:t>
      </w:r>
      <w:r w:rsidRPr="0053373E">
        <w:rPr>
          <w:rFonts w:eastAsia="Times New Roman" w:cs="Times New Roman"/>
          <w:kern w:val="0"/>
          <w:lang w:eastAsia="fi-FI"/>
          <w14:ligatures w14:val="none"/>
        </w:rPr>
        <w:softHyphen/>
        <w:t>valtuutettun</w:t>
      </w:r>
      <w:proofErr w:type="spellEnd"/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 käsiteltäväksi, jos henkilötietojen käsittelyssä katsotaan rikottavan lakia. </w:t>
      </w:r>
      <w:hyperlink r:id="rId9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F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i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nlex</w:t>
        </w:r>
      </w:hyperlink>
    </w:p>
    <w:p w14:paraId="68F070DF" w14:textId="77777777" w:rsidR="0053373E" w:rsidRPr="0053373E" w:rsidRDefault="0053373E" w:rsidP="005337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lastRenderedPageBreak/>
        <w:t xml:space="preserve">Yleisesti: henkilötietojen käsittely edellyttää laillista perusteetta, esim. suostumus tai muu lainmukainen peruste. </w:t>
      </w:r>
      <w:hyperlink r:id="rId10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Kuntaliitto+2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K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untaliitto+2</w:t>
        </w:r>
      </w:hyperlink>
    </w:p>
    <w:p w14:paraId="6B2708A1" w14:textId="77777777" w:rsidR="0053373E" w:rsidRPr="0053373E" w:rsidRDefault="0053373E" w:rsidP="0053373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</w:pPr>
      <w:r w:rsidRPr="0053373E"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  <w:t xml:space="preserve">Yleinen </w:t>
      </w:r>
      <w:proofErr w:type="spellStart"/>
      <w:r w:rsidRPr="0053373E"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  <w:t>tietosuoja</w:t>
      </w:r>
      <w:r w:rsidRPr="0053373E"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  <w:softHyphen/>
        <w:t>asetus</w:t>
      </w:r>
      <w:proofErr w:type="spellEnd"/>
      <w:r w:rsidRPr="0053373E"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  <w:t xml:space="preserve"> (GDPR)</w:t>
      </w:r>
    </w:p>
    <w:p w14:paraId="5382FEB9" w14:textId="77777777" w:rsidR="0053373E" w:rsidRPr="0053373E" w:rsidRDefault="0053373E" w:rsidP="005337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Määrittelee, että kun kuvasta voidaan tunnistaa henkilö, kyse on henkilötiedosta — jolloin asetuksen säännökset soveltuvat. </w:t>
      </w:r>
      <w:hyperlink r:id="rId11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Digikuv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a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+2O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p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etushallitus+2</w:t>
        </w:r>
      </w:hyperlink>
    </w:p>
    <w:p w14:paraId="7067E772" w14:textId="0431C869" w:rsidR="0053373E" w:rsidRPr="0053373E" w:rsidRDefault="0053373E" w:rsidP="005337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Rekisteröidyllä on esim. oikeus saada tietoa, oikaista tietoja, tulla unohdetuksi tietyissä tilanteissa. </w:t>
      </w:r>
      <w:hyperlink r:id="rId12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Opetushalli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t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us</w:t>
        </w:r>
      </w:hyperlink>
    </w:p>
    <w:p w14:paraId="4BA0C921" w14:textId="77777777" w:rsidR="0053373E" w:rsidRPr="0053373E" w:rsidRDefault="0053373E" w:rsidP="0053373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</w:pPr>
      <w:r w:rsidRPr="0053373E"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  <w:t>Varhaiskasvatus</w:t>
      </w:r>
      <w:r w:rsidRPr="0053373E">
        <w:rPr>
          <w:rFonts w:eastAsia="Times New Roman" w:cs="Times New Roman"/>
          <w:b/>
          <w:bCs/>
          <w:kern w:val="0"/>
          <w:sz w:val="27"/>
          <w:szCs w:val="27"/>
          <w:lang w:eastAsia="fi-FI"/>
          <w14:ligatures w14:val="none"/>
        </w:rPr>
        <w:softHyphen/>
        <w:t>laki (Finlex 540/2018)</w:t>
      </w:r>
    </w:p>
    <w:p w14:paraId="7250D7DE" w14:textId="77777777" w:rsidR="0053373E" w:rsidRPr="0053373E" w:rsidRDefault="0053373E" w:rsidP="005337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8 luku: Salassapito ja tietojen vaihto. Esim. 40 §: Varhaiskasvatuksen järjestäjän ja tuottajan tulee noudattaa salassapitosäännöksiä, ja lapsen tukitoimia tms. koskevat tiedot ovat salassa pidettäviä. </w:t>
      </w:r>
      <w:hyperlink r:id="rId13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Finlex+2F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i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nlex+2</w:t>
        </w:r>
      </w:hyperlink>
    </w:p>
    <w:p w14:paraId="22765A88" w14:textId="77777777" w:rsidR="0053373E" w:rsidRPr="0053373E" w:rsidRDefault="0053373E" w:rsidP="005337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53373E">
        <w:rPr>
          <w:rFonts w:eastAsia="Times New Roman" w:cs="Times New Roman"/>
          <w:kern w:val="0"/>
          <w:lang w:eastAsia="fi-FI"/>
          <w14:ligatures w14:val="none"/>
        </w:rPr>
        <w:t xml:space="preserve">Laki käsittelee tiedon tallentamista, luovuttamista ja rekistereitä (luku 13: varhaiskasvatuksen tietovaranto) — mutta se ei suoraan sisällä kuvaamista ja kuvien julkaisemista koskevaa erityismääräystä. </w:t>
      </w:r>
      <w:hyperlink r:id="rId14" w:tgtFrame="_blank" w:history="1"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F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i</w:t>
        </w:r>
        <w:r w:rsidRPr="0053373E">
          <w:rPr>
            <w:rFonts w:eastAsia="Times New Roman" w:cs="Times New Roman"/>
            <w:color w:val="0000FF"/>
            <w:kern w:val="0"/>
            <w:u w:val="single"/>
            <w:lang w:eastAsia="fi-FI"/>
            <w14:ligatures w14:val="none"/>
          </w:rPr>
          <w:t>nlex</w:t>
        </w:r>
      </w:hyperlink>
    </w:p>
    <w:p w14:paraId="7AA936D4" w14:textId="77777777" w:rsidR="0053373E" w:rsidRPr="0053373E" w:rsidRDefault="0053373E"/>
    <w:sectPr w:rsidR="0053373E" w:rsidRPr="0053373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64672"/>
    <w:multiLevelType w:val="multilevel"/>
    <w:tmpl w:val="865E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853FD"/>
    <w:multiLevelType w:val="multilevel"/>
    <w:tmpl w:val="A0DE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EC79CF"/>
    <w:multiLevelType w:val="multilevel"/>
    <w:tmpl w:val="A81A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76D53"/>
    <w:multiLevelType w:val="multilevel"/>
    <w:tmpl w:val="A188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C40968"/>
    <w:multiLevelType w:val="multilevel"/>
    <w:tmpl w:val="D630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199874">
    <w:abstractNumId w:val="4"/>
  </w:num>
  <w:num w:numId="2" w16cid:durableId="1103770881">
    <w:abstractNumId w:val="1"/>
  </w:num>
  <w:num w:numId="3" w16cid:durableId="1147668674">
    <w:abstractNumId w:val="0"/>
  </w:num>
  <w:num w:numId="4" w16cid:durableId="1318922604">
    <w:abstractNumId w:val="2"/>
  </w:num>
  <w:num w:numId="5" w16cid:durableId="320044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3E"/>
    <w:rsid w:val="0000040C"/>
    <w:rsid w:val="0053373E"/>
    <w:rsid w:val="00BF1A15"/>
    <w:rsid w:val="00E2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8550"/>
  <w15:chartTrackingRefBased/>
  <w15:docId w15:val="{ECA85223-0C98-49D3-A063-CDAD9725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33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33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33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33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33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33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33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33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33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33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533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33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3373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3373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3373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3373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3373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3373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33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33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33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33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33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3373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3373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3373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33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3373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3373E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533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character" w:customStyle="1" w:styleId="ms-1">
    <w:name w:val="ms-1"/>
    <w:basedOn w:val="Kappaleenoletusfontti"/>
    <w:rsid w:val="0053373E"/>
  </w:style>
  <w:style w:type="character" w:customStyle="1" w:styleId="max-w-15ch">
    <w:name w:val="max-w-[15ch]"/>
    <w:basedOn w:val="Kappaleenoletusfontti"/>
    <w:rsid w:val="0053373E"/>
  </w:style>
  <w:style w:type="character" w:customStyle="1" w:styleId="-me-1">
    <w:name w:val="-me-1"/>
    <w:basedOn w:val="Kappaleenoletusfontti"/>
    <w:rsid w:val="00533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lex.fi/fi/lainsaadanto/saadoskokoelma/2018/1050?utm_source=chatgpt.com" TargetMode="External"/><Relationship Id="rId13" Type="http://schemas.openxmlformats.org/officeDocument/2006/relationships/hyperlink" Target="https://finlex.fi/fi/lainsaadanto/saadoskokoelma/2018/540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lex.fi/fi/lainsaadanto/2018/1050?utm_source=chatgpt.com" TargetMode="External"/><Relationship Id="rId12" Type="http://schemas.openxmlformats.org/officeDocument/2006/relationships/hyperlink" Target="https://www.oph.fi/fi/digiosaaminen/datatalousosaamisen-perusteita-perusopetukseen-ja-toiselle-asteelle/eun-tietosuoja?utm_source=chatgpt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ph.fi/fi/digiosaaminen/datatalousosaamisen-perusteita-perusopetukseen-ja-toiselle-asteelle/eun-tietosuoja?utm_source=chatgpt.com" TargetMode="External"/><Relationship Id="rId11" Type="http://schemas.openxmlformats.org/officeDocument/2006/relationships/hyperlink" Target="https://digi-kuva.fi/valokuvaus/gdpr-asetuksen-vaikutus-valokuvaukseen?utm_source=chatgpt.com" TargetMode="External"/><Relationship Id="rId5" Type="http://schemas.openxmlformats.org/officeDocument/2006/relationships/hyperlink" Target="https://www.oph.fi/fi/opettajat-ja-kasvattajat/tietosuojaosaaminen-varhaiskasvatuksessa-ja-perusopetuksessa?utm_source=chatgpt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kuntaliitto.fi/laki/julkisuus-ja-tietosuoja/henkilotietojen-kasittely-kunnassa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lex.fi/fi/lainsaadanto/2018/1050?utm_source=chatgpt.com" TargetMode="External"/><Relationship Id="rId14" Type="http://schemas.openxmlformats.org/officeDocument/2006/relationships/hyperlink" Target="https://www.finlex.fi/fi/lainsaadanto/2018/540?utm_source=chatgpt.co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3506</Characters>
  <Application>Microsoft Office Word</Application>
  <DocSecurity>0</DocSecurity>
  <Lines>29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Jaloniemi</dc:creator>
  <cp:keywords/>
  <dc:description/>
  <cp:lastModifiedBy>Anni Jaloniemi</cp:lastModifiedBy>
  <cp:revision>1</cp:revision>
  <dcterms:created xsi:type="dcterms:W3CDTF">2025-11-03T11:49:00Z</dcterms:created>
  <dcterms:modified xsi:type="dcterms:W3CDTF">2025-11-03T11:54:00Z</dcterms:modified>
</cp:coreProperties>
</file>