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22D" w:rsidRPr="0011422D" w:rsidRDefault="0011422D" w:rsidP="0011422D">
      <w:pPr>
        <w:spacing w:after="225" w:line="240" w:lineRule="auto"/>
        <w:textAlignment w:val="baseline"/>
        <w:outlineLvl w:val="0"/>
        <w:rPr>
          <w:rFonts w:ascii="Georgia" w:eastAsia="Times New Roman" w:hAnsi="Georgia" w:cs="Helvetica"/>
          <w:b/>
          <w:bCs/>
          <w:color w:val="191919"/>
          <w:kern w:val="36"/>
          <w:sz w:val="48"/>
          <w:szCs w:val="48"/>
          <w:lang w:eastAsia="fi-FI"/>
        </w:rPr>
      </w:pPr>
      <w:bookmarkStart w:id="0" w:name="_GoBack"/>
      <w:bookmarkEnd w:id="0"/>
      <w:r>
        <w:rPr>
          <w:rFonts w:ascii="Georgia" w:eastAsia="Times New Roman" w:hAnsi="Georgia" w:cs="Helvetica"/>
          <w:b/>
          <w:bCs/>
          <w:color w:val="191919"/>
          <w:kern w:val="36"/>
          <w:sz w:val="48"/>
          <w:szCs w:val="48"/>
          <w:lang w:eastAsia="fi-FI"/>
        </w:rPr>
        <w:t>J</w:t>
      </w:r>
      <w:r w:rsidRPr="0011422D">
        <w:rPr>
          <w:rFonts w:ascii="Georgia" w:eastAsia="Times New Roman" w:hAnsi="Georgia" w:cs="Helvetica"/>
          <w:b/>
          <w:bCs/>
          <w:color w:val="191919"/>
          <w:kern w:val="36"/>
          <w:sz w:val="48"/>
          <w:szCs w:val="48"/>
          <w:lang w:eastAsia="fi-FI"/>
        </w:rPr>
        <w:t xml:space="preserve">äämies </w:t>
      </w:r>
      <w:proofErr w:type="spellStart"/>
      <w:r w:rsidRPr="0011422D">
        <w:rPr>
          <w:rFonts w:ascii="Georgia" w:eastAsia="Times New Roman" w:hAnsi="Georgia" w:cs="Helvetica"/>
          <w:b/>
          <w:bCs/>
          <w:color w:val="191919"/>
          <w:kern w:val="36"/>
          <w:sz w:val="48"/>
          <w:szCs w:val="48"/>
          <w:lang w:eastAsia="fi-FI"/>
        </w:rPr>
        <w:t>Ötzi</w:t>
      </w:r>
      <w:proofErr w:type="spellEnd"/>
      <w:r w:rsidRPr="0011422D">
        <w:rPr>
          <w:rFonts w:ascii="Georgia" w:eastAsia="Times New Roman" w:hAnsi="Georgia" w:cs="Helvetica"/>
          <w:b/>
          <w:bCs/>
          <w:color w:val="191919"/>
          <w:kern w:val="36"/>
          <w:sz w:val="48"/>
          <w:szCs w:val="48"/>
          <w:lang w:eastAsia="fi-FI"/>
        </w:rPr>
        <w:t xml:space="preserve"> kuoli täysin vatsoin, mutta nykyihmistä hänen viimeinen ateriansa voi hirvittää</w:t>
      </w:r>
    </w:p>
    <w:p w:rsidR="0011422D" w:rsidRPr="0011422D" w:rsidRDefault="0011422D" w:rsidP="0011422D">
      <w:pPr>
        <w:spacing w:after="300" w:line="360" w:lineRule="atLeast"/>
        <w:textAlignment w:val="baseline"/>
        <w:outlineLvl w:val="2"/>
        <w:rPr>
          <w:rFonts w:ascii="Georgia" w:eastAsia="Times New Roman" w:hAnsi="Georgia" w:cs="Helvetica"/>
          <w:b/>
          <w:bCs/>
          <w:color w:val="191919"/>
          <w:sz w:val="27"/>
          <w:szCs w:val="27"/>
          <w:lang w:eastAsia="fi-FI"/>
        </w:rPr>
      </w:pPr>
      <w:r w:rsidRPr="0011422D">
        <w:rPr>
          <w:rFonts w:ascii="Georgia" w:eastAsia="Times New Roman" w:hAnsi="Georgia" w:cs="Helvetica"/>
          <w:b/>
          <w:bCs/>
          <w:color w:val="191919"/>
          <w:sz w:val="27"/>
          <w:szCs w:val="27"/>
          <w:lang w:eastAsia="fi-FI"/>
        </w:rPr>
        <w:t>5</w:t>
      </w:r>
      <w:r w:rsidRPr="0011422D">
        <w:rPr>
          <w:rFonts w:ascii="Times New Roman" w:eastAsia="Times New Roman" w:hAnsi="Times New Roman" w:cs="Times New Roman"/>
          <w:b/>
          <w:bCs/>
          <w:color w:val="191919"/>
          <w:sz w:val="27"/>
          <w:szCs w:val="27"/>
          <w:lang w:eastAsia="fi-FI"/>
        </w:rPr>
        <w:t> </w:t>
      </w:r>
      <w:r w:rsidRPr="0011422D">
        <w:rPr>
          <w:rFonts w:ascii="Georgia" w:eastAsia="Times New Roman" w:hAnsi="Georgia" w:cs="Helvetica"/>
          <w:b/>
          <w:bCs/>
          <w:color w:val="191919"/>
          <w:sz w:val="27"/>
          <w:szCs w:val="27"/>
          <w:lang w:eastAsia="fi-FI"/>
        </w:rPr>
        <w:t xml:space="preserve">300 vuotta sitten kuolleen ja muumioituneen </w:t>
      </w:r>
      <w:proofErr w:type="spellStart"/>
      <w:r w:rsidRPr="0011422D">
        <w:rPr>
          <w:rFonts w:ascii="Georgia" w:eastAsia="Times New Roman" w:hAnsi="Georgia" w:cs="Georgia"/>
          <w:b/>
          <w:bCs/>
          <w:color w:val="191919"/>
          <w:sz w:val="27"/>
          <w:szCs w:val="27"/>
          <w:lang w:eastAsia="fi-FI"/>
        </w:rPr>
        <w:t>Ö</w:t>
      </w:r>
      <w:r w:rsidRPr="0011422D">
        <w:rPr>
          <w:rFonts w:ascii="Georgia" w:eastAsia="Times New Roman" w:hAnsi="Georgia" w:cs="Helvetica"/>
          <w:b/>
          <w:bCs/>
          <w:color w:val="191919"/>
          <w:sz w:val="27"/>
          <w:szCs w:val="27"/>
          <w:lang w:eastAsia="fi-FI"/>
        </w:rPr>
        <w:t>tzin</w:t>
      </w:r>
      <w:proofErr w:type="spellEnd"/>
      <w:r w:rsidRPr="0011422D">
        <w:rPr>
          <w:rFonts w:ascii="Georgia" w:eastAsia="Times New Roman" w:hAnsi="Georgia" w:cs="Helvetica"/>
          <w:b/>
          <w:bCs/>
          <w:color w:val="191919"/>
          <w:sz w:val="27"/>
          <w:szCs w:val="27"/>
          <w:lang w:eastAsia="fi-FI"/>
        </w:rPr>
        <w:t xml:space="preserve"> vatsalaukun sis</w:t>
      </w:r>
      <w:r w:rsidRPr="0011422D">
        <w:rPr>
          <w:rFonts w:ascii="Georgia" w:eastAsia="Times New Roman" w:hAnsi="Georgia" w:cs="Georgia"/>
          <w:b/>
          <w:bCs/>
          <w:color w:val="191919"/>
          <w:sz w:val="27"/>
          <w:szCs w:val="27"/>
          <w:lang w:eastAsia="fi-FI"/>
        </w:rPr>
        <w:t>ä</w:t>
      </w:r>
      <w:r w:rsidRPr="0011422D">
        <w:rPr>
          <w:rFonts w:ascii="Georgia" w:eastAsia="Times New Roman" w:hAnsi="Georgia" w:cs="Helvetica"/>
          <w:b/>
          <w:bCs/>
          <w:color w:val="191919"/>
          <w:sz w:val="27"/>
          <w:szCs w:val="27"/>
          <w:lang w:eastAsia="fi-FI"/>
        </w:rPr>
        <w:t>lt</w:t>
      </w:r>
      <w:r w:rsidRPr="0011422D">
        <w:rPr>
          <w:rFonts w:ascii="Georgia" w:eastAsia="Times New Roman" w:hAnsi="Georgia" w:cs="Georgia"/>
          <w:b/>
          <w:bCs/>
          <w:color w:val="191919"/>
          <w:sz w:val="27"/>
          <w:szCs w:val="27"/>
          <w:lang w:eastAsia="fi-FI"/>
        </w:rPr>
        <w:t>ö</w:t>
      </w:r>
      <w:r w:rsidRPr="0011422D">
        <w:rPr>
          <w:rFonts w:ascii="Georgia" w:eastAsia="Times New Roman" w:hAnsi="Georgia" w:cs="Helvetica"/>
          <w:b/>
          <w:bCs/>
          <w:color w:val="191919"/>
          <w:sz w:val="27"/>
          <w:szCs w:val="27"/>
          <w:lang w:eastAsia="fi-FI"/>
        </w:rPr>
        <w:t xml:space="preserve"> paljasti, mit</w:t>
      </w:r>
      <w:r w:rsidRPr="0011422D">
        <w:rPr>
          <w:rFonts w:ascii="Georgia" w:eastAsia="Times New Roman" w:hAnsi="Georgia" w:cs="Georgia"/>
          <w:b/>
          <w:bCs/>
          <w:color w:val="191919"/>
          <w:sz w:val="27"/>
          <w:szCs w:val="27"/>
          <w:lang w:eastAsia="fi-FI"/>
        </w:rPr>
        <w:t>ä</w:t>
      </w:r>
      <w:r w:rsidRPr="0011422D">
        <w:rPr>
          <w:rFonts w:ascii="Georgia" w:eastAsia="Times New Roman" w:hAnsi="Georgia" w:cs="Helvetica"/>
          <w:b/>
          <w:bCs/>
          <w:color w:val="191919"/>
          <w:sz w:val="27"/>
          <w:szCs w:val="27"/>
          <w:lang w:eastAsia="fi-FI"/>
        </w:rPr>
        <w:t xml:space="preserve"> t</w:t>
      </w:r>
      <w:r w:rsidRPr="0011422D">
        <w:rPr>
          <w:rFonts w:ascii="Georgia" w:eastAsia="Times New Roman" w:hAnsi="Georgia" w:cs="Georgia"/>
          <w:b/>
          <w:bCs/>
          <w:color w:val="191919"/>
          <w:sz w:val="27"/>
          <w:szCs w:val="27"/>
          <w:lang w:eastAsia="fi-FI"/>
        </w:rPr>
        <w:t>ä</w:t>
      </w:r>
      <w:r w:rsidRPr="0011422D">
        <w:rPr>
          <w:rFonts w:ascii="Georgia" w:eastAsia="Times New Roman" w:hAnsi="Georgia" w:cs="Helvetica"/>
          <w:b/>
          <w:bCs/>
          <w:color w:val="191919"/>
          <w:sz w:val="27"/>
          <w:szCs w:val="27"/>
          <w:lang w:eastAsia="fi-FI"/>
        </w:rPr>
        <w:t>m</w:t>
      </w:r>
      <w:r w:rsidRPr="0011422D">
        <w:rPr>
          <w:rFonts w:ascii="Georgia" w:eastAsia="Times New Roman" w:hAnsi="Georgia" w:cs="Georgia"/>
          <w:b/>
          <w:bCs/>
          <w:color w:val="191919"/>
          <w:sz w:val="27"/>
          <w:szCs w:val="27"/>
          <w:lang w:eastAsia="fi-FI"/>
        </w:rPr>
        <w:t>ä</w:t>
      </w:r>
      <w:r w:rsidRPr="0011422D">
        <w:rPr>
          <w:rFonts w:ascii="Georgia" w:eastAsia="Times New Roman" w:hAnsi="Georgia" w:cs="Helvetica"/>
          <w:b/>
          <w:bCs/>
          <w:color w:val="191919"/>
          <w:sz w:val="27"/>
          <w:szCs w:val="27"/>
          <w:lang w:eastAsia="fi-FI"/>
        </w:rPr>
        <w:t xml:space="preserve"> kuparikautinen mies s</w:t>
      </w:r>
      <w:r w:rsidRPr="0011422D">
        <w:rPr>
          <w:rFonts w:ascii="Georgia" w:eastAsia="Times New Roman" w:hAnsi="Georgia" w:cs="Georgia"/>
          <w:b/>
          <w:bCs/>
          <w:color w:val="191919"/>
          <w:sz w:val="27"/>
          <w:szCs w:val="27"/>
          <w:lang w:eastAsia="fi-FI"/>
        </w:rPr>
        <w:t>ö</w:t>
      </w:r>
      <w:r w:rsidRPr="0011422D">
        <w:rPr>
          <w:rFonts w:ascii="Georgia" w:eastAsia="Times New Roman" w:hAnsi="Georgia" w:cs="Helvetica"/>
          <w:b/>
          <w:bCs/>
          <w:color w:val="191919"/>
          <w:sz w:val="27"/>
          <w:szCs w:val="27"/>
          <w:lang w:eastAsia="fi-FI"/>
        </w:rPr>
        <w:t>i ennen kuolemaansa.</w:t>
      </w:r>
    </w:p>
    <w:p w:rsidR="0011422D" w:rsidRPr="0011422D" w:rsidRDefault="0011422D" w:rsidP="0011422D">
      <w:pPr>
        <w:shd w:val="clear" w:color="auto" w:fill="F5F5F5"/>
        <w:spacing w:after="0" w:line="240" w:lineRule="auto"/>
        <w:textAlignment w:val="baseline"/>
        <w:rPr>
          <w:rFonts w:ascii="inherit" w:eastAsia="Times New Roman" w:hAnsi="inherit" w:cs="Helvetica"/>
          <w:color w:val="191919"/>
          <w:sz w:val="23"/>
          <w:szCs w:val="23"/>
          <w:lang w:eastAsia="fi-FI"/>
        </w:rPr>
      </w:pPr>
      <w:r w:rsidRPr="0011422D">
        <w:rPr>
          <w:rFonts w:ascii="inherit" w:eastAsia="Times New Roman" w:hAnsi="inherit" w:cs="Helvetica"/>
          <w:noProof/>
          <w:color w:val="191919"/>
          <w:sz w:val="23"/>
          <w:szCs w:val="23"/>
          <w:lang w:eastAsia="fi-FI"/>
        </w:rPr>
        <mc:AlternateContent>
          <mc:Choice Requires="wps">
            <w:drawing>
              <wp:inline distT="0" distB="0" distL="0" distR="0">
                <wp:extent cx="304800" cy="304800"/>
                <wp:effectExtent l="0" t="0" r="0" b="0"/>
                <wp:docPr id="1" name="Suorakulmio 1" descr="Jäämies Ötzin ruumis löytyi Tirolista, Ötztalin Alpeilta vuonna 1991. Sen jälkeen muumioitunutta kuparikautista ruumista on tutkittu ahkerast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CF4A47" id="Suorakulmio 1" o:spid="_x0000_s1026" alt="Jäämies Ötzin ruumis löytyi Tirolista, Ötztalin Alpeilta vuonna 1991. Sen jälkeen muumioitunutta kuparikautista ruumista on tutkittu ahkerast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6SM4DJwMAAFc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11422D" w:rsidRPr="0011422D" w:rsidRDefault="0011422D" w:rsidP="0011422D">
      <w:pPr>
        <w:spacing w:after="0" w:line="240" w:lineRule="auto"/>
        <w:textAlignment w:val="baseline"/>
        <w:rPr>
          <w:rFonts w:ascii="inherit" w:eastAsia="Times New Roman" w:hAnsi="inherit" w:cs="Helvetica"/>
          <w:color w:val="191919"/>
          <w:sz w:val="23"/>
          <w:szCs w:val="23"/>
          <w:lang w:eastAsia="fi-FI"/>
        </w:rPr>
      </w:pPr>
      <w:r w:rsidRPr="0011422D">
        <w:rPr>
          <w:rFonts w:ascii="inherit" w:eastAsia="Times New Roman" w:hAnsi="inherit" w:cs="Helvetica"/>
          <w:color w:val="191919"/>
          <w:sz w:val="23"/>
          <w:szCs w:val="23"/>
          <w:lang w:eastAsia="fi-FI"/>
        </w:rPr>
        <w:t xml:space="preserve">Jäämies </w:t>
      </w:r>
      <w:proofErr w:type="spellStart"/>
      <w:r w:rsidRPr="0011422D">
        <w:rPr>
          <w:rFonts w:ascii="inherit" w:eastAsia="Times New Roman" w:hAnsi="inherit" w:cs="Helvetica"/>
          <w:color w:val="191919"/>
          <w:sz w:val="23"/>
          <w:szCs w:val="23"/>
          <w:lang w:eastAsia="fi-FI"/>
        </w:rPr>
        <w:t>Ötzin</w:t>
      </w:r>
      <w:proofErr w:type="spellEnd"/>
      <w:r w:rsidRPr="0011422D">
        <w:rPr>
          <w:rFonts w:ascii="inherit" w:eastAsia="Times New Roman" w:hAnsi="inherit" w:cs="Helvetica"/>
          <w:color w:val="191919"/>
          <w:sz w:val="23"/>
          <w:szCs w:val="23"/>
          <w:lang w:eastAsia="fi-FI"/>
        </w:rPr>
        <w:t xml:space="preserve"> ruumis löytyi Tirolista, </w:t>
      </w:r>
      <w:proofErr w:type="spellStart"/>
      <w:r w:rsidRPr="0011422D">
        <w:rPr>
          <w:rFonts w:ascii="inherit" w:eastAsia="Times New Roman" w:hAnsi="inherit" w:cs="Helvetica"/>
          <w:color w:val="191919"/>
          <w:sz w:val="23"/>
          <w:szCs w:val="23"/>
          <w:lang w:eastAsia="fi-FI"/>
        </w:rPr>
        <w:t>Ötztalin</w:t>
      </w:r>
      <w:proofErr w:type="spellEnd"/>
      <w:r w:rsidRPr="0011422D">
        <w:rPr>
          <w:rFonts w:ascii="inherit" w:eastAsia="Times New Roman" w:hAnsi="inherit" w:cs="Helvetica"/>
          <w:color w:val="191919"/>
          <w:sz w:val="23"/>
          <w:szCs w:val="23"/>
          <w:lang w:eastAsia="fi-FI"/>
        </w:rPr>
        <w:t xml:space="preserve"> Alpeilta vuonna 1991. Sen jälkeen muumioitunutta kuparikautista ruumista on tutkittu ahkerasti. </w:t>
      </w:r>
      <w:r w:rsidRPr="0011422D">
        <w:rPr>
          <w:rFonts w:ascii="inherit" w:eastAsia="Times New Roman" w:hAnsi="inherit" w:cs="Helvetica"/>
          <w:caps/>
          <w:color w:val="191919"/>
          <w:sz w:val="16"/>
          <w:szCs w:val="16"/>
          <w:bdr w:val="none" w:sz="0" w:space="0" w:color="auto" w:frame="1"/>
          <w:lang w:eastAsia="fi-FI"/>
        </w:rPr>
        <w:t>(KUVA: REUTERS)</w:t>
      </w:r>
    </w:p>
    <w:p w:rsidR="0011422D" w:rsidRPr="0011422D" w:rsidRDefault="00E733BD" w:rsidP="0011422D">
      <w:pPr>
        <w:spacing w:after="0" w:line="240" w:lineRule="auto"/>
        <w:textAlignment w:val="baseline"/>
        <w:rPr>
          <w:rFonts w:ascii="inherit" w:eastAsia="Times New Roman" w:hAnsi="inherit" w:cs="Helvetica"/>
          <w:b/>
          <w:bCs/>
          <w:color w:val="191919"/>
          <w:sz w:val="18"/>
          <w:szCs w:val="18"/>
          <w:lang w:eastAsia="fi-FI"/>
        </w:rPr>
      </w:pPr>
      <w:hyperlink r:id="rId5" w:history="1">
        <w:r w:rsidR="0011422D" w:rsidRPr="0011422D">
          <w:rPr>
            <w:rFonts w:ascii="inherit" w:eastAsia="Times New Roman" w:hAnsi="inherit" w:cs="Helvetica"/>
            <w:b/>
            <w:bCs/>
            <w:color w:val="000000"/>
            <w:sz w:val="23"/>
            <w:szCs w:val="23"/>
            <w:u w:val="single"/>
            <w:bdr w:val="none" w:sz="0" w:space="0" w:color="auto" w:frame="1"/>
            <w:lang w:eastAsia="fi-FI"/>
          </w:rPr>
          <w:t>Niko Kettunen</w:t>
        </w:r>
      </w:hyperlink>
    </w:p>
    <w:p w:rsidR="0011422D" w:rsidRPr="0011422D" w:rsidRDefault="0011422D" w:rsidP="0011422D">
      <w:pPr>
        <w:spacing w:after="0" w:line="240" w:lineRule="auto"/>
        <w:textAlignment w:val="baseline"/>
        <w:rPr>
          <w:rFonts w:ascii="inherit" w:eastAsia="Times New Roman" w:hAnsi="inherit" w:cs="Helvetica"/>
          <w:color w:val="6C7993"/>
          <w:sz w:val="18"/>
          <w:szCs w:val="18"/>
          <w:lang w:eastAsia="fi-FI"/>
        </w:rPr>
      </w:pPr>
      <w:r w:rsidRPr="0011422D">
        <w:rPr>
          <w:rFonts w:ascii="inherit" w:eastAsia="Times New Roman" w:hAnsi="inherit" w:cs="Helvetica"/>
          <w:color w:val="6C7993"/>
          <w:sz w:val="18"/>
          <w:szCs w:val="18"/>
          <w:lang w:eastAsia="fi-FI"/>
        </w:rPr>
        <w:t>Julkaistu: 17.7. 11:15</w:t>
      </w:r>
    </w:p>
    <w:p w:rsidR="0011422D" w:rsidRPr="0011422D" w:rsidRDefault="0011422D" w:rsidP="0011422D">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11422D" w:rsidRPr="0011422D" w:rsidRDefault="0011422D" w:rsidP="0011422D">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11422D" w:rsidRPr="0011422D" w:rsidRDefault="0011422D" w:rsidP="0011422D">
      <w:pPr>
        <w:numPr>
          <w:ilvl w:val="0"/>
          <w:numId w:val="1"/>
        </w:numPr>
        <w:spacing w:after="150" w:line="240" w:lineRule="auto"/>
        <w:ind w:left="0"/>
        <w:jc w:val="right"/>
        <w:textAlignment w:val="baseline"/>
        <w:rPr>
          <w:rFonts w:ascii="inherit" w:eastAsia="Times New Roman" w:hAnsi="inherit" w:cs="Helvetica"/>
          <w:color w:val="191919"/>
          <w:sz w:val="18"/>
          <w:szCs w:val="18"/>
          <w:lang w:eastAsia="fi-FI"/>
        </w:rPr>
      </w:pPr>
    </w:p>
    <w:p w:rsidR="0011422D" w:rsidRPr="0011422D" w:rsidRDefault="0011422D" w:rsidP="0011422D">
      <w:pPr>
        <w:spacing w:after="0" w:line="360" w:lineRule="atLeast"/>
        <w:textAlignment w:val="baseline"/>
        <w:rPr>
          <w:rFonts w:ascii="Georgia" w:eastAsia="Times New Roman" w:hAnsi="Georgia" w:cs="Helvetica"/>
          <w:color w:val="191919"/>
          <w:sz w:val="23"/>
          <w:szCs w:val="23"/>
          <w:lang w:eastAsia="fi-FI"/>
        </w:rPr>
      </w:pPr>
      <w:r w:rsidRPr="0011422D">
        <w:rPr>
          <w:rFonts w:ascii="Helvetica" w:eastAsia="Times New Roman" w:hAnsi="Helvetica" w:cs="Helvetica"/>
          <w:b/>
          <w:bCs/>
          <w:caps/>
          <w:color w:val="191919"/>
          <w:spacing w:val="24"/>
          <w:bdr w:val="none" w:sz="0" w:space="0" w:color="auto" w:frame="1"/>
          <w:lang w:eastAsia="fi-FI"/>
        </w:rPr>
        <w:t>JÄÄMIES</w:t>
      </w:r>
      <w:r w:rsidRPr="0011422D">
        <w:rPr>
          <w:rFonts w:ascii="Georgia" w:eastAsia="Times New Roman" w:hAnsi="Georgia" w:cs="Helvetica"/>
          <w:color w:val="191919"/>
          <w:sz w:val="23"/>
          <w:szCs w:val="23"/>
          <w:lang w:eastAsia="fi-FI"/>
        </w:rPr>
        <w:t> </w:t>
      </w:r>
      <w:proofErr w:type="spellStart"/>
      <w:r w:rsidRPr="0011422D">
        <w:rPr>
          <w:rFonts w:ascii="Georgia" w:eastAsia="Times New Roman" w:hAnsi="Georgia" w:cs="Helvetica"/>
          <w:color w:val="191919"/>
          <w:sz w:val="23"/>
          <w:szCs w:val="23"/>
          <w:lang w:eastAsia="fi-FI"/>
        </w:rPr>
        <w:fldChar w:fldCharType="begin"/>
      </w:r>
      <w:r w:rsidRPr="0011422D">
        <w:rPr>
          <w:rFonts w:ascii="Georgia" w:eastAsia="Times New Roman" w:hAnsi="Georgia" w:cs="Helvetica"/>
          <w:color w:val="191919"/>
          <w:sz w:val="23"/>
          <w:szCs w:val="23"/>
          <w:lang w:eastAsia="fi-FI"/>
        </w:rPr>
        <w:instrText xml:space="preserve"> HYPERLINK "https://www.hs.fi/haku/?query=otzin" </w:instrText>
      </w:r>
      <w:r w:rsidRPr="0011422D">
        <w:rPr>
          <w:rFonts w:ascii="Georgia" w:eastAsia="Times New Roman" w:hAnsi="Georgia" w:cs="Helvetica"/>
          <w:color w:val="191919"/>
          <w:sz w:val="23"/>
          <w:szCs w:val="23"/>
          <w:lang w:eastAsia="fi-FI"/>
        </w:rPr>
        <w:fldChar w:fldCharType="separate"/>
      </w:r>
      <w:r w:rsidRPr="0011422D">
        <w:rPr>
          <w:rFonts w:ascii="inherit" w:eastAsia="Times New Roman" w:hAnsi="inherit" w:cs="Helvetica"/>
          <w:b/>
          <w:bCs/>
          <w:color w:val="000000"/>
          <w:sz w:val="26"/>
          <w:szCs w:val="26"/>
          <w:u w:val="single"/>
          <w:bdr w:val="none" w:sz="0" w:space="0" w:color="auto" w:frame="1"/>
          <w:lang w:eastAsia="fi-FI"/>
        </w:rPr>
        <w:t>Ötzin</w:t>
      </w:r>
      <w:proofErr w:type="spellEnd"/>
      <w:r w:rsidRPr="0011422D">
        <w:rPr>
          <w:rFonts w:ascii="Georgia" w:eastAsia="Times New Roman" w:hAnsi="Georgia" w:cs="Helvetica"/>
          <w:color w:val="191919"/>
          <w:sz w:val="23"/>
          <w:szCs w:val="23"/>
          <w:lang w:eastAsia="fi-FI"/>
        </w:rPr>
        <w:fldChar w:fldCharType="end"/>
      </w:r>
      <w:r w:rsidRPr="0011422D">
        <w:rPr>
          <w:rFonts w:ascii="Georgia" w:eastAsia="Times New Roman" w:hAnsi="Georgia" w:cs="Helvetica"/>
          <w:color w:val="191919"/>
          <w:sz w:val="23"/>
          <w:szCs w:val="23"/>
          <w:lang w:eastAsia="fi-FI"/>
        </w:rPr>
        <w:t xml:space="preserve"> kohtalo panee miettimään. Jos aikoo kadota lumiselle vuorelle ja jäätyä muumioksi, joka löydetään ehkä vasta tuhansien vuosien päästä, kannattaa ainakin vaihtaa puhtaat alushousut jalkaan. Tulevaisuuden arkeologit saavat nimittäin ruumiista selville aivan kaiken, elintapoja, </w:t>
      </w:r>
      <w:proofErr w:type="spellStart"/>
      <w:r w:rsidRPr="0011422D">
        <w:rPr>
          <w:rFonts w:ascii="Georgia" w:eastAsia="Times New Roman" w:hAnsi="Georgia" w:cs="Helvetica"/>
          <w:color w:val="191919"/>
          <w:sz w:val="23"/>
          <w:szCs w:val="23"/>
          <w:lang w:eastAsia="fi-FI"/>
        </w:rPr>
        <w:t>synnyinpaikkaa</w:t>
      </w:r>
      <w:proofErr w:type="spellEnd"/>
      <w:r w:rsidRPr="0011422D">
        <w:rPr>
          <w:rFonts w:ascii="Georgia" w:eastAsia="Times New Roman" w:hAnsi="Georgia" w:cs="Helvetica"/>
          <w:color w:val="191919"/>
          <w:sz w:val="23"/>
          <w:szCs w:val="23"/>
          <w:lang w:eastAsia="fi-FI"/>
        </w:rPr>
        <w:t xml:space="preserve"> ja ruokavaliota myöten.</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t xml:space="preserve">Mekin tiedämme valtavan paljon tästä kuparikaudella eläneestä miehestä, jonka ruumis löytyi Tirolista, </w:t>
      </w:r>
      <w:proofErr w:type="spellStart"/>
      <w:r w:rsidRPr="0011422D">
        <w:rPr>
          <w:rFonts w:ascii="Georgia" w:eastAsia="Times New Roman" w:hAnsi="Georgia" w:cs="Helvetica"/>
          <w:color w:val="191919"/>
          <w:sz w:val="23"/>
          <w:szCs w:val="23"/>
          <w:lang w:eastAsia="fi-FI"/>
        </w:rPr>
        <w:t>Ötztalin</w:t>
      </w:r>
      <w:proofErr w:type="spellEnd"/>
      <w:r w:rsidRPr="0011422D">
        <w:rPr>
          <w:rFonts w:ascii="Georgia" w:eastAsia="Times New Roman" w:hAnsi="Georgia" w:cs="Helvetica"/>
          <w:color w:val="191919"/>
          <w:sz w:val="23"/>
          <w:szCs w:val="23"/>
          <w:lang w:eastAsia="fi-FI"/>
        </w:rPr>
        <w:t xml:space="preserve"> Alpeilta vuonna 1991. Jäämies </w:t>
      </w:r>
      <w:proofErr w:type="spellStart"/>
      <w:r w:rsidRPr="0011422D">
        <w:rPr>
          <w:rFonts w:ascii="Georgia" w:eastAsia="Times New Roman" w:hAnsi="Georgia" w:cs="Helvetica"/>
          <w:color w:val="191919"/>
          <w:sz w:val="23"/>
          <w:szCs w:val="23"/>
          <w:lang w:eastAsia="fi-FI"/>
        </w:rPr>
        <w:t>Ötzi</w:t>
      </w:r>
      <w:proofErr w:type="spellEnd"/>
      <w:r w:rsidRPr="0011422D">
        <w:rPr>
          <w:rFonts w:ascii="Georgia" w:eastAsia="Times New Roman" w:hAnsi="Georgia" w:cs="Helvetica"/>
          <w:color w:val="191919"/>
          <w:sz w:val="23"/>
          <w:szCs w:val="23"/>
          <w:lang w:eastAsia="fi-FI"/>
        </w:rPr>
        <w:t xml:space="preserve"> pukeutui hienoihin ja hyvätekoisiin vaatteisiin ja kulki kirveellä, veitsellä ja jousella aseistettuna vuorella.</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t>Viimeisinä tunteinaan hän joutui luultavasti taistelemaan hengestään tuntemattomia hyökkääjiä vastaan, ja selkään ammuttu nuoli sinetöi tämän 46-vuotiaan miehen kohtalon. Tuona päivänä 5</w:t>
      </w:r>
      <w:r w:rsidRPr="0011422D">
        <w:rPr>
          <w:rFonts w:ascii="Times New Roman" w:eastAsia="Times New Roman" w:hAnsi="Times New Roman" w:cs="Times New Roman"/>
          <w:color w:val="191919"/>
          <w:sz w:val="23"/>
          <w:szCs w:val="23"/>
          <w:lang w:eastAsia="fi-FI"/>
        </w:rPr>
        <w:t> </w:t>
      </w:r>
      <w:r w:rsidRPr="0011422D">
        <w:rPr>
          <w:rFonts w:ascii="Georgia" w:eastAsia="Times New Roman" w:hAnsi="Georgia" w:cs="Helvetica"/>
          <w:color w:val="191919"/>
          <w:sz w:val="23"/>
          <w:szCs w:val="23"/>
          <w:lang w:eastAsia="fi-FI"/>
        </w:rPr>
        <w:t xml:space="preserve">300 vuotta sitten </w:t>
      </w:r>
      <w:proofErr w:type="spellStart"/>
      <w:r w:rsidRPr="0011422D">
        <w:rPr>
          <w:rFonts w:ascii="Georgia" w:eastAsia="Times New Roman" w:hAnsi="Georgia" w:cs="Helvetica"/>
          <w:color w:val="191919"/>
          <w:sz w:val="23"/>
          <w:szCs w:val="23"/>
          <w:lang w:eastAsia="fi-FI"/>
        </w:rPr>
        <w:t>Ötzi</w:t>
      </w:r>
      <w:proofErr w:type="spellEnd"/>
      <w:r w:rsidRPr="0011422D">
        <w:rPr>
          <w:rFonts w:ascii="Georgia" w:eastAsia="Times New Roman" w:hAnsi="Georgia" w:cs="Helvetica"/>
          <w:color w:val="191919"/>
          <w:sz w:val="23"/>
          <w:szCs w:val="23"/>
          <w:lang w:eastAsia="fi-FI"/>
        </w:rPr>
        <w:t xml:space="preserve"> tuupertui jäätikölle, kuivui pakkasessa ja myöhemmin muumioitui.</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r>
      <w:r w:rsidRPr="0011422D">
        <w:rPr>
          <w:rFonts w:ascii="Helvetica" w:eastAsia="Times New Roman" w:hAnsi="Helvetica" w:cs="Helvetica"/>
          <w:b/>
          <w:bCs/>
          <w:caps/>
          <w:color w:val="191919"/>
          <w:spacing w:val="24"/>
          <w:bdr w:val="none" w:sz="0" w:space="0" w:color="auto" w:frame="1"/>
          <w:lang w:eastAsia="fi-FI"/>
        </w:rPr>
        <w:t>NYT</w:t>
      </w:r>
      <w:r w:rsidRPr="0011422D">
        <w:rPr>
          <w:rFonts w:ascii="Georgia" w:eastAsia="Times New Roman" w:hAnsi="Georgia" w:cs="Helvetica"/>
          <w:color w:val="191919"/>
          <w:sz w:val="23"/>
          <w:szCs w:val="23"/>
          <w:lang w:eastAsia="fi-FI"/>
        </w:rPr>
        <w:t> </w:t>
      </w:r>
      <w:proofErr w:type="spellStart"/>
      <w:r w:rsidRPr="0011422D">
        <w:rPr>
          <w:rFonts w:ascii="Georgia" w:eastAsia="Times New Roman" w:hAnsi="Georgia" w:cs="Helvetica"/>
          <w:color w:val="191919"/>
          <w:sz w:val="23"/>
          <w:szCs w:val="23"/>
          <w:lang w:eastAsia="fi-FI"/>
        </w:rPr>
        <w:fldChar w:fldCharType="begin"/>
      </w:r>
      <w:r w:rsidRPr="0011422D">
        <w:rPr>
          <w:rFonts w:ascii="Georgia" w:eastAsia="Times New Roman" w:hAnsi="Georgia" w:cs="Helvetica"/>
          <w:color w:val="191919"/>
          <w:sz w:val="23"/>
          <w:szCs w:val="23"/>
          <w:lang w:eastAsia="fi-FI"/>
        </w:rPr>
        <w:instrText xml:space="preserve"> HYPERLINK "https://www.cell.com/current-biology/fulltext/S0960-9822(18)30703-6" </w:instrText>
      </w:r>
      <w:r w:rsidRPr="0011422D">
        <w:rPr>
          <w:rFonts w:ascii="Georgia" w:eastAsia="Times New Roman" w:hAnsi="Georgia" w:cs="Helvetica"/>
          <w:color w:val="191919"/>
          <w:sz w:val="23"/>
          <w:szCs w:val="23"/>
          <w:lang w:eastAsia="fi-FI"/>
        </w:rPr>
        <w:fldChar w:fldCharType="separate"/>
      </w:r>
      <w:r w:rsidRPr="0011422D">
        <w:rPr>
          <w:rFonts w:ascii="inherit" w:eastAsia="Times New Roman" w:hAnsi="inherit" w:cs="Helvetica"/>
          <w:color w:val="000000"/>
          <w:sz w:val="26"/>
          <w:szCs w:val="26"/>
          <w:u w:val="single"/>
          <w:bdr w:val="none" w:sz="0" w:space="0" w:color="auto" w:frame="1"/>
          <w:lang w:eastAsia="fi-FI"/>
        </w:rPr>
        <w:t>Current</w:t>
      </w:r>
      <w:proofErr w:type="spellEnd"/>
      <w:r w:rsidRPr="0011422D">
        <w:rPr>
          <w:rFonts w:ascii="inherit" w:eastAsia="Times New Roman" w:hAnsi="inherit" w:cs="Helvetica"/>
          <w:color w:val="000000"/>
          <w:sz w:val="26"/>
          <w:szCs w:val="26"/>
          <w:u w:val="single"/>
          <w:bdr w:val="none" w:sz="0" w:space="0" w:color="auto" w:frame="1"/>
          <w:lang w:eastAsia="fi-FI"/>
        </w:rPr>
        <w:t xml:space="preserve"> </w:t>
      </w:r>
      <w:proofErr w:type="spellStart"/>
      <w:r w:rsidRPr="0011422D">
        <w:rPr>
          <w:rFonts w:ascii="inherit" w:eastAsia="Times New Roman" w:hAnsi="inherit" w:cs="Helvetica"/>
          <w:color w:val="000000"/>
          <w:sz w:val="26"/>
          <w:szCs w:val="26"/>
          <w:u w:val="single"/>
          <w:bdr w:val="none" w:sz="0" w:space="0" w:color="auto" w:frame="1"/>
          <w:lang w:eastAsia="fi-FI"/>
        </w:rPr>
        <w:t>Biology</w:t>
      </w:r>
      <w:proofErr w:type="spellEnd"/>
      <w:r w:rsidRPr="0011422D">
        <w:rPr>
          <w:rFonts w:ascii="Georgia" w:eastAsia="Times New Roman" w:hAnsi="Georgia" w:cs="Helvetica"/>
          <w:color w:val="191919"/>
          <w:sz w:val="23"/>
          <w:szCs w:val="23"/>
          <w:lang w:eastAsia="fi-FI"/>
        </w:rPr>
        <w:fldChar w:fldCharType="end"/>
      </w:r>
      <w:r w:rsidRPr="0011422D">
        <w:rPr>
          <w:rFonts w:ascii="inherit" w:eastAsia="Times New Roman" w:hAnsi="inherit" w:cs="Helvetica"/>
          <w:i/>
          <w:iCs/>
          <w:color w:val="191919"/>
          <w:sz w:val="26"/>
          <w:szCs w:val="26"/>
          <w:bdr w:val="none" w:sz="0" w:space="0" w:color="auto" w:frame="1"/>
          <w:lang w:eastAsia="fi-FI"/>
        </w:rPr>
        <w:t> </w:t>
      </w:r>
      <w:r w:rsidRPr="0011422D">
        <w:rPr>
          <w:rFonts w:ascii="Georgia" w:eastAsia="Times New Roman" w:hAnsi="Georgia" w:cs="Helvetica"/>
          <w:color w:val="191919"/>
          <w:sz w:val="23"/>
          <w:szCs w:val="23"/>
          <w:lang w:eastAsia="fi-FI"/>
        </w:rPr>
        <w:t xml:space="preserve">-lehdessä julkaistussa tutkimuksessa on selvitetty tarkasti, millainen oli </w:t>
      </w:r>
      <w:proofErr w:type="spellStart"/>
      <w:r w:rsidRPr="0011422D">
        <w:rPr>
          <w:rFonts w:ascii="Georgia" w:eastAsia="Times New Roman" w:hAnsi="Georgia" w:cs="Helvetica"/>
          <w:color w:val="191919"/>
          <w:sz w:val="23"/>
          <w:szCs w:val="23"/>
          <w:lang w:eastAsia="fi-FI"/>
        </w:rPr>
        <w:t>Ötzin</w:t>
      </w:r>
      <w:proofErr w:type="spellEnd"/>
      <w:r w:rsidRPr="0011422D">
        <w:rPr>
          <w:rFonts w:ascii="Georgia" w:eastAsia="Times New Roman" w:hAnsi="Georgia" w:cs="Helvetica"/>
          <w:color w:val="191919"/>
          <w:sz w:val="23"/>
          <w:szCs w:val="23"/>
          <w:lang w:eastAsia="fi-FI"/>
        </w:rPr>
        <w:t xml:space="preserve"> viimeinen ateria.</w:t>
      </w:r>
    </w:p>
    <w:p w:rsidR="0011422D" w:rsidRPr="0011422D" w:rsidRDefault="0011422D" w:rsidP="0011422D">
      <w:pPr>
        <w:spacing w:after="0" w:line="360" w:lineRule="atLeast"/>
        <w:textAlignment w:val="baseline"/>
        <w:rPr>
          <w:rFonts w:ascii="Georgia" w:eastAsia="Times New Roman" w:hAnsi="Georgia" w:cs="Helvetica"/>
          <w:color w:val="191919"/>
          <w:sz w:val="23"/>
          <w:szCs w:val="23"/>
          <w:lang w:eastAsia="fi-FI"/>
        </w:rPr>
      </w:pPr>
      <w:r w:rsidRPr="0011422D">
        <w:rPr>
          <w:rFonts w:ascii="Georgia" w:eastAsia="Times New Roman" w:hAnsi="Georgia" w:cs="Helvetica"/>
          <w:color w:val="191919"/>
          <w:sz w:val="23"/>
          <w:szCs w:val="23"/>
          <w:lang w:eastAsia="fi-FI"/>
        </w:rPr>
        <w:br/>
        <w:t xml:space="preserve">Asiaa on tutkittu aiemminkin, mutta vain suoliston sisältämien ruokajäämien perusteella, sillä </w:t>
      </w:r>
      <w:proofErr w:type="spellStart"/>
      <w:r w:rsidRPr="0011422D">
        <w:rPr>
          <w:rFonts w:ascii="Georgia" w:eastAsia="Times New Roman" w:hAnsi="Georgia" w:cs="Helvetica"/>
          <w:color w:val="191919"/>
          <w:sz w:val="23"/>
          <w:szCs w:val="23"/>
          <w:lang w:eastAsia="fi-FI"/>
        </w:rPr>
        <w:t>Ötzin</w:t>
      </w:r>
      <w:proofErr w:type="spellEnd"/>
      <w:r w:rsidRPr="0011422D">
        <w:rPr>
          <w:rFonts w:ascii="Georgia" w:eastAsia="Times New Roman" w:hAnsi="Georgia" w:cs="Helvetica"/>
          <w:color w:val="191919"/>
          <w:sz w:val="23"/>
          <w:szCs w:val="23"/>
          <w:lang w:eastAsia="fi-FI"/>
        </w:rPr>
        <w:t xml:space="preserve"> vatsalaukkua ei ollut löydetty. Nyt tutkijat onnistuivat paikantamaan </w:t>
      </w:r>
      <w:proofErr w:type="spellStart"/>
      <w:r w:rsidRPr="0011422D">
        <w:rPr>
          <w:rFonts w:ascii="Georgia" w:eastAsia="Times New Roman" w:hAnsi="Georgia" w:cs="Helvetica"/>
          <w:color w:val="191919"/>
          <w:sz w:val="23"/>
          <w:szCs w:val="23"/>
          <w:lang w:eastAsia="fi-FI"/>
        </w:rPr>
        <w:t>Ötzin</w:t>
      </w:r>
      <w:proofErr w:type="spellEnd"/>
      <w:r w:rsidRPr="0011422D">
        <w:rPr>
          <w:rFonts w:ascii="Georgia" w:eastAsia="Times New Roman" w:hAnsi="Georgia" w:cs="Helvetica"/>
          <w:color w:val="191919"/>
          <w:sz w:val="23"/>
          <w:szCs w:val="23"/>
          <w:lang w:eastAsia="fi-FI"/>
        </w:rPr>
        <w:t xml:space="preserve"> ruumiista keuhkojen viereen käpristyneen vatsalaukun ja pääsivät katsomaan, mitä sieltä löytyy.</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r>
      <w:proofErr w:type="spellStart"/>
      <w:r w:rsidRPr="0011422D">
        <w:rPr>
          <w:rFonts w:ascii="Georgia" w:eastAsia="Times New Roman" w:hAnsi="Georgia" w:cs="Helvetica"/>
          <w:color w:val="191919"/>
          <w:sz w:val="23"/>
          <w:szCs w:val="23"/>
          <w:lang w:eastAsia="fi-FI"/>
        </w:rPr>
        <w:t>Ötzi</w:t>
      </w:r>
      <w:proofErr w:type="spellEnd"/>
      <w:r w:rsidRPr="0011422D">
        <w:rPr>
          <w:rFonts w:ascii="Georgia" w:eastAsia="Times New Roman" w:hAnsi="Georgia" w:cs="Helvetica"/>
          <w:color w:val="191919"/>
          <w:sz w:val="23"/>
          <w:szCs w:val="23"/>
          <w:lang w:eastAsia="fi-FI"/>
        </w:rPr>
        <w:t xml:space="preserve"> kuoli täysin vatsoin. Hänen viimeinen ateriansa sisälsi runsaasti eläinrasvaa, viljoja ja punaista lihaa. </w:t>
      </w:r>
      <w:proofErr w:type="spellStart"/>
      <w:r w:rsidRPr="0011422D">
        <w:rPr>
          <w:rFonts w:ascii="Georgia" w:eastAsia="Times New Roman" w:hAnsi="Georgia" w:cs="Helvetica"/>
          <w:color w:val="191919"/>
          <w:sz w:val="23"/>
          <w:szCs w:val="23"/>
          <w:lang w:eastAsia="fi-FI"/>
        </w:rPr>
        <w:t>Ötzin</w:t>
      </w:r>
      <w:proofErr w:type="spellEnd"/>
      <w:r w:rsidRPr="0011422D">
        <w:rPr>
          <w:rFonts w:ascii="Georgia" w:eastAsia="Times New Roman" w:hAnsi="Georgia" w:cs="Helvetica"/>
          <w:color w:val="191919"/>
          <w:sz w:val="23"/>
          <w:szCs w:val="23"/>
          <w:lang w:eastAsia="fi-FI"/>
        </w:rPr>
        <w:t xml:space="preserve"> ruokavaliossa lienee yleensäkin ollut erittäin paljon rasvaa, mistä </w:t>
      </w:r>
      <w:r w:rsidRPr="0011422D">
        <w:rPr>
          <w:rFonts w:ascii="Georgia" w:eastAsia="Times New Roman" w:hAnsi="Georgia" w:cs="Helvetica"/>
          <w:color w:val="191919"/>
          <w:sz w:val="23"/>
          <w:szCs w:val="23"/>
          <w:lang w:eastAsia="fi-FI"/>
        </w:rPr>
        <w:lastRenderedPageBreak/>
        <w:t>kertovat myös valtimoista aiemmin löydetyt kovettumat.</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t>”Oli yllättävä nähdä, miten paljon rasvaa hän oli syönyt. Hän selvästi tiesi, että rasvassa on paljon energiaa ja suunnitteli ruokavalionsa selvitäkseen vuoristossa”, sanoo tutkija </w:t>
      </w:r>
      <w:hyperlink r:id="rId6" w:history="1">
        <w:r w:rsidRPr="0011422D">
          <w:rPr>
            <w:rFonts w:ascii="inherit" w:eastAsia="Times New Roman" w:hAnsi="inherit" w:cs="Helvetica"/>
            <w:b/>
            <w:bCs/>
            <w:color w:val="000000"/>
            <w:sz w:val="26"/>
            <w:szCs w:val="26"/>
            <w:u w:val="single"/>
            <w:bdr w:val="none" w:sz="0" w:space="0" w:color="auto" w:frame="1"/>
            <w:lang w:eastAsia="fi-FI"/>
          </w:rPr>
          <w:t xml:space="preserve">Frank </w:t>
        </w:r>
        <w:proofErr w:type="spellStart"/>
        <w:r w:rsidRPr="0011422D">
          <w:rPr>
            <w:rFonts w:ascii="inherit" w:eastAsia="Times New Roman" w:hAnsi="inherit" w:cs="Helvetica"/>
            <w:b/>
            <w:bCs/>
            <w:color w:val="000000"/>
            <w:sz w:val="26"/>
            <w:szCs w:val="26"/>
            <w:u w:val="single"/>
            <w:bdr w:val="none" w:sz="0" w:space="0" w:color="auto" w:frame="1"/>
            <w:lang w:eastAsia="fi-FI"/>
          </w:rPr>
          <w:t>Maixner</w:t>
        </w:r>
        <w:proofErr w:type="spellEnd"/>
      </w:hyperlink>
      <w:r w:rsidRPr="0011422D">
        <w:rPr>
          <w:rFonts w:ascii="inherit" w:eastAsia="Times New Roman" w:hAnsi="inherit" w:cs="Helvetica"/>
          <w:b/>
          <w:bCs/>
          <w:color w:val="191919"/>
          <w:sz w:val="26"/>
          <w:szCs w:val="26"/>
          <w:bdr w:val="none" w:sz="0" w:space="0" w:color="auto" w:frame="1"/>
          <w:lang w:eastAsia="fi-FI"/>
        </w:rPr>
        <w:t> </w:t>
      </w:r>
      <w:proofErr w:type="spellStart"/>
      <w:r w:rsidRPr="0011422D">
        <w:rPr>
          <w:rFonts w:ascii="Georgia" w:eastAsia="Times New Roman" w:hAnsi="Georgia" w:cs="Helvetica"/>
          <w:color w:val="191919"/>
          <w:sz w:val="23"/>
          <w:szCs w:val="23"/>
          <w:lang w:eastAsia="fi-FI"/>
        </w:rPr>
        <w:fldChar w:fldCharType="begin"/>
      </w:r>
      <w:r w:rsidRPr="0011422D">
        <w:rPr>
          <w:rFonts w:ascii="Georgia" w:eastAsia="Times New Roman" w:hAnsi="Georgia" w:cs="Helvetica"/>
          <w:color w:val="191919"/>
          <w:sz w:val="23"/>
          <w:szCs w:val="23"/>
          <w:lang w:eastAsia="fi-FI"/>
        </w:rPr>
        <w:instrText xml:space="preserve"> HYPERLINK "https://www.theguardian.com/science/2018/jul/12/otzis-last-supper-mummified-hunters-final-meal-revealed" </w:instrText>
      </w:r>
      <w:r w:rsidRPr="0011422D">
        <w:rPr>
          <w:rFonts w:ascii="Georgia" w:eastAsia="Times New Roman" w:hAnsi="Georgia" w:cs="Helvetica"/>
          <w:color w:val="191919"/>
          <w:sz w:val="23"/>
          <w:szCs w:val="23"/>
          <w:lang w:eastAsia="fi-FI"/>
        </w:rPr>
        <w:fldChar w:fldCharType="separate"/>
      </w:r>
      <w:r w:rsidRPr="0011422D">
        <w:rPr>
          <w:rFonts w:ascii="inherit" w:eastAsia="Times New Roman" w:hAnsi="inherit" w:cs="Helvetica"/>
          <w:color w:val="000000"/>
          <w:sz w:val="26"/>
          <w:szCs w:val="26"/>
          <w:u w:val="single"/>
          <w:bdr w:val="none" w:sz="0" w:space="0" w:color="auto" w:frame="1"/>
          <w:lang w:eastAsia="fi-FI"/>
        </w:rPr>
        <w:t>The</w:t>
      </w:r>
      <w:proofErr w:type="spellEnd"/>
      <w:r w:rsidRPr="0011422D">
        <w:rPr>
          <w:rFonts w:ascii="inherit" w:eastAsia="Times New Roman" w:hAnsi="inherit" w:cs="Helvetica"/>
          <w:color w:val="000000"/>
          <w:sz w:val="26"/>
          <w:szCs w:val="26"/>
          <w:u w:val="single"/>
          <w:bdr w:val="none" w:sz="0" w:space="0" w:color="auto" w:frame="1"/>
          <w:lang w:eastAsia="fi-FI"/>
        </w:rPr>
        <w:t xml:space="preserve"> Guardian</w:t>
      </w:r>
      <w:r w:rsidRPr="0011422D">
        <w:rPr>
          <w:rFonts w:ascii="Georgia" w:eastAsia="Times New Roman" w:hAnsi="Georgia" w:cs="Helvetica"/>
          <w:color w:val="191919"/>
          <w:sz w:val="23"/>
          <w:szCs w:val="23"/>
          <w:lang w:eastAsia="fi-FI"/>
        </w:rPr>
        <w:fldChar w:fldCharType="end"/>
      </w:r>
      <w:r w:rsidRPr="0011422D">
        <w:rPr>
          <w:rFonts w:ascii="Georgia" w:eastAsia="Times New Roman" w:hAnsi="Georgia" w:cs="Helvetica"/>
          <w:color w:val="191919"/>
          <w:sz w:val="23"/>
          <w:szCs w:val="23"/>
          <w:lang w:eastAsia="fi-FI"/>
        </w:rPr>
        <w:t> -lehdessä.</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r>
      <w:proofErr w:type="spellStart"/>
      <w:r w:rsidRPr="0011422D">
        <w:rPr>
          <w:rFonts w:ascii="Georgia" w:eastAsia="Times New Roman" w:hAnsi="Georgia" w:cs="Helvetica"/>
          <w:color w:val="191919"/>
          <w:sz w:val="23"/>
          <w:szCs w:val="23"/>
          <w:lang w:eastAsia="fi-FI"/>
        </w:rPr>
        <w:t>Ötzin</w:t>
      </w:r>
      <w:proofErr w:type="spellEnd"/>
      <w:r w:rsidRPr="0011422D">
        <w:rPr>
          <w:rFonts w:ascii="Georgia" w:eastAsia="Times New Roman" w:hAnsi="Georgia" w:cs="Helvetica"/>
          <w:color w:val="191919"/>
          <w:sz w:val="23"/>
          <w:szCs w:val="23"/>
          <w:lang w:eastAsia="fi-FI"/>
        </w:rPr>
        <w:t xml:space="preserve"> ruumis löytyi yli kolmen kilometrin korkeudelta.</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r>
      <w:r w:rsidRPr="0011422D">
        <w:rPr>
          <w:rFonts w:ascii="Helvetica" w:eastAsia="Times New Roman" w:hAnsi="Helvetica" w:cs="Helvetica"/>
          <w:b/>
          <w:bCs/>
          <w:caps/>
          <w:color w:val="191919"/>
          <w:spacing w:val="24"/>
          <w:bdr w:val="none" w:sz="0" w:space="0" w:color="auto" w:frame="1"/>
          <w:lang w:eastAsia="fi-FI"/>
        </w:rPr>
        <w:t>PÄÄRUOKALAJI</w:t>
      </w:r>
      <w:r w:rsidRPr="0011422D">
        <w:rPr>
          <w:rFonts w:ascii="Georgia" w:eastAsia="Times New Roman" w:hAnsi="Georgia" w:cs="Helvetica"/>
          <w:color w:val="191919"/>
          <w:sz w:val="23"/>
          <w:szCs w:val="23"/>
          <w:lang w:eastAsia="fi-FI"/>
        </w:rPr>
        <w:t xml:space="preserve"> viimeisellä aterialla näyttää olleen vuorikauris eli </w:t>
      </w:r>
      <w:proofErr w:type="spellStart"/>
      <w:r w:rsidRPr="0011422D">
        <w:rPr>
          <w:rFonts w:ascii="Georgia" w:eastAsia="Times New Roman" w:hAnsi="Georgia" w:cs="Helvetica"/>
          <w:color w:val="191919"/>
          <w:sz w:val="23"/>
          <w:szCs w:val="23"/>
          <w:lang w:eastAsia="fi-FI"/>
        </w:rPr>
        <w:t>ibex</w:t>
      </w:r>
      <w:proofErr w:type="spellEnd"/>
      <w:r w:rsidRPr="0011422D">
        <w:rPr>
          <w:rFonts w:ascii="Georgia" w:eastAsia="Times New Roman" w:hAnsi="Georgia" w:cs="Helvetica"/>
          <w:color w:val="191919"/>
          <w:sz w:val="23"/>
          <w:szCs w:val="23"/>
          <w:lang w:eastAsia="fi-FI"/>
        </w:rPr>
        <w:t xml:space="preserve">. </w:t>
      </w:r>
      <w:proofErr w:type="spellStart"/>
      <w:r w:rsidRPr="0011422D">
        <w:rPr>
          <w:rFonts w:ascii="Georgia" w:eastAsia="Times New Roman" w:hAnsi="Georgia" w:cs="Helvetica"/>
          <w:color w:val="191919"/>
          <w:sz w:val="23"/>
          <w:szCs w:val="23"/>
          <w:lang w:eastAsia="fi-FI"/>
        </w:rPr>
        <w:t>Maixner</w:t>
      </w:r>
      <w:proofErr w:type="spellEnd"/>
      <w:r w:rsidRPr="0011422D">
        <w:rPr>
          <w:rFonts w:ascii="Georgia" w:eastAsia="Times New Roman" w:hAnsi="Georgia" w:cs="Helvetica"/>
          <w:color w:val="191919"/>
          <w:sz w:val="23"/>
          <w:szCs w:val="23"/>
          <w:lang w:eastAsia="fi-FI"/>
        </w:rPr>
        <w:t xml:space="preserve"> kertoo itsekin maistaneensa sitä, eikä liha hänen mukaansa ole hassumpaa, mutta Guardianin haastattelussa </w:t>
      </w:r>
      <w:proofErr w:type="spellStart"/>
      <w:r w:rsidRPr="0011422D">
        <w:rPr>
          <w:rFonts w:ascii="Georgia" w:eastAsia="Times New Roman" w:hAnsi="Georgia" w:cs="Helvetica"/>
          <w:color w:val="191919"/>
          <w:sz w:val="23"/>
          <w:szCs w:val="23"/>
          <w:lang w:eastAsia="fi-FI"/>
        </w:rPr>
        <w:t>Maixner</w:t>
      </w:r>
      <w:proofErr w:type="spellEnd"/>
      <w:r w:rsidRPr="0011422D">
        <w:rPr>
          <w:rFonts w:ascii="Georgia" w:eastAsia="Times New Roman" w:hAnsi="Georgia" w:cs="Helvetica"/>
          <w:color w:val="191919"/>
          <w:sz w:val="23"/>
          <w:szCs w:val="23"/>
          <w:lang w:eastAsia="fi-FI"/>
        </w:rPr>
        <w:t xml:space="preserve"> ei löydä sanoja kuvaillakseen, miltä eläimen ihonalainen rasva maistuu.</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t xml:space="preserve">”Se maistuu, no, se on aivan hirvittävää. Eikä siihen aikaan ollut edes suolaa”, </w:t>
      </w:r>
      <w:proofErr w:type="spellStart"/>
      <w:r w:rsidRPr="0011422D">
        <w:rPr>
          <w:rFonts w:ascii="Georgia" w:eastAsia="Times New Roman" w:hAnsi="Georgia" w:cs="Helvetica"/>
          <w:color w:val="191919"/>
          <w:sz w:val="23"/>
          <w:szCs w:val="23"/>
          <w:lang w:eastAsia="fi-FI"/>
        </w:rPr>
        <w:t>Maixner</w:t>
      </w:r>
      <w:proofErr w:type="spellEnd"/>
      <w:r w:rsidRPr="0011422D">
        <w:rPr>
          <w:rFonts w:ascii="Georgia" w:eastAsia="Times New Roman" w:hAnsi="Georgia" w:cs="Helvetica"/>
          <w:color w:val="191919"/>
          <w:sz w:val="23"/>
          <w:szCs w:val="23"/>
          <w:lang w:eastAsia="fi-FI"/>
        </w:rPr>
        <w:t xml:space="preserve"> sanoo.</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t xml:space="preserve">Tutkijat varmistivat löydöksen ruokajäämien dna:n avulla. </w:t>
      </w:r>
      <w:proofErr w:type="spellStart"/>
      <w:r w:rsidRPr="0011422D">
        <w:rPr>
          <w:rFonts w:ascii="Georgia" w:eastAsia="Times New Roman" w:hAnsi="Georgia" w:cs="Helvetica"/>
          <w:color w:val="191919"/>
          <w:sz w:val="23"/>
          <w:szCs w:val="23"/>
          <w:lang w:eastAsia="fi-FI"/>
        </w:rPr>
        <w:t>Ötzi</w:t>
      </w:r>
      <w:proofErr w:type="spellEnd"/>
      <w:r w:rsidRPr="0011422D">
        <w:rPr>
          <w:rFonts w:ascii="Georgia" w:eastAsia="Times New Roman" w:hAnsi="Georgia" w:cs="Helvetica"/>
          <w:color w:val="191919"/>
          <w:sz w:val="23"/>
          <w:szCs w:val="23"/>
          <w:lang w:eastAsia="fi-FI"/>
        </w:rPr>
        <w:t xml:space="preserve"> näyttää pureskelleen myös myrkyllistä sananjalkaa, kenties häätääkseen suolistoloisia. Tiedetään, että </w:t>
      </w:r>
      <w:proofErr w:type="spellStart"/>
      <w:r w:rsidRPr="0011422D">
        <w:rPr>
          <w:rFonts w:ascii="Georgia" w:eastAsia="Times New Roman" w:hAnsi="Georgia" w:cs="Helvetica"/>
          <w:color w:val="191919"/>
          <w:sz w:val="23"/>
          <w:szCs w:val="23"/>
          <w:lang w:eastAsia="fi-FI"/>
        </w:rPr>
        <w:t>Ötzin</w:t>
      </w:r>
      <w:proofErr w:type="spellEnd"/>
      <w:r w:rsidRPr="0011422D">
        <w:rPr>
          <w:rFonts w:ascii="Georgia" w:eastAsia="Times New Roman" w:hAnsi="Georgia" w:cs="Helvetica"/>
          <w:color w:val="191919"/>
          <w:sz w:val="23"/>
          <w:szCs w:val="23"/>
          <w:lang w:eastAsia="fi-FI"/>
        </w:rPr>
        <w:t xml:space="preserve"> suolistossa luikerteli piiskamatoja. Sananjalkaa on käytetty kansanperinteessä loishäätöön, mutta voi myös olla, että </w:t>
      </w:r>
      <w:proofErr w:type="spellStart"/>
      <w:r w:rsidRPr="0011422D">
        <w:rPr>
          <w:rFonts w:ascii="Georgia" w:eastAsia="Times New Roman" w:hAnsi="Georgia" w:cs="Helvetica"/>
          <w:color w:val="191919"/>
          <w:sz w:val="23"/>
          <w:szCs w:val="23"/>
          <w:lang w:eastAsia="fi-FI"/>
        </w:rPr>
        <w:t>Ötzi</w:t>
      </w:r>
      <w:proofErr w:type="spellEnd"/>
      <w:r w:rsidRPr="0011422D">
        <w:rPr>
          <w:rFonts w:ascii="Georgia" w:eastAsia="Times New Roman" w:hAnsi="Georgia" w:cs="Helvetica"/>
          <w:color w:val="191919"/>
          <w:sz w:val="23"/>
          <w:szCs w:val="23"/>
          <w:lang w:eastAsia="fi-FI"/>
        </w:rPr>
        <w:t xml:space="preserve"> kääri ruokansa kasvin lehtiin, ja jäämät ovat peräisin tästä.</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r>
      <w:r w:rsidRPr="0011422D">
        <w:rPr>
          <w:rFonts w:ascii="Helvetica" w:eastAsia="Times New Roman" w:hAnsi="Helvetica" w:cs="Helvetica"/>
          <w:b/>
          <w:bCs/>
          <w:caps/>
          <w:color w:val="191919"/>
          <w:spacing w:val="24"/>
          <w:bdr w:val="none" w:sz="0" w:space="0" w:color="auto" w:frame="1"/>
          <w:lang w:eastAsia="fi-FI"/>
        </w:rPr>
        <w:t>ÖTZI</w:t>
      </w:r>
      <w:r w:rsidRPr="0011422D">
        <w:rPr>
          <w:rFonts w:ascii="Georgia" w:eastAsia="Times New Roman" w:hAnsi="Georgia" w:cs="Helvetica"/>
          <w:color w:val="191919"/>
          <w:sz w:val="23"/>
          <w:szCs w:val="23"/>
          <w:lang w:eastAsia="fi-FI"/>
        </w:rPr>
        <w:t xml:space="preserve"> oli noin 165 senttiä pitkä mies ja painoi arviolta 61 kiloa. 46-vuotiaana surmattu </w:t>
      </w:r>
      <w:proofErr w:type="spellStart"/>
      <w:r w:rsidRPr="0011422D">
        <w:rPr>
          <w:rFonts w:ascii="Georgia" w:eastAsia="Times New Roman" w:hAnsi="Georgia" w:cs="Helvetica"/>
          <w:color w:val="191919"/>
          <w:sz w:val="23"/>
          <w:szCs w:val="23"/>
          <w:lang w:eastAsia="fi-FI"/>
        </w:rPr>
        <w:t>Ötzi</w:t>
      </w:r>
      <w:proofErr w:type="spellEnd"/>
      <w:r w:rsidRPr="0011422D">
        <w:rPr>
          <w:rFonts w:ascii="Georgia" w:eastAsia="Times New Roman" w:hAnsi="Georgia" w:cs="Helvetica"/>
          <w:color w:val="191919"/>
          <w:sz w:val="23"/>
          <w:szCs w:val="23"/>
          <w:lang w:eastAsia="fi-FI"/>
        </w:rPr>
        <w:t xml:space="preserve"> oli pidempi ja pitkäikäisempi kuin aikalaisensa keskimäärin.</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t xml:space="preserve">Hän oli hyvin varustautunut vuoristoon, ja kuparikirveestä on päätelty, että </w:t>
      </w:r>
      <w:proofErr w:type="spellStart"/>
      <w:r w:rsidRPr="0011422D">
        <w:rPr>
          <w:rFonts w:ascii="Georgia" w:eastAsia="Times New Roman" w:hAnsi="Georgia" w:cs="Helvetica"/>
          <w:color w:val="191919"/>
          <w:sz w:val="23"/>
          <w:szCs w:val="23"/>
          <w:lang w:eastAsia="fi-FI"/>
        </w:rPr>
        <w:t>Ötzi</w:t>
      </w:r>
      <w:proofErr w:type="spellEnd"/>
      <w:r w:rsidRPr="0011422D">
        <w:rPr>
          <w:rFonts w:ascii="Georgia" w:eastAsia="Times New Roman" w:hAnsi="Georgia" w:cs="Helvetica"/>
          <w:color w:val="191919"/>
          <w:sz w:val="23"/>
          <w:szCs w:val="23"/>
          <w:lang w:eastAsia="fi-FI"/>
        </w:rPr>
        <w:t xml:space="preserve"> olisi saattanut olla jonkinlainen heimopäällikkö. Tätä ei kuitenkaan tiedetä varmasti.</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t xml:space="preserve">Ruumista löytyneiden siitepöly- ja viljajäämien sekä hammaskiilteen isotooppien tutkimus on paljastanut, että </w:t>
      </w:r>
      <w:proofErr w:type="spellStart"/>
      <w:r w:rsidRPr="0011422D">
        <w:rPr>
          <w:rFonts w:ascii="Georgia" w:eastAsia="Times New Roman" w:hAnsi="Georgia" w:cs="Helvetica"/>
          <w:color w:val="191919"/>
          <w:sz w:val="23"/>
          <w:szCs w:val="23"/>
          <w:lang w:eastAsia="fi-FI"/>
        </w:rPr>
        <w:t>Ötzi</w:t>
      </w:r>
      <w:proofErr w:type="spellEnd"/>
      <w:r w:rsidRPr="0011422D">
        <w:rPr>
          <w:rFonts w:ascii="Georgia" w:eastAsia="Times New Roman" w:hAnsi="Georgia" w:cs="Helvetica"/>
          <w:color w:val="191919"/>
          <w:sz w:val="23"/>
          <w:szCs w:val="23"/>
          <w:lang w:eastAsia="fi-FI"/>
        </w:rPr>
        <w:t xml:space="preserve"> vietti lapsuutensa nykyisen </w:t>
      </w:r>
      <w:proofErr w:type="spellStart"/>
      <w:r w:rsidRPr="0011422D">
        <w:rPr>
          <w:rFonts w:ascii="Georgia" w:eastAsia="Times New Roman" w:hAnsi="Georgia" w:cs="Helvetica"/>
          <w:color w:val="191919"/>
          <w:sz w:val="23"/>
          <w:szCs w:val="23"/>
          <w:lang w:eastAsia="fi-FI"/>
        </w:rPr>
        <w:t>Feldthurnsin</w:t>
      </w:r>
      <w:proofErr w:type="spellEnd"/>
      <w:r w:rsidRPr="0011422D">
        <w:rPr>
          <w:rFonts w:ascii="Georgia" w:eastAsia="Times New Roman" w:hAnsi="Georgia" w:cs="Helvetica"/>
          <w:color w:val="191919"/>
          <w:sz w:val="23"/>
          <w:szCs w:val="23"/>
          <w:lang w:eastAsia="fi-FI"/>
        </w:rPr>
        <w:t xml:space="preserve"> kylän lähistöllä </w:t>
      </w:r>
      <w:proofErr w:type="spellStart"/>
      <w:r w:rsidRPr="0011422D">
        <w:rPr>
          <w:rFonts w:ascii="Georgia" w:eastAsia="Times New Roman" w:hAnsi="Georgia" w:cs="Helvetica"/>
          <w:color w:val="191919"/>
          <w:sz w:val="23"/>
          <w:szCs w:val="23"/>
          <w:lang w:eastAsia="fi-FI"/>
        </w:rPr>
        <w:t>Pohjois</w:t>
      </w:r>
      <w:proofErr w:type="spellEnd"/>
      <w:r w:rsidRPr="0011422D">
        <w:rPr>
          <w:rFonts w:ascii="Georgia" w:eastAsia="Times New Roman" w:hAnsi="Georgia" w:cs="Helvetica"/>
          <w:color w:val="191919"/>
          <w:sz w:val="23"/>
          <w:szCs w:val="23"/>
          <w:lang w:eastAsia="fi-FI"/>
        </w:rPr>
        <w:t>-Italiassa. Myöhemmin hän asui pohjoisemmissa vuoristolaaksoissa.</w:t>
      </w:r>
      <w:r w:rsidRPr="0011422D">
        <w:rPr>
          <w:rFonts w:ascii="Georgia" w:eastAsia="Times New Roman" w:hAnsi="Georgia" w:cs="Helvetica"/>
          <w:color w:val="191919"/>
          <w:sz w:val="23"/>
          <w:szCs w:val="23"/>
          <w:lang w:eastAsia="fi-FI"/>
        </w:rPr>
        <w:br/>
      </w:r>
      <w:r w:rsidRPr="0011422D">
        <w:rPr>
          <w:rFonts w:ascii="Georgia" w:eastAsia="Times New Roman" w:hAnsi="Georgia" w:cs="Helvetica"/>
          <w:color w:val="191919"/>
          <w:sz w:val="23"/>
          <w:szCs w:val="23"/>
          <w:lang w:eastAsia="fi-FI"/>
        </w:rPr>
        <w:br/>
      </w:r>
      <w:proofErr w:type="spellStart"/>
      <w:r w:rsidRPr="0011422D">
        <w:rPr>
          <w:rFonts w:ascii="Georgia" w:eastAsia="Times New Roman" w:hAnsi="Georgia" w:cs="Helvetica"/>
          <w:color w:val="191919"/>
          <w:sz w:val="23"/>
          <w:szCs w:val="23"/>
          <w:lang w:eastAsia="fi-FI"/>
        </w:rPr>
        <w:t>Ötzin</w:t>
      </w:r>
      <w:proofErr w:type="spellEnd"/>
      <w:r w:rsidRPr="0011422D">
        <w:rPr>
          <w:rFonts w:ascii="Georgia" w:eastAsia="Times New Roman" w:hAnsi="Georgia" w:cs="Helvetica"/>
          <w:color w:val="191919"/>
          <w:sz w:val="23"/>
          <w:szCs w:val="23"/>
          <w:lang w:eastAsia="fi-FI"/>
        </w:rPr>
        <w:t xml:space="preserve"> aseista – kirveestä, veitsestä ja metsästysjousen nuolista – on </w:t>
      </w:r>
      <w:hyperlink r:id="rId7" w:history="1">
        <w:r w:rsidRPr="0011422D">
          <w:rPr>
            <w:rFonts w:ascii="inherit" w:eastAsia="Times New Roman" w:hAnsi="inherit" w:cs="Helvetica"/>
            <w:color w:val="000000"/>
            <w:sz w:val="26"/>
            <w:szCs w:val="26"/>
            <w:u w:val="single"/>
            <w:bdr w:val="none" w:sz="0" w:space="0" w:color="auto" w:frame="1"/>
            <w:lang w:eastAsia="fi-FI"/>
          </w:rPr>
          <w:t>löytynyt</w:t>
        </w:r>
      </w:hyperlink>
      <w:r w:rsidRPr="0011422D">
        <w:rPr>
          <w:rFonts w:ascii="Georgia" w:eastAsia="Times New Roman" w:hAnsi="Georgia" w:cs="Helvetica"/>
          <w:color w:val="191919"/>
          <w:sz w:val="23"/>
          <w:szCs w:val="23"/>
          <w:lang w:eastAsia="fi-FI"/>
        </w:rPr>
        <w:t xml:space="preserve"> verijäämiä, joissa on neljän eri ihmisen dna:ta. Se viittaa siihen, että </w:t>
      </w:r>
      <w:proofErr w:type="spellStart"/>
      <w:r w:rsidRPr="0011422D">
        <w:rPr>
          <w:rFonts w:ascii="Georgia" w:eastAsia="Times New Roman" w:hAnsi="Georgia" w:cs="Helvetica"/>
          <w:color w:val="191919"/>
          <w:sz w:val="23"/>
          <w:szCs w:val="23"/>
          <w:lang w:eastAsia="fi-FI"/>
        </w:rPr>
        <w:t>Ötzi</w:t>
      </w:r>
      <w:proofErr w:type="spellEnd"/>
      <w:r w:rsidRPr="0011422D">
        <w:rPr>
          <w:rFonts w:ascii="Georgia" w:eastAsia="Times New Roman" w:hAnsi="Georgia" w:cs="Helvetica"/>
          <w:color w:val="191919"/>
          <w:sz w:val="23"/>
          <w:szCs w:val="23"/>
          <w:lang w:eastAsia="fi-FI"/>
        </w:rPr>
        <w:t xml:space="preserve"> on tappanut tai haavoittanut hänen kimppuunsa hyökänneitä.</w:t>
      </w:r>
    </w:p>
    <w:p w:rsidR="005C2DAE" w:rsidRDefault="005C2DAE"/>
    <w:sectPr w:rsidR="005C2DA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C36D4"/>
    <w:multiLevelType w:val="multilevel"/>
    <w:tmpl w:val="60EA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2D"/>
    <w:rsid w:val="0011422D"/>
    <w:rsid w:val="005C2DAE"/>
    <w:rsid w:val="00E733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3A6AD-18F5-46DB-99EC-79252D55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1142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link w:val="Otsikko3Char"/>
    <w:uiPriority w:val="9"/>
    <w:qFormat/>
    <w:rsid w:val="0011422D"/>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1422D"/>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11422D"/>
    <w:rPr>
      <w:rFonts w:ascii="Times New Roman" w:eastAsia="Times New Roman" w:hAnsi="Times New Roman" w:cs="Times New Roman"/>
      <w:b/>
      <w:bCs/>
      <w:sz w:val="27"/>
      <w:szCs w:val="27"/>
      <w:lang w:eastAsia="fi-FI"/>
    </w:rPr>
  </w:style>
  <w:style w:type="character" w:customStyle="1" w:styleId="credit">
    <w:name w:val="credit"/>
    <w:basedOn w:val="Kappaleenoletusfontti"/>
    <w:rsid w:val="0011422D"/>
  </w:style>
  <w:style w:type="character" w:customStyle="1" w:styleId="picture-copyrightholder">
    <w:name w:val="picture-copyrightholder"/>
    <w:basedOn w:val="Kappaleenoletusfontti"/>
    <w:rsid w:val="0011422D"/>
  </w:style>
  <w:style w:type="character" w:styleId="Hyperlinkki">
    <w:name w:val="Hyperlink"/>
    <w:basedOn w:val="Kappaleenoletusfontti"/>
    <w:uiPriority w:val="99"/>
    <w:semiHidden/>
    <w:unhideWhenUsed/>
    <w:rsid w:val="0011422D"/>
    <w:rPr>
      <w:color w:val="0000FF"/>
      <w:u w:val="single"/>
    </w:rPr>
  </w:style>
  <w:style w:type="paragraph" w:customStyle="1" w:styleId="updated">
    <w:name w:val="updated"/>
    <w:basedOn w:val="Normaali"/>
    <w:rsid w:val="0011422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votsikko">
    <w:name w:val="votsikko"/>
    <w:basedOn w:val="Kappaleenoletusfontti"/>
    <w:rsid w:val="0011422D"/>
  </w:style>
  <w:style w:type="character" w:styleId="Korostus">
    <w:name w:val="Emphasis"/>
    <w:basedOn w:val="Kappaleenoletusfontti"/>
    <w:uiPriority w:val="20"/>
    <w:qFormat/>
    <w:rsid w:val="0011422D"/>
    <w:rPr>
      <w:i/>
      <w:iCs/>
    </w:rPr>
  </w:style>
  <w:style w:type="character" w:styleId="Voimakas">
    <w:name w:val="Strong"/>
    <w:basedOn w:val="Kappaleenoletusfontti"/>
    <w:uiPriority w:val="22"/>
    <w:qFormat/>
    <w:rsid w:val="001142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49687">
      <w:bodyDiv w:val="1"/>
      <w:marLeft w:val="0"/>
      <w:marRight w:val="0"/>
      <w:marTop w:val="0"/>
      <w:marBottom w:val="0"/>
      <w:divBdr>
        <w:top w:val="none" w:sz="0" w:space="0" w:color="auto"/>
        <w:left w:val="none" w:sz="0" w:space="0" w:color="auto"/>
        <w:bottom w:val="none" w:sz="0" w:space="0" w:color="auto"/>
        <w:right w:val="none" w:sz="0" w:space="0" w:color="auto"/>
      </w:divBdr>
      <w:divsChild>
        <w:div w:id="513885249">
          <w:marLeft w:val="0"/>
          <w:marRight w:val="0"/>
          <w:marTop w:val="0"/>
          <w:marBottom w:val="0"/>
          <w:divBdr>
            <w:top w:val="none" w:sz="0" w:space="0" w:color="auto"/>
            <w:left w:val="none" w:sz="0" w:space="0" w:color="auto"/>
            <w:bottom w:val="none" w:sz="0" w:space="0" w:color="auto"/>
            <w:right w:val="none" w:sz="0" w:space="0" w:color="auto"/>
          </w:divBdr>
          <w:divsChild>
            <w:div w:id="288975346">
              <w:marLeft w:val="0"/>
              <w:marRight w:val="0"/>
              <w:marTop w:val="0"/>
              <w:marBottom w:val="0"/>
              <w:divBdr>
                <w:top w:val="none" w:sz="0" w:space="0" w:color="auto"/>
                <w:left w:val="none" w:sz="0" w:space="0" w:color="auto"/>
                <w:bottom w:val="none" w:sz="0" w:space="0" w:color="auto"/>
                <w:right w:val="none" w:sz="0" w:space="0" w:color="auto"/>
              </w:divBdr>
              <w:divsChild>
                <w:div w:id="8149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7850">
          <w:marLeft w:val="0"/>
          <w:marRight w:val="0"/>
          <w:marTop w:val="0"/>
          <w:marBottom w:val="0"/>
          <w:divBdr>
            <w:top w:val="none" w:sz="0" w:space="0" w:color="auto"/>
            <w:left w:val="none" w:sz="0" w:space="0" w:color="auto"/>
            <w:bottom w:val="none" w:sz="0" w:space="0" w:color="auto"/>
            <w:right w:val="none" w:sz="0" w:space="0" w:color="auto"/>
          </w:divBdr>
          <w:divsChild>
            <w:div w:id="179781043">
              <w:marLeft w:val="0"/>
              <w:marRight w:val="0"/>
              <w:marTop w:val="0"/>
              <w:marBottom w:val="0"/>
              <w:divBdr>
                <w:top w:val="none" w:sz="0" w:space="0" w:color="auto"/>
                <w:left w:val="none" w:sz="0" w:space="0" w:color="auto"/>
                <w:bottom w:val="none" w:sz="0" w:space="0" w:color="auto"/>
                <w:right w:val="none" w:sz="0" w:space="0" w:color="auto"/>
              </w:divBdr>
              <w:divsChild>
                <w:div w:id="233049533">
                  <w:marLeft w:val="0"/>
                  <w:marRight w:val="0"/>
                  <w:marTop w:val="0"/>
                  <w:marBottom w:val="0"/>
                  <w:divBdr>
                    <w:top w:val="none" w:sz="0" w:space="0" w:color="auto"/>
                    <w:left w:val="none" w:sz="0" w:space="0" w:color="auto"/>
                    <w:bottom w:val="none" w:sz="0" w:space="0" w:color="auto"/>
                    <w:right w:val="none" w:sz="0" w:space="0" w:color="auto"/>
                  </w:divBdr>
                </w:div>
                <w:div w:id="235554117">
                  <w:marLeft w:val="0"/>
                  <w:marRight w:val="0"/>
                  <w:marTop w:val="0"/>
                  <w:marBottom w:val="0"/>
                  <w:divBdr>
                    <w:top w:val="none" w:sz="0" w:space="0" w:color="auto"/>
                    <w:left w:val="none" w:sz="0" w:space="0" w:color="auto"/>
                    <w:bottom w:val="none" w:sz="0" w:space="0" w:color="auto"/>
                    <w:right w:val="none" w:sz="0" w:space="0" w:color="auto"/>
                  </w:divBdr>
                </w:div>
              </w:divsChild>
            </w:div>
            <w:div w:id="2036148306">
              <w:marLeft w:val="0"/>
              <w:marRight w:val="0"/>
              <w:marTop w:val="0"/>
              <w:marBottom w:val="150"/>
              <w:divBdr>
                <w:top w:val="dotted" w:sz="6" w:space="8" w:color="CCCCCC"/>
                <w:left w:val="none" w:sz="0" w:space="0" w:color="auto"/>
                <w:bottom w:val="none" w:sz="0" w:space="0" w:color="auto"/>
                <w:right w:val="none" w:sz="0" w:space="0" w:color="auto"/>
              </w:divBdr>
              <w:divsChild>
                <w:div w:id="1109469195">
                  <w:marLeft w:val="0"/>
                  <w:marRight w:val="0"/>
                  <w:marTop w:val="0"/>
                  <w:marBottom w:val="0"/>
                  <w:divBdr>
                    <w:top w:val="none" w:sz="0" w:space="0" w:color="auto"/>
                    <w:left w:val="none" w:sz="0" w:space="0" w:color="auto"/>
                    <w:bottom w:val="none" w:sz="0" w:space="0" w:color="auto"/>
                    <w:right w:val="none" w:sz="0" w:space="0" w:color="auto"/>
                  </w:divBdr>
                  <w:divsChild>
                    <w:div w:id="78060194">
                      <w:marLeft w:val="0"/>
                      <w:marRight w:val="0"/>
                      <w:marTop w:val="0"/>
                      <w:marBottom w:val="0"/>
                      <w:divBdr>
                        <w:top w:val="none" w:sz="0" w:space="0" w:color="auto"/>
                        <w:left w:val="none" w:sz="0" w:space="0" w:color="auto"/>
                        <w:bottom w:val="none" w:sz="0" w:space="0" w:color="auto"/>
                        <w:right w:val="none" w:sz="0" w:space="0" w:color="auto"/>
                      </w:divBdr>
                    </w:div>
                  </w:divsChild>
                </w:div>
                <w:div w:id="717239393">
                  <w:marLeft w:val="0"/>
                  <w:marRight w:val="0"/>
                  <w:marTop w:val="0"/>
                  <w:marBottom w:val="0"/>
                  <w:divBdr>
                    <w:top w:val="none" w:sz="0" w:space="0" w:color="auto"/>
                    <w:left w:val="none" w:sz="0" w:space="0" w:color="auto"/>
                    <w:bottom w:val="none" w:sz="0" w:space="0" w:color="auto"/>
                    <w:right w:val="none" w:sz="0" w:space="0" w:color="auto"/>
                  </w:divBdr>
                </w:div>
              </w:divsChild>
            </w:div>
            <w:div w:id="1126780205">
              <w:marLeft w:val="0"/>
              <w:marRight w:val="0"/>
              <w:marTop w:val="0"/>
              <w:marBottom w:val="0"/>
              <w:divBdr>
                <w:top w:val="none" w:sz="0" w:space="0" w:color="auto"/>
                <w:left w:val="none" w:sz="0" w:space="0" w:color="auto"/>
                <w:bottom w:val="none" w:sz="0" w:space="0" w:color="auto"/>
                <w:right w:val="none" w:sz="0" w:space="0" w:color="auto"/>
              </w:divBdr>
              <w:divsChild>
                <w:div w:id="1787116750">
                  <w:marLeft w:val="0"/>
                  <w:marRight w:val="0"/>
                  <w:marTop w:val="0"/>
                  <w:marBottom w:val="225"/>
                  <w:divBdr>
                    <w:top w:val="none" w:sz="0" w:space="0" w:color="auto"/>
                    <w:left w:val="none" w:sz="0" w:space="0" w:color="auto"/>
                    <w:bottom w:val="none" w:sz="0" w:space="0" w:color="auto"/>
                    <w:right w:val="none" w:sz="0" w:space="0" w:color="auto"/>
                  </w:divBdr>
                  <w:divsChild>
                    <w:div w:id="1951162005">
                      <w:marLeft w:val="0"/>
                      <w:marRight w:val="0"/>
                      <w:marTop w:val="450"/>
                      <w:marBottom w:val="450"/>
                      <w:divBdr>
                        <w:top w:val="none" w:sz="0" w:space="0" w:color="auto"/>
                        <w:left w:val="single" w:sz="48" w:space="0" w:color="999999"/>
                        <w:bottom w:val="none" w:sz="0" w:space="0" w:color="auto"/>
                        <w:right w:val="single" w:sz="48" w:space="0" w:color="999999"/>
                      </w:divBdr>
                    </w:div>
                    <w:div w:id="350107207">
                      <w:marLeft w:val="0"/>
                      <w:marRight w:val="0"/>
                      <w:marTop w:val="450"/>
                      <w:marBottom w:val="450"/>
                      <w:divBdr>
                        <w:top w:val="none" w:sz="0" w:space="0" w:color="auto"/>
                        <w:left w:val="single" w:sz="48" w:space="0" w:color="999999"/>
                        <w:bottom w:val="none" w:sz="0" w:space="0" w:color="auto"/>
                        <w:right w:val="single" w:sz="48" w:space="0" w:color="999999"/>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science/2007/jun/07/archaeology.international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fi/haku/?query=frank+maixner" TargetMode="External"/><Relationship Id="rId5" Type="http://schemas.openxmlformats.org/officeDocument/2006/relationships/hyperlink" Target="https://www.hs.fi/haku/?query=Niko%20Kettun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3731</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Katrimaija Lehtinen-Itälä</dc:creator>
  <cp:keywords/>
  <dc:description/>
  <cp:lastModifiedBy>Katrimaija Lehtinen-Itälä</cp:lastModifiedBy>
  <cp:revision>2</cp:revision>
  <dcterms:created xsi:type="dcterms:W3CDTF">2020-08-18T10:50:00Z</dcterms:created>
  <dcterms:modified xsi:type="dcterms:W3CDTF">2020-08-18T10:50:00Z</dcterms:modified>
</cp:coreProperties>
</file>