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26" w:rsidRDefault="005B0936">
      <w:pPr>
        <w:rPr>
          <w:rFonts w:ascii="Calibri" w:eastAsia="Calibri" w:hAnsi="Calibri" w:cs="Calibri"/>
          <w:b/>
        </w:rPr>
      </w:pPr>
      <w:bookmarkStart w:id="0" w:name="_GoBack"/>
      <w:bookmarkEnd w:id="0"/>
      <w:r>
        <w:rPr>
          <w:rFonts w:ascii="Calibri" w:eastAsia="Calibri" w:hAnsi="Calibri" w:cs="Calibri"/>
          <w:b/>
        </w:rPr>
        <w:t xml:space="preserve"> </w:t>
      </w:r>
    </w:p>
    <w:p w:rsidR="00810B26" w:rsidRDefault="00810B26">
      <w:pPr>
        <w:rPr>
          <w:rFonts w:ascii="Calibri" w:eastAsia="Calibri" w:hAnsi="Calibri" w:cs="Calibri"/>
          <w:b/>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 xml:space="preserve">LUKU 1 LISÄOPETUKSEN JÄRJESTÄMISEN LÄHTÖKOHDAT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1.1 Lisäopetuksen järjestäminen ja tehtävä</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 xml:space="preserve">Perusopetuksen oppimäärän suorittaneille nuorille voidaan järjestää perusopetuslain mukaista lisäopetusta. Lisäopetus voidaan toteuttaa myös opetuksen järjestäjien yhteistyönä. </w:t>
      </w:r>
    </w:p>
    <w:p w:rsidR="00810B26" w:rsidRDefault="005B0936">
      <w:pPr>
        <w:ind w:left="360"/>
        <w:jc w:val="both"/>
        <w:rPr>
          <w:rFonts w:ascii="Calibri" w:eastAsia="Calibri" w:hAnsi="Calibri" w:cs="Calibri"/>
        </w:rPr>
      </w:pPr>
      <w:r>
        <w:rPr>
          <w:rFonts w:ascii="Calibri" w:eastAsia="Calibri" w:hAnsi="Calibri" w:cs="Calibri"/>
        </w:rPr>
        <w:t>Lisäopetukseen voidaan ottaa opiskelijaksi nuori, joka on saanut perusopetukse</w:t>
      </w:r>
      <w:r>
        <w:rPr>
          <w:rFonts w:ascii="Calibri" w:eastAsia="Calibri" w:hAnsi="Calibri" w:cs="Calibri"/>
        </w:rPr>
        <w:t>n päättötodistuksen samana tai edellisenä vuonna. Muista opiskelijaksi ottamisen perusteista sekä opiskelijaksi ottamisesta päättää opetuksen järjestäjä. Näissä opetussuunnitelman perusteissa perusopetuslain tarkoittamasta oppilaasta käytetään käsitettä op</w:t>
      </w:r>
      <w:r>
        <w:rPr>
          <w:rFonts w:ascii="Calibri" w:eastAsia="Calibri" w:hAnsi="Calibri" w:cs="Calibri"/>
        </w:rPr>
        <w:t>iskelija.</w:t>
      </w:r>
    </w:p>
    <w:p w:rsidR="00810B26" w:rsidRDefault="005B0936">
      <w:pPr>
        <w:ind w:left="360"/>
        <w:jc w:val="both"/>
        <w:rPr>
          <w:rFonts w:ascii="Calibri" w:eastAsia="Calibri" w:hAnsi="Calibri" w:cs="Calibri"/>
          <w:sz w:val="20"/>
        </w:rPr>
      </w:pPr>
      <w:r>
        <w:rPr>
          <w:rFonts w:ascii="Calibri" w:eastAsia="Calibri" w:hAnsi="Calibri" w:cs="Calibri"/>
        </w:rPr>
        <w:t>Lisäopetus kestää yhden lukuvuoden ja sen laajuus on vähintään 1100 tuntia. Tämä merkitsee sitä, että lisäopetuksen opiskelijalla on oikeus saada lukuvuoden aikana opetusta ja ohjausta vähintään 1100 tuntia. Lisäopetuksen järjestäjä päättää opetu</w:t>
      </w:r>
      <w:r>
        <w:rPr>
          <w:rFonts w:ascii="Calibri" w:eastAsia="Calibri" w:hAnsi="Calibri" w:cs="Calibri"/>
        </w:rPr>
        <w:t>ksen järjestämistavasta. Lisäopetusta voidaan toteuttaa</w:t>
      </w:r>
      <w:r>
        <w:rPr>
          <w:rFonts w:ascii="Calibri" w:eastAsia="Calibri" w:hAnsi="Calibri" w:cs="Calibri"/>
          <w:b/>
        </w:rPr>
        <w:t xml:space="preserve"> </w:t>
      </w:r>
      <w:r>
        <w:rPr>
          <w:rFonts w:ascii="Calibri" w:eastAsia="Calibri" w:hAnsi="Calibri" w:cs="Calibri"/>
        </w:rPr>
        <w:t>perusopetusta antavan koulun tai muun oppilaitoksen yhteydessä yksilöllisesti tai erillisessä lisäopetusryhmässä. Lisäopetukseen voi sisältyä myös työelämässä, järjestöissä ja muissa oppimisympäristöi</w:t>
      </w:r>
      <w:r>
        <w:rPr>
          <w:rFonts w:ascii="Calibri" w:eastAsia="Calibri" w:hAnsi="Calibri" w:cs="Calibri"/>
        </w:rPr>
        <w:t>ssä tapahtuvaa ohjattua opiskelua. Opetuksessa noudatetaan valtakunnallisesti yhtenäisiä perusteita siten kuin perusopetuslaissa säädetään (</w:t>
      </w:r>
      <w:r>
        <w:rPr>
          <w:rFonts w:ascii="Calibri" w:eastAsia="Calibri" w:hAnsi="Calibri" w:cs="Calibri"/>
          <w:sz w:val="20"/>
        </w:rPr>
        <w:t>katso Perusopetuksen opetussuunnitelman perusteet, luku 2.1 Opetuksen järjestämistä ohjaavat velvoitteet).</w:t>
      </w:r>
    </w:p>
    <w:p w:rsidR="00810B26" w:rsidRDefault="005B0936">
      <w:pPr>
        <w:ind w:left="360"/>
        <w:jc w:val="both"/>
        <w:rPr>
          <w:rFonts w:ascii="Calibri" w:eastAsia="Calibri" w:hAnsi="Calibri" w:cs="Calibri"/>
        </w:rPr>
      </w:pPr>
      <w:r>
        <w:rPr>
          <w:rFonts w:ascii="Calibri" w:eastAsia="Calibri" w:hAnsi="Calibri" w:cs="Calibri"/>
        </w:rPr>
        <w:t>Lisäopetu</w:t>
      </w:r>
      <w:r>
        <w:rPr>
          <w:rFonts w:ascii="Calibri" w:eastAsia="Calibri" w:hAnsi="Calibri" w:cs="Calibri"/>
        </w:rPr>
        <w:t>s jatkaa perusopetuksen opetus- ja kasvatustehtävää. Lisäopetuksessa tuetaan opiskelijoiden kehitystä, oppimista ja kokonaisvaltaista hyvinvointia. Yhteistyö huoltajien kanssa on tärkeää. Se tukee sekä opetuksen että opiskelijoiden opintojen onnistumista (</w:t>
      </w:r>
      <w:r>
        <w:rPr>
          <w:rFonts w:ascii="Calibri" w:eastAsia="Calibri" w:hAnsi="Calibri" w:cs="Calibri"/>
          <w:sz w:val="20"/>
        </w:rPr>
        <w:t>katso Perusopetuksen opetussuunnitelman perusteet, luku 3.1 Perusopetuksen tehtävä)</w:t>
      </w:r>
      <w:r>
        <w:rPr>
          <w:rFonts w:ascii="Calibri" w:eastAsia="Calibri" w:hAnsi="Calibri" w:cs="Calibri"/>
        </w:rPr>
        <w:t>.</w:t>
      </w:r>
    </w:p>
    <w:p w:rsidR="00810B26" w:rsidRDefault="005B0936">
      <w:pPr>
        <w:ind w:left="360"/>
        <w:jc w:val="both"/>
        <w:rPr>
          <w:rFonts w:ascii="Calibri" w:eastAsia="Calibri" w:hAnsi="Calibri" w:cs="Calibri"/>
        </w:rPr>
      </w:pPr>
      <w:r>
        <w:rPr>
          <w:rFonts w:ascii="Calibri" w:eastAsia="Calibri" w:hAnsi="Calibri" w:cs="Calibri"/>
        </w:rPr>
        <w:t>Perusasteen ja toisen asteen koulutuksen nivelvaiheessa on useita koulutusvaihtoehtoja. Lisäopetuksen</w:t>
      </w:r>
      <w:r>
        <w:rPr>
          <w:rFonts w:ascii="Calibri" w:eastAsia="Calibri" w:hAnsi="Calibri" w:cs="Calibri"/>
          <w:shd w:val="clear" w:color="auto" w:fill="FFFF00"/>
        </w:rPr>
        <w:t xml:space="preserve"> </w:t>
      </w:r>
      <w:r>
        <w:rPr>
          <w:rFonts w:ascii="Calibri" w:eastAsia="Calibri" w:hAnsi="Calibri" w:cs="Calibri"/>
        </w:rPr>
        <w:t xml:space="preserve">erityisenä tehtävänä on tarjota opiskelijoille mahdollisuus parantaa </w:t>
      </w:r>
      <w:r>
        <w:rPr>
          <w:rFonts w:ascii="Calibri" w:eastAsia="Calibri" w:hAnsi="Calibri" w:cs="Calibri"/>
        </w:rPr>
        <w:t>edellytyksiään jatko-opintoihin ja tukea opiskelijoiden kiinnittymistä ajatukseen opintojen jatkamisesta. Tämä edellyttää opiskelijoiden erilaisten lähtökohtien huomioonottamista opetuksen järjestämisessä ja toteuttamisessa.  Opiskelijoiden kannalta mahdol</w:t>
      </w:r>
      <w:r>
        <w:rPr>
          <w:rFonts w:ascii="Calibri" w:eastAsia="Calibri" w:hAnsi="Calibri" w:cs="Calibri"/>
        </w:rPr>
        <w:t>lisimman hyödyllisten opintopolkujen sekä tukitoimien suunnittelu ja monipuolisten oppimisympäristöjen tarjoaminen yhteistyössä perusopetuksen ja muiden oppilaitosten sekä työelämän kanssa edistää lisäopetuksen tehtävässä onnistumista. Ohjauksella ja opisk</w:t>
      </w:r>
      <w:r>
        <w:rPr>
          <w:rFonts w:ascii="Calibri" w:eastAsia="Calibri" w:hAnsi="Calibri" w:cs="Calibri"/>
        </w:rPr>
        <w:t>eluhuollolla on lisäopetuksessa keskeinen asema.</w:t>
      </w:r>
    </w:p>
    <w:p w:rsidR="00810B26" w:rsidRDefault="005B0936">
      <w:pPr>
        <w:ind w:left="360"/>
        <w:jc w:val="both"/>
        <w:rPr>
          <w:rFonts w:ascii="Calibri" w:eastAsia="Calibri" w:hAnsi="Calibri" w:cs="Calibri"/>
        </w:rPr>
      </w:pPr>
      <w:r>
        <w:rPr>
          <w:rFonts w:ascii="Calibri" w:eastAsia="Calibri" w:hAnsi="Calibri" w:cs="Calibri"/>
        </w:rPr>
        <w:t xml:space="preserve">Lisäopetus palvelee koulutusratkaisuna erityisesti niitä perusopetuksen päättäneitä nuoria, joilla on tarvetta vahvistaa opinnoissa tarvittavia tietoja, taitoja ja opiskelumotivaatiota tai jotka tarvitsevat </w:t>
      </w:r>
      <w:r>
        <w:rPr>
          <w:rFonts w:ascii="Calibri" w:eastAsia="Calibri" w:hAnsi="Calibri" w:cs="Calibri"/>
        </w:rPr>
        <w:t xml:space="preserve">lisäaikaa tulevaisuutensa suunnitteluun. Lisäopetuksen tehtävänä on myös tukea opiskelijoiden elämänhallintaa ja siten vahvistaa edellytyksiä itsestä huolehtimiseen, muutosten kohtaamiseen ja valintojen tekemiseen. </w:t>
      </w:r>
    </w:p>
    <w:p w:rsidR="00810B26" w:rsidRDefault="005B0936">
      <w:pPr>
        <w:ind w:left="360"/>
        <w:jc w:val="both"/>
        <w:rPr>
          <w:rFonts w:ascii="Calibri" w:eastAsia="Calibri" w:hAnsi="Calibri" w:cs="Calibri"/>
        </w:rPr>
      </w:pPr>
      <w:r>
        <w:rPr>
          <w:rFonts w:ascii="Calibri" w:eastAsia="Calibri" w:hAnsi="Calibri" w:cs="Calibri"/>
        </w:rPr>
        <w:t>Lisäopetuksessa voi korottaa perusopetuk</w:t>
      </w:r>
      <w:r>
        <w:rPr>
          <w:rFonts w:ascii="Calibri" w:eastAsia="Calibri" w:hAnsi="Calibri" w:cs="Calibri"/>
        </w:rPr>
        <w:t xml:space="preserve">sen päättötodistuksen arvosanoja, suorittaa ennalta lukio-opintoja, ammatillisen koulutuksen opintoja ja muita opintoja sekä tutustua työelämään ja eri koulutusvaihtoehtoihin.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lastRenderedPageBreak/>
        <w:t xml:space="preserve">1.2 Opetuksen arvoperusta </w:t>
      </w:r>
      <w:r>
        <w:rPr>
          <w:rFonts w:ascii="Cambria" w:eastAsia="Cambria" w:hAnsi="Cambria" w:cs="Cambria"/>
          <w:b/>
          <w:color w:val="4F81BD"/>
        </w:rPr>
        <w:br/>
      </w:r>
    </w:p>
    <w:p w:rsidR="00810B26" w:rsidRDefault="005B0936">
      <w:pPr>
        <w:spacing w:after="0"/>
        <w:ind w:left="360"/>
        <w:jc w:val="both"/>
        <w:rPr>
          <w:rFonts w:ascii="Calibri" w:eastAsia="Calibri" w:hAnsi="Calibri" w:cs="Calibri"/>
        </w:rPr>
      </w:pPr>
      <w:r>
        <w:rPr>
          <w:rFonts w:ascii="Calibri" w:eastAsia="Calibri" w:hAnsi="Calibri" w:cs="Calibri"/>
        </w:rPr>
        <w:t xml:space="preserve">Lisäopetuksen järjestämistä ja toteuttamista ohjaa </w:t>
      </w:r>
      <w:r>
        <w:rPr>
          <w:rFonts w:ascii="Calibri" w:eastAsia="Calibri" w:hAnsi="Calibri" w:cs="Calibri"/>
        </w:rPr>
        <w:t xml:space="preserve">sama arvoperusta kuin perusopetusta </w:t>
      </w:r>
      <w:r>
        <w:rPr>
          <w:rFonts w:ascii="Calibri" w:eastAsia="Calibri" w:hAnsi="Calibri" w:cs="Calibri"/>
          <w:sz w:val="20"/>
        </w:rPr>
        <w:t>(katso Perusopetuksen opetussuunnitelman perusteet, luku 2.2 Perusopetuksen arvoperusta)</w:t>
      </w:r>
      <w:r>
        <w:rPr>
          <w:rFonts w:ascii="Calibri" w:eastAsia="Calibri" w:hAnsi="Calibri" w:cs="Calibri"/>
        </w:rPr>
        <w:t>. Arvoperusta muodostuu neljästä perusperiaatteesta, jotka ovat:</w:t>
      </w:r>
    </w:p>
    <w:p w:rsidR="00810B26" w:rsidRDefault="005B0936">
      <w:pPr>
        <w:numPr>
          <w:ilvl w:val="0"/>
          <w:numId w:val="1"/>
        </w:numPr>
        <w:spacing w:after="0"/>
        <w:ind w:left="720" w:hanging="360"/>
        <w:jc w:val="both"/>
        <w:rPr>
          <w:rFonts w:ascii="Calibri" w:eastAsia="Calibri" w:hAnsi="Calibri" w:cs="Calibri"/>
          <w:color w:val="000000"/>
        </w:rPr>
      </w:pPr>
      <w:r>
        <w:rPr>
          <w:rFonts w:ascii="Calibri" w:eastAsia="Calibri" w:hAnsi="Calibri" w:cs="Calibri"/>
          <w:color w:val="000000"/>
        </w:rPr>
        <w:t>Opiskelijan ainutlaatuisuus ja oikeus hyvään opetukseen</w:t>
      </w:r>
    </w:p>
    <w:p w:rsidR="00810B26" w:rsidRDefault="005B0936">
      <w:pPr>
        <w:numPr>
          <w:ilvl w:val="0"/>
          <w:numId w:val="1"/>
        </w:numPr>
        <w:spacing w:before="100" w:after="100"/>
        <w:ind w:left="720" w:hanging="360"/>
        <w:jc w:val="both"/>
        <w:rPr>
          <w:rFonts w:ascii="Calibri" w:eastAsia="Calibri" w:hAnsi="Calibri" w:cs="Calibri"/>
          <w:color w:val="000000"/>
        </w:rPr>
      </w:pPr>
      <w:r>
        <w:rPr>
          <w:rFonts w:ascii="Calibri" w:eastAsia="Calibri" w:hAnsi="Calibri" w:cs="Calibri"/>
          <w:color w:val="000000"/>
        </w:rPr>
        <w:t>Ihmisyys, s</w:t>
      </w:r>
      <w:r>
        <w:rPr>
          <w:rFonts w:ascii="Calibri" w:eastAsia="Calibri" w:hAnsi="Calibri" w:cs="Calibri"/>
          <w:color w:val="000000"/>
        </w:rPr>
        <w:t>ivistys, tasa-arvo ja demokratia</w:t>
      </w:r>
    </w:p>
    <w:p w:rsidR="00810B26" w:rsidRDefault="005B0936">
      <w:pPr>
        <w:numPr>
          <w:ilvl w:val="0"/>
          <w:numId w:val="1"/>
        </w:numPr>
        <w:spacing w:before="100" w:after="100"/>
        <w:ind w:left="720" w:hanging="360"/>
        <w:jc w:val="both"/>
        <w:rPr>
          <w:rFonts w:ascii="Calibri" w:eastAsia="Calibri" w:hAnsi="Calibri" w:cs="Calibri"/>
          <w:b/>
        </w:rPr>
      </w:pPr>
      <w:r>
        <w:rPr>
          <w:rFonts w:ascii="Calibri" w:eastAsia="Calibri" w:hAnsi="Calibri" w:cs="Calibri"/>
          <w:color w:val="000000"/>
        </w:rPr>
        <w:t>Kulttuurinen moninaisuus rikkautena</w:t>
      </w:r>
    </w:p>
    <w:p w:rsidR="00810B26" w:rsidRDefault="005B0936">
      <w:pPr>
        <w:numPr>
          <w:ilvl w:val="0"/>
          <w:numId w:val="1"/>
        </w:numPr>
        <w:spacing w:before="100" w:after="100"/>
        <w:ind w:left="720" w:hanging="360"/>
        <w:jc w:val="both"/>
        <w:rPr>
          <w:rFonts w:ascii="Calibri" w:eastAsia="Calibri" w:hAnsi="Calibri" w:cs="Calibri"/>
        </w:rPr>
      </w:pPr>
      <w:r>
        <w:rPr>
          <w:rFonts w:ascii="Calibri" w:eastAsia="Calibri" w:hAnsi="Calibri" w:cs="Calibri"/>
        </w:rPr>
        <w:t xml:space="preserve">Kestävän elämäntavan välttämättömyys </w:t>
      </w:r>
    </w:p>
    <w:p w:rsidR="00810B26" w:rsidRDefault="005B0936">
      <w:pPr>
        <w:ind w:left="360"/>
        <w:jc w:val="both"/>
        <w:rPr>
          <w:rFonts w:ascii="Calibri" w:eastAsia="Calibri" w:hAnsi="Calibri" w:cs="Calibri"/>
          <w:color w:val="4F81BD"/>
        </w:rPr>
      </w:pPr>
      <w:r>
        <w:rPr>
          <w:rFonts w:ascii="Calibri" w:eastAsia="Calibri" w:hAnsi="Calibri" w:cs="Calibri"/>
        </w:rPr>
        <w:t>Lisäopetuksessa erityisen tärkeätä on välittävä ja arvostava vuorovaikutus sekä jokaisen opiskelijan kohtaaminen yksilönä. Aidon osallistumisen kautta opiskelijat voivat kasvaa ottamaan enenevässä määrin vastuuta opinnoistaan, päätöksistään ja elämästään s</w:t>
      </w:r>
      <w:r>
        <w:rPr>
          <w:rFonts w:ascii="Calibri" w:eastAsia="Calibri" w:hAnsi="Calibri" w:cs="Calibri"/>
        </w:rPr>
        <w:t>ekä harjaantua demokraattiseen toimintaan. Lisäopetusvuosi antaa aikaa tunnetaitojen ja sosiaalisten taitojen vahvistamiseen sekä terveellisten elämäntapojen omaksumiseen. Se edistää yhteiskuntaan kiinnittymistä ja ohjaa elämän ja ihmisoikeuksien kunnioitt</w:t>
      </w:r>
      <w:r>
        <w:rPr>
          <w:rFonts w:ascii="Calibri" w:eastAsia="Calibri" w:hAnsi="Calibri" w:cs="Calibri"/>
        </w:rPr>
        <w:t>amiseen sekä vastuullisuuteen. Lisäopetus tukee opiskelijoita arvojen ymmärtämisessä ja oman arvoperustan muodostamisessa.</w:t>
      </w:r>
      <w:r>
        <w:rPr>
          <w:rFonts w:ascii="Calibri" w:eastAsia="Calibri" w:hAnsi="Calibri" w:cs="Calibri"/>
          <w:color w:val="4F81BD"/>
        </w:rPr>
        <w:t xml:space="preserve">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1.3 Oppimiskäsitys </w:t>
      </w:r>
    </w:p>
    <w:p w:rsidR="00810B26" w:rsidRDefault="00810B26">
      <w:pPr>
        <w:spacing w:after="0" w:line="240" w:lineRule="auto"/>
        <w:ind w:firstLine="360"/>
        <w:jc w:val="both"/>
        <w:rPr>
          <w:rFonts w:ascii="Calibri" w:eastAsia="Calibri" w:hAnsi="Calibri" w:cs="Calibri"/>
          <w:b/>
        </w:rPr>
      </w:pPr>
    </w:p>
    <w:p w:rsidR="00810B26" w:rsidRDefault="005B0936">
      <w:pPr>
        <w:ind w:left="360"/>
        <w:jc w:val="both"/>
        <w:rPr>
          <w:rFonts w:ascii="Calibri" w:eastAsia="Calibri" w:hAnsi="Calibri" w:cs="Calibri"/>
        </w:rPr>
      </w:pPr>
      <w:r>
        <w:rPr>
          <w:rFonts w:ascii="Calibri" w:eastAsia="Calibri" w:hAnsi="Calibri" w:cs="Calibri"/>
        </w:rPr>
        <w:t>Lisäopetuksen järjestämistä ja toteuttamista ohjaa sama oppimiskäsitys kuin perusopetusta, (</w:t>
      </w:r>
      <w:r>
        <w:rPr>
          <w:rFonts w:ascii="Calibri" w:eastAsia="Calibri" w:hAnsi="Calibri" w:cs="Calibri"/>
          <w:sz w:val="20"/>
        </w:rPr>
        <w:t>katso Perusopetuksen opetussuunnitelman perusteet, luku 2.3 Oppimiskäsitys)</w:t>
      </w:r>
    </w:p>
    <w:p w:rsidR="00810B26" w:rsidRDefault="005B0936">
      <w:pPr>
        <w:spacing w:after="0"/>
        <w:ind w:left="360"/>
        <w:jc w:val="both"/>
        <w:rPr>
          <w:rFonts w:ascii="Calibri" w:eastAsia="Calibri" w:hAnsi="Calibri" w:cs="Calibri"/>
        </w:rPr>
      </w:pPr>
      <w:r>
        <w:rPr>
          <w:rFonts w:ascii="Calibri" w:eastAsia="Calibri" w:hAnsi="Calibri" w:cs="Calibri"/>
        </w:rPr>
        <w:t>Lisäopetuksessa opiskelumotivaation ja oppimaan oppimisen taitojen merkitys korostuu. Erityisen tärkeätä on ohjata opiskelijoita tiedostamaan omat tapansa oppia sekä luoda edellyty</w:t>
      </w:r>
      <w:r>
        <w:rPr>
          <w:rFonts w:ascii="Calibri" w:eastAsia="Calibri" w:hAnsi="Calibri" w:cs="Calibri"/>
        </w:rPr>
        <w:t>ksiä oppimisen ilon löytämiseen kokemusten, elämysten ja oman oivaltamisen kautta. Kannustava palaute ja ohjaus lujittavat opiskelijoiden itsetuntoa ja realistista minäkuvaa sekä vahvistavat luottamusta omiin kykyihin, mahdollisuuksiin ja tulevaisuuteen.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Lisäopetuksessa opiskelijoita ohjataan omaksumaan elinikäistä oppimista edistäviä toimintatapoja. Opetuksessa kiinnitetään huomiota työskentely- ja ajattelutaitojen sekä oppimisstrategioiden harjaannuttamiseen. Opiskelijoiden kanssa pohditaan, mikä on opis</w:t>
      </w:r>
      <w:r>
        <w:rPr>
          <w:rFonts w:ascii="Calibri" w:eastAsia="Calibri" w:hAnsi="Calibri" w:cs="Calibri"/>
        </w:rPr>
        <w:t>kelun merkitys omalle tulevaisuudelle ja ohjataan heitä arvioimaan omaa toimintaansa. Opiskelijoita innostetaan miettimään tulevaisuuden tavoitteitaan ja vahvistetaan heidän suuntautumistaan jatko-opintoihin.</w:t>
      </w: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lastRenderedPageBreak/>
        <w:t>LUKU 2 LISÄOPETUKSEN TAVOITTEET JA KESK</w:t>
      </w:r>
      <w:r>
        <w:rPr>
          <w:rFonts w:ascii="Cambria" w:eastAsia="Cambria" w:hAnsi="Cambria" w:cs="Cambria"/>
          <w:b/>
          <w:color w:val="4F81BD"/>
          <w:sz w:val="26"/>
        </w:rPr>
        <w:t xml:space="preserve">EINEN SISÄLTÖ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2.1 Lisäopetuksen tavoitteet</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Opetuksen ja kasvatuksen valtakunnallisista tavoitteista säädetään perusopetuslaissa sekä tarkemmin valtioneuvoston asetuksessa. Nämä tavoitteet ohjaavat myös lisäopetusta. Asetuksessa ei ole määritelty lisäopetukselle omaa tuntijakoa.</w:t>
      </w:r>
      <w:r>
        <w:rPr>
          <w:rFonts w:ascii="Calibri" w:eastAsia="Calibri" w:hAnsi="Calibri" w:cs="Calibri"/>
          <w:vertAlign w:val="superscript"/>
        </w:rPr>
        <w:t xml:space="preserve"> </w:t>
      </w:r>
    </w:p>
    <w:p w:rsidR="00810B26" w:rsidRDefault="005B0936">
      <w:pPr>
        <w:ind w:left="360"/>
        <w:jc w:val="both"/>
        <w:rPr>
          <w:rFonts w:ascii="Calibri" w:eastAsia="Calibri" w:hAnsi="Calibri" w:cs="Calibri"/>
        </w:rPr>
      </w:pPr>
      <w:r>
        <w:rPr>
          <w:rFonts w:ascii="Calibri" w:eastAsia="Calibri" w:hAnsi="Calibri" w:cs="Calibri"/>
        </w:rPr>
        <w:t>Lisäopetuksessa nou</w:t>
      </w:r>
      <w:r>
        <w:rPr>
          <w:rFonts w:ascii="Calibri" w:eastAsia="Calibri" w:hAnsi="Calibri" w:cs="Calibri"/>
        </w:rPr>
        <w:t xml:space="preserve">datetaan valtioneuvoston asetuksessa määriteltyjä yleisiä tavoitteita ja lisäopetukselle säädettyä erityistä tavoitetta. Valtioneuvoston asetuksessa mainitut oppiainerajat ylittävän osaamisen tavoitteet ovat erityisen tärkeitä lisäopetuksessa. </w:t>
      </w:r>
    </w:p>
    <w:p w:rsidR="00810B26" w:rsidRDefault="005B0936">
      <w:pPr>
        <w:ind w:left="360"/>
        <w:jc w:val="both"/>
        <w:rPr>
          <w:rFonts w:ascii="Calibri" w:eastAsia="Calibri" w:hAnsi="Calibri" w:cs="Calibri"/>
        </w:rPr>
      </w:pPr>
      <w:r>
        <w:rPr>
          <w:rFonts w:ascii="Calibri" w:eastAsia="Calibri" w:hAnsi="Calibri" w:cs="Calibri"/>
        </w:rPr>
        <w:t xml:space="preserve">Tavoitteet </w:t>
      </w:r>
      <w:r>
        <w:rPr>
          <w:rFonts w:ascii="Calibri" w:eastAsia="Calibri" w:hAnsi="Calibri" w:cs="Calibri"/>
        </w:rPr>
        <w:t xml:space="preserve">vaikuttavat opetussuunnitelman perusteiden kaikkiin osa-alueisiin. Ne ohjaavat myös paikallisen opetussuunnitelman laadintaa ja koulutyötä. </w:t>
      </w:r>
    </w:p>
    <w:p w:rsidR="00810B26" w:rsidRDefault="005B0936">
      <w:pPr>
        <w:ind w:left="360"/>
        <w:jc w:val="both"/>
        <w:rPr>
          <w:rFonts w:ascii="Calibri" w:eastAsia="Calibri" w:hAnsi="Calibri" w:cs="Calibri"/>
        </w:rPr>
      </w:pPr>
      <w:r>
        <w:rPr>
          <w:rFonts w:ascii="Calibri" w:eastAsia="Calibri" w:hAnsi="Calibri" w:cs="Calibri"/>
        </w:rPr>
        <w:t>Kun seuraavassa tarkastellaan valtioneuvoston asetuksen sisältöä, käytetään asetuksen mukaista ilmaisua oppilas. Mu</w:t>
      </w:r>
      <w:r>
        <w:rPr>
          <w:rFonts w:ascii="Calibri" w:eastAsia="Calibri" w:hAnsi="Calibri" w:cs="Calibri"/>
        </w:rPr>
        <w:t>utoin lisäopetuksessa käytetään ilmaisua opiskelija.</w:t>
      </w:r>
    </w:p>
    <w:p w:rsidR="00810B26" w:rsidRDefault="005B0936">
      <w:pPr>
        <w:ind w:firstLine="360"/>
        <w:jc w:val="both"/>
        <w:rPr>
          <w:rFonts w:ascii="Calibri" w:eastAsia="Calibri" w:hAnsi="Calibri" w:cs="Calibri"/>
          <w:sz w:val="20"/>
        </w:rPr>
      </w:pPr>
      <w:r>
        <w:rPr>
          <w:rFonts w:ascii="Calibri" w:eastAsia="Calibri" w:hAnsi="Calibri" w:cs="Calibri"/>
          <w:i/>
        </w:rPr>
        <w:t xml:space="preserve">Kasvu ihmisyyteen ja yhteiskunnan jäsenyyteen </w:t>
      </w:r>
    </w:p>
    <w:p w:rsidR="00810B26" w:rsidRDefault="005B0936">
      <w:pPr>
        <w:tabs>
          <w:tab w:val="left" w:pos="2160"/>
        </w:tabs>
        <w:spacing w:after="0"/>
        <w:ind w:left="360"/>
        <w:jc w:val="both"/>
        <w:rPr>
          <w:rFonts w:ascii="Calibri" w:eastAsia="Calibri" w:hAnsi="Calibri" w:cs="Calibri"/>
        </w:rPr>
      </w:pPr>
      <w:r>
        <w:rPr>
          <w:rFonts w:ascii="Calibri" w:eastAsia="Calibri" w:hAnsi="Calibri" w:cs="Calibri"/>
        </w:rPr>
        <w:t>Valtioneuvoston asetuksen 2§:ssä korostetaan koulun kasvatus- ja opetustehtävää. Keskeisenä tavoitteena on tukea oppilaiden kasvua ihmisyyteen ja eettisesti</w:t>
      </w:r>
      <w:r>
        <w:rPr>
          <w:rFonts w:ascii="Calibri" w:eastAsia="Calibri" w:hAnsi="Calibri" w:cs="Calibri"/>
        </w:rPr>
        <w:t xml:space="preserve"> vastuulliseen yhteiskunnan jäsenyyteen. Opetuksen ja kasvatuksen tulee myös tukea kasvua tasapainoisiksi ja terveen itsetunnon omaaviksi ihmisiksi. Asetuksen mukaan opetus edistää kulttuurien sekä aatteellisten, maailmankatsomuksellisten ja uskonnollisten</w:t>
      </w:r>
      <w:r>
        <w:rPr>
          <w:rFonts w:ascii="Calibri" w:eastAsia="Calibri" w:hAnsi="Calibri" w:cs="Calibri"/>
        </w:rPr>
        <w:t>, kuten kristillisten, perinteiden sekä länsimaisen humanismin perinteen tuntemista ja ymmärtämistä. Elämän, toisten ihmisten ja luonnon kunnioittamisen rinnalla korostetaan ihmisarvon loukkaamattomuutta, ihmisoikeuksien kunnioittamista ja suomalaisen yhte</w:t>
      </w:r>
      <w:r>
        <w:rPr>
          <w:rFonts w:ascii="Calibri" w:eastAsia="Calibri" w:hAnsi="Calibri" w:cs="Calibri"/>
        </w:rPr>
        <w:t>iskunnan demokraattisia arvoja, kuten yhdenvertaisuutta ja tasa-arvoa. Sivistykseen nähdään kuuluvaksi myös yhteistyö ja vastuullisuus, terveyden ja hyvinvoinnin edistäminen, kasvu hyviin tapoihin sekä kestävän kehityksen edistäminen.</w:t>
      </w:r>
    </w:p>
    <w:p w:rsidR="00810B26" w:rsidRDefault="00810B26">
      <w:pPr>
        <w:tabs>
          <w:tab w:val="left" w:pos="2160"/>
        </w:tabs>
        <w:spacing w:after="0"/>
        <w:jc w:val="both"/>
        <w:rPr>
          <w:rFonts w:ascii="Calibri" w:eastAsia="Calibri" w:hAnsi="Calibri" w:cs="Calibri"/>
        </w:rPr>
      </w:pPr>
    </w:p>
    <w:p w:rsidR="00810B26" w:rsidRDefault="005B0936">
      <w:pPr>
        <w:spacing w:after="0"/>
        <w:ind w:firstLine="360"/>
        <w:jc w:val="both"/>
        <w:rPr>
          <w:rFonts w:ascii="Calibri" w:eastAsia="Calibri" w:hAnsi="Calibri" w:cs="Calibri"/>
          <w:strike/>
        </w:rPr>
      </w:pPr>
      <w:r>
        <w:rPr>
          <w:rFonts w:ascii="Calibri" w:eastAsia="Calibri" w:hAnsi="Calibri" w:cs="Calibri"/>
          <w:i/>
        </w:rPr>
        <w:t xml:space="preserve">Tarpeelliset tiedot ja taidot </w:t>
      </w:r>
    </w:p>
    <w:p w:rsidR="00810B26" w:rsidRDefault="00810B26">
      <w:pPr>
        <w:spacing w:after="0"/>
        <w:jc w:val="both"/>
        <w:rPr>
          <w:rFonts w:ascii="Calibri" w:eastAsia="Calibri" w:hAnsi="Calibri" w:cs="Calibri"/>
        </w:rPr>
      </w:pPr>
    </w:p>
    <w:p w:rsidR="00810B26" w:rsidRDefault="005B0936">
      <w:pPr>
        <w:tabs>
          <w:tab w:val="left" w:pos="2160"/>
        </w:tabs>
        <w:spacing w:after="0"/>
        <w:ind w:left="360"/>
        <w:jc w:val="both"/>
        <w:rPr>
          <w:rFonts w:ascii="Calibri" w:eastAsia="Calibri" w:hAnsi="Calibri" w:cs="Calibri"/>
        </w:rPr>
      </w:pPr>
      <w:r>
        <w:rPr>
          <w:rFonts w:ascii="Calibri" w:eastAsia="Calibri" w:hAnsi="Calibri" w:cs="Calibri"/>
        </w:rPr>
        <w:t>Asetuksen 3§:n mukaan opetuksen keskeisenä tavoitteena on luoda perusta oppilaan laajan yleissivistyksen muodostumiselle sekä maailmankuvan avartumiselle. Tähän tarvitaan sekä eri tiedonalojen tietoja ja taitoja että tiedona</w:t>
      </w:r>
      <w:r>
        <w:rPr>
          <w:rFonts w:ascii="Calibri" w:eastAsia="Calibri" w:hAnsi="Calibri" w:cs="Calibri"/>
        </w:rPr>
        <w:t>lat läpileikkaavaa ja yhdistävää osaamista. Taitojen merkitys korostuu. Opetettavan tiedon tulee perustua tieteelliseen tietoon. Pykälässä säädetään myös muulla kuin äidinkielellä annettavan opetuksen sekä erityiseen maailmankatsomukseen ja kasvatusopillis</w:t>
      </w:r>
      <w:r>
        <w:rPr>
          <w:rFonts w:ascii="Calibri" w:eastAsia="Calibri" w:hAnsi="Calibri" w:cs="Calibri"/>
        </w:rPr>
        <w:t xml:space="preserve">een järjestelmään perustuvan opetuksen järjestämisestä ja tavoitteista. </w:t>
      </w:r>
    </w:p>
    <w:p w:rsidR="00810B26" w:rsidRDefault="00810B26">
      <w:pPr>
        <w:tabs>
          <w:tab w:val="left" w:pos="2160"/>
        </w:tabs>
        <w:spacing w:after="0"/>
        <w:jc w:val="both"/>
        <w:rPr>
          <w:rFonts w:ascii="Calibri" w:eastAsia="Calibri" w:hAnsi="Calibri" w:cs="Calibri"/>
        </w:rPr>
      </w:pPr>
    </w:p>
    <w:p w:rsidR="00810B26" w:rsidRDefault="005B0936">
      <w:pPr>
        <w:spacing w:after="0"/>
        <w:ind w:firstLine="360"/>
        <w:jc w:val="both"/>
        <w:rPr>
          <w:rFonts w:ascii="Calibri" w:eastAsia="Calibri" w:hAnsi="Calibri" w:cs="Calibri"/>
          <w:strike/>
        </w:rPr>
      </w:pPr>
      <w:r>
        <w:rPr>
          <w:rFonts w:ascii="Calibri" w:eastAsia="Calibri" w:hAnsi="Calibri" w:cs="Calibri"/>
          <w:i/>
        </w:rPr>
        <w:t xml:space="preserve">Sivistyksen, tasa-arvoisuuden ja elinikäisen oppimisen edistäminen </w:t>
      </w:r>
    </w:p>
    <w:p w:rsidR="00810B26" w:rsidRDefault="00810B26">
      <w:pPr>
        <w:spacing w:after="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 xml:space="preserve">Asetuksen 4§ sisältää tavoitteita ja periaatteita, joiden mukaisesti opetus ja kasvatus sekä oppilashuolto tulee </w:t>
      </w:r>
      <w:r>
        <w:rPr>
          <w:rFonts w:ascii="Calibri" w:eastAsia="Calibri" w:hAnsi="Calibri" w:cs="Calibri"/>
        </w:rPr>
        <w:t>järjestää. Kaiken toiminnan tulee vahvistaa koulutuksellista tasa-arvoa ja yhdenvertaisuutta sekä parantaa oppimaan oppimisen taitoja ja edellytyksiä elinikäiseen oppimiseen. Asetuksessa korostuu vuorovaikutteisten oppimisympäristöjen hyödyntäminen sekä ko</w:t>
      </w:r>
      <w:r>
        <w:rPr>
          <w:rFonts w:ascii="Calibri" w:eastAsia="Calibri" w:hAnsi="Calibri" w:cs="Calibri"/>
        </w:rPr>
        <w:t xml:space="preserve">ulun </w:t>
      </w:r>
      <w:r>
        <w:rPr>
          <w:rFonts w:ascii="Calibri" w:eastAsia="Calibri" w:hAnsi="Calibri" w:cs="Calibri"/>
        </w:rPr>
        <w:lastRenderedPageBreak/>
        <w:t>ulkopuolella tapahtuva oppiminen opetustyön resurssina. Samoin korostuu kasvua ja oppimista edistävän toimintakulttuurin sekä toimivan oppilashuollon merkitys.</w:t>
      </w:r>
    </w:p>
    <w:p w:rsidR="00810B26" w:rsidRDefault="00810B26">
      <w:pPr>
        <w:tabs>
          <w:tab w:val="left" w:pos="2160"/>
        </w:tabs>
        <w:spacing w:after="0"/>
        <w:ind w:left="360"/>
        <w:jc w:val="both"/>
        <w:rPr>
          <w:rFonts w:ascii="Calibri" w:eastAsia="Calibri" w:hAnsi="Calibri" w:cs="Calibri"/>
        </w:rPr>
      </w:pPr>
    </w:p>
    <w:p w:rsidR="00810B26" w:rsidRDefault="005B0936">
      <w:pPr>
        <w:tabs>
          <w:tab w:val="left" w:pos="2160"/>
        </w:tabs>
        <w:spacing w:after="0"/>
        <w:ind w:left="360"/>
        <w:jc w:val="both"/>
        <w:rPr>
          <w:rFonts w:ascii="Calibri" w:eastAsia="Calibri" w:hAnsi="Calibri" w:cs="Calibri"/>
          <w:strike/>
          <w:sz w:val="20"/>
        </w:rPr>
      </w:pPr>
      <w:r>
        <w:rPr>
          <w:rFonts w:ascii="Calibri" w:eastAsia="Calibri" w:hAnsi="Calibri" w:cs="Calibri"/>
          <w:i/>
        </w:rPr>
        <w:t xml:space="preserve">Lisäopetuksen erityinen tavoite </w:t>
      </w:r>
    </w:p>
    <w:p w:rsidR="00810B26" w:rsidRDefault="00810B26">
      <w:pPr>
        <w:tabs>
          <w:tab w:val="left" w:pos="2160"/>
        </w:tabs>
        <w:spacing w:after="0"/>
        <w:ind w:left="360"/>
        <w:jc w:val="both"/>
        <w:rPr>
          <w:rFonts w:ascii="Calibri" w:eastAsia="Calibri" w:hAnsi="Calibri" w:cs="Calibri"/>
          <w:i/>
          <w:strike/>
        </w:rPr>
      </w:pPr>
    </w:p>
    <w:p w:rsidR="00810B26" w:rsidRDefault="005B0936">
      <w:pPr>
        <w:ind w:left="360"/>
        <w:jc w:val="both"/>
        <w:rPr>
          <w:rFonts w:ascii="Calibri" w:eastAsia="Calibri" w:hAnsi="Calibri" w:cs="Calibri"/>
        </w:rPr>
      </w:pPr>
      <w:r>
        <w:rPr>
          <w:rFonts w:ascii="Calibri" w:eastAsia="Calibri" w:hAnsi="Calibri" w:cs="Calibri"/>
        </w:rPr>
        <w:t xml:space="preserve">Asetuksen 5§:ssä säädetään, että lisäopetuksen erityisenä tavoitteena on kehittää nuoren valmiuksia uranvalintaan, parantaa edellytyksiä jatko-opintoihin sekä edistää elämänhallintataitoja. </w:t>
      </w:r>
    </w:p>
    <w:p w:rsidR="00810B26" w:rsidRDefault="005B0936">
      <w:pPr>
        <w:ind w:left="360"/>
        <w:jc w:val="both"/>
        <w:rPr>
          <w:rFonts w:ascii="Calibri" w:eastAsia="Calibri" w:hAnsi="Calibri" w:cs="Calibri"/>
          <w:strike/>
        </w:rPr>
      </w:pPr>
      <w:r>
        <w:rPr>
          <w:rFonts w:ascii="Calibri" w:eastAsia="Calibri" w:hAnsi="Calibri" w:cs="Calibri"/>
        </w:rPr>
        <w:t>Näiden tavoitteiden saavuttamiseksi lisäopetuksessa on tärkeätä v</w:t>
      </w:r>
      <w:r>
        <w:rPr>
          <w:rFonts w:ascii="Calibri" w:eastAsia="Calibri" w:hAnsi="Calibri" w:cs="Calibri"/>
        </w:rPr>
        <w:t xml:space="preserve">ahvistaa opiskelijoiden itsetuntemusta ja itsetuntoa, yhdessä työskentelyn ja vuorovaikutuksen taitoja sekä oppimaan oppimisen taitoja.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2.2 Tavoitteena laaja-alainen osaaminen </w:t>
      </w:r>
      <w:r>
        <w:rPr>
          <w:rFonts w:ascii="Cambria" w:eastAsia="Cambria" w:hAnsi="Cambria" w:cs="Cambria"/>
          <w:b/>
          <w:color w:val="4F81BD"/>
        </w:rPr>
        <w:br/>
      </w:r>
    </w:p>
    <w:p w:rsidR="00810B26" w:rsidRDefault="005B0936">
      <w:pPr>
        <w:spacing w:after="0"/>
        <w:ind w:left="360"/>
        <w:jc w:val="both"/>
        <w:rPr>
          <w:rFonts w:ascii="Calibri" w:eastAsia="Calibri" w:hAnsi="Calibri" w:cs="Calibri"/>
          <w:sz w:val="20"/>
        </w:rPr>
      </w:pPr>
      <w:r>
        <w:rPr>
          <w:rFonts w:ascii="Calibri" w:eastAsia="Calibri" w:hAnsi="Calibri" w:cs="Calibri"/>
        </w:rPr>
        <w:t>Valtioneuvoston asetuksessa säädetyt tavoitteet ohjaavat tarkastelemaan opetu</w:t>
      </w:r>
      <w:r>
        <w:rPr>
          <w:rFonts w:ascii="Calibri" w:eastAsia="Calibri" w:hAnsi="Calibri" w:cs="Calibri"/>
        </w:rPr>
        <w:t>sta kokonaisuutena, joka rakentaa tässä ajassa tarvittavaa yleissivistystä. Tiedonalakohtaisen osaamisen lisäksi tavoitellaan oppiainerajat ylittävää osaamista. Tähän pohjautuen perusopetuksen opetussuunnitelman perusteissa määritellään tavoitteet ja sisäl</w:t>
      </w:r>
      <w:r>
        <w:rPr>
          <w:rFonts w:ascii="Calibri" w:eastAsia="Calibri" w:hAnsi="Calibri" w:cs="Calibri"/>
        </w:rPr>
        <w:t xml:space="preserve">löt yhteisille oppiaineille sekä tavoitteet oppiaineita yhdistäville laaja-alaisille osaamisalueille ja monialaisille oppimiskokonaisuuksille </w:t>
      </w:r>
      <w:r>
        <w:rPr>
          <w:rFonts w:ascii="Calibri" w:eastAsia="Calibri" w:hAnsi="Calibri" w:cs="Calibri"/>
          <w:sz w:val="20"/>
        </w:rPr>
        <w:t>(katso Perusopetuksen opetussuunnitelman perusteet, luku 3.3 Tavoitteena laaja-alainen osaaminen sekä luku 4.4 Ope</w:t>
      </w:r>
      <w:r>
        <w:rPr>
          <w:rFonts w:ascii="Calibri" w:eastAsia="Calibri" w:hAnsi="Calibri" w:cs="Calibri"/>
          <w:sz w:val="20"/>
        </w:rPr>
        <w:t>tuksen eheyttäminen ja monialaiset oppimiskokonaisuudet).</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Laaja-alaisella osaamisella tarkoitetaan tietojen, taitojen, arvojen, asenteiden ja tahdon muodostamaa kokonaisuutta. Osaaminen tarkoittaa myös kykyä käyttää tietoja ja taitoja tilanteen edellyttäm</w:t>
      </w:r>
      <w:r>
        <w:rPr>
          <w:rFonts w:ascii="Calibri" w:eastAsia="Calibri" w:hAnsi="Calibri" w:cs="Calibri"/>
        </w:rPr>
        <w:t>ällä tavalla. Laaja-alaisen osaamisen lisääntynyt tarve nousee ympäröivän maailman muutoksista. Ihmisenä kasvaminen, opiskelu ja työnteko sekä kansalaisena toimiminen nyt ja tulevaisuudessa edellyttävät tiedon- ja taidonrajat ylittävää osaamista. Pelkkä ti</w:t>
      </w:r>
      <w:r>
        <w:rPr>
          <w:rFonts w:ascii="Calibri" w:eastAsia="Calibri" w:hAnsi="Calibri" w:cs="Calibri"/>
        </w:rPr>
        <w:t xml:space="preserve">edon omaksuminen ei riitä.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Perusopetukselle määritellyt laaja-alaisen osaamisen seitsemän aluetta ovat</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ajattelu ja oppimaan oppiminen</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kulttuurinen osaaminen, vuorovaikutus ja ilmaisu</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itsestä huolehtiminen ja arjen taidot</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monilukutaito</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tieto- ja viestintäteknologinen osaaminen</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työelämätaidot ja yrittäjyys</w:t>
      </w:r>
    </w:p>
    <w:p w:rsidR="00810B26" w:rsidRDefault="005B0936">
      <w:pPr>
        <w:numPr>
          <w:ilvl w:val="0"/>
          <w:numId w:val="2"/>
        </w:numPr>
        <w:spacing w:after="0"/>
        <w:ind w:left="1080" w:hanging="360"/>
        <w:jc w:val="both"/>
        <w:rPr>
          <w:rFonts w:ascii="Calibri" w:eastAsia="Calibri" w:hAnsi="Calibri" w:cs="Calibri"/>
        </w:rPr>
      </w:pPr>
      <w:r>
        <w:rPr>
          <w:rFonts w:ascii="Calibri" w:eastAsia="Calibri" w:hAnsi="Calibri" w:cs="Calibri"/>
        </w:rPr>
        <w:t>osallistuminen, vaikuttaminen ja kestävän tulevaisuuden rakentaminen.</w:t>
      </w:r>
    </w:p>
    <w:p w:rsidR="00810B26" w:rsidRDefault="00810B26">
      <w:pPr>
        <w:spacing w:after="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Osaamisalueilla on useita liittymäkohtia toisiinsa. Niiden yhteisenä tavoitteena on tukea ihmisenä kasvamista sekä</w:t>
      </w:r>
      <w:r>
        <w:rPr>
          <w:rFonts w:ascii="Calibri" w:eastAsia="Calibri" w:hAnsi="Calibri" w:cs="Calibri"/>
        </w:rPr>
        <w:t xml:space="preserve"> edistää demokraattisen yhteiskunnan rakentavan jäsenyyden ja kestävän elämäntavan edellyttämää osaamista. Opiskelijoita rohkaistaan tunnistamaan oma erityislaatunsa, omat vahvuutensa ja kehittymismahdollisuutensa sekä arvostamaan itseään. </w:t>
      </w:r>
    </w:p>
    <w:p w:rsidR="00810B26" w:rsidRDefault="00810B26">
      <w:pPr>
        <w:spacing w:after="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Lisäopetuksess</w:t>
      </w:r>
      <w:r>
        <w:rPr>
          <w:rFonts w:ascii="Calibri" w:eastAsia="Calibri" w:hAnsi="Calibri" w:cs="Calibri"/>
        </w:rPr>
        <w:t>a laaja-alaisen osaamisen kehittäminen on erityisen tärkeätä. Laaja-alaiseen osaamiseen sisältyvät tiedot ja taidot vahvistavat edellytyksiä jatko-opintoihin ja työelämään. Samalla ne antavat välineitä oman elämän hallintaan sekä rakentavaan vuorovaikutuks</w:t>
      </w:r>
      <w:r>
        <w:rPr>
          <w:rFonts w:ascii="Calibri" w:eastAsia="Calibri" w:hAnsi="Calibri" w:cs="Calibri"/>
        </w:rPr>
        <w:t xml:space="preserve">een.  Osaamisen kehittymiseen vaikuttaa omaksuttavia tietosisältöjä enemmän se, miten työskennellään ja miten oppijan ja </w:t>
      </w:r>
      <w:r>
        <w:rPr>
          <w:rFonts w:ascii="Calibri" w:eastAsia="Calibri" w:hAnsi="Calibri" w:cs="Calibri"/>
        </w:rPr>
        <w:lastRenderedPageBreak/>
        <w:t>ympäristön vuorovaikutus toimii. Opiskelijoille annettava palaute sekä oppimisen ohjaus ja tuki vaikuttavat etenkin asenteisiin, motiva</w:t>
      </w:r>
      <w:r>
        <w:rPr>
          <w:rFonts w:ascii="Calibri" w:eastAsia="Calibri" w:hAnsi="Calibri" w:cs="Calibri"/>
        </w:rPr>
        <w:t>atioon ja tahtoon toimia. Lisäopetuksessa tulee huolehtia opiskelijoiden mahdollisuudesta vahvistaa osaamistaan tässä määritellyillä seitsemällä laaja-alaisella osaamisalueella.</w:t>
      </w:r>
    </w:p>
    <w:p w:rsidR="00810B26" w:rsidRDefault="00810B26">
      <w:pPr>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2.3. Lisäopetuksen keskeinen sisältö </w:t>
      </w:r>
    </w:p>
    <w:p w:rsidR="00810B26" w:rsidRDefault="00810B26">
      <w:pPr>
        <w:spacing w:after="0"/>
        <w:ind w:firstLine="360"/>
        <w:jc w:val="both"/>
        <w:rPr>
          <w:rFonts w:ascii="Calibri" w:eastAsia="Calibri" w:hAnsi="Calibri" w:cs="Calibri"/>
          <w:b/>
          <w:color w:val="4F81BD"/>
        </w:rPr>
      </w:pPr>
    </w:p>
    <w:p w:rsidR="00810B26" w:rsidRDefault="005B0936">
      <w:pPr>
        <w:spacing w:after="0"/>
        <w:ind w:left="360"/>
        <w:jc w:val="both"/>
        <w:rPr>
          <w:rFonts w:ascii="Calibri" w:eastAsia="Calibri" w:hAnsi="Calibri" w:cs="Calibri"/>
        </w:rPr>
      </w:pPr>
      <w:r>
        <w:rPr>
          <w:rFonts w:ascii="Calibri" w:eastAsia="Calibri" w:hAnsi="Calibri" w:cs="Calibri"/>
        </w:rPr>
        <w:t xml:space="preserve">Lisäopetusta varten ei ole valtakunnallista tuntijakoa, joka määrittelisi, mitä oppiaineita lisäopetuksessa tulee opettaa ja miten opetustunnit jaetaan näiden oppiaineiden kesken.  Lisäopetukseen ei myöskään erikseen määritellä valtakunnallista oppimäärää </w:t>
      </w:r>
      <w:r>
        <w:rPr>
          <w:rFonts w:ascii="Calibri" w:eastAsia="Calibri" w:hAnsi="Calibri" w:cs="Calibri"/>
        </w:rPr>
        <w:t xml:space="preserve">eli opetettavien oppiaineiden tai muun opetuksen tavoitteita ja keskeisiä sisältöjä. Opetuksen lähtökohtana ovat perusopetuksen opetussuunnitelman perusteissa </w:t>
      </w:r>
      <w:proofErr w:type="gramStart"/>
      <w:r>
        <w:rPr>
          <w:rFonts w:ascii="Calibri" w:eastAsia="Calibri" w:hAnsi="Calibri" w:cs="Calibri"/>
        </w:rPr>
        <w:t>määritellyt</w:t>
      </w:r>
      <w:proofErr w:type="gramEnd"/>
      <w:r>
        <w:rPr>
          <w:rFonts w:ascii="Calibri" w:eastAsia="Calibri" w:hAnsi="Calibri" w:cs="Calibri"/>
        </w:rPr>
        <w:t xml:space="preserve"> ja paikallisessa perusopetuksen opetussuunnitelmassa tarkennetut laaja-alaisen osaami</w:t>
      </w:r>
      <w:r>
        <w:rPr>
          <w:rFonts w:ascii="Calibri" w:eastAsia="Calibri" w:hAnsi="Calibri" w:cs="Calibri"/>
        </w:rPr>
        <w:t xml:space="preserve">sen tavoitteet sekä eri oppiaineiden tavoitteet ja sisällöt.  Kunkin opiskelijan osalta toteutuva sisältö täsmennetään henkilökohtaisessa opiskelusuunnitelmassa (katso myös alaluku 4.1 Opiskelijan opintojen suunnittelu). </w:t>
      </w:r>
    </w:p>
    <w:p w:rsidR="00810B26" w:rsidRDefault="00810B26">
      <w:pPr>
        <w:spacing w:after="0"/>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Lisäopetuksen sisällön tulee tuke</w:t>
      </w:r>
      <w:r>
        <w:rPr>
          <w:rFonts w:ascii="Calibri" w:eastAsia="Calibri" w:hAnsi="Calibri" w:cs="Calibri"/>
        </w:rPr>
        <w:t xml:space="preserve">a lisäopetukselle asetettujen tavoitteiden saavuttamista. Opetuksen suunnittelussa kiinnitetään erityistä huomiota siihen, miten sisällöt ja niiden toteuttamistavat lisäävät opiskelijoiden valmiuksia uranvalintaan, parantavat edellytyksiä jatko-opintoihin </w:t>
      </w:r>
      <w:r>
        <w:rPr>
          <w:rFonts w:ascii="Calibri" w:eastAsia="Calibri" w:hAnsi="Calibri" w:cs="Calibri"/>
        </w:rPr>
        <w:t xml:space="preserve">ja edistävät elämänhallintataitoja. </w:t>
      </w:r>
    </w:p>
    <w:p w:rsidR="00810B26" w:rsidRDefault="005B0936">
      <w:pPr>
        <w:ind w:left="360"/>
        <w:jc w:val="both"/>
        <w:rPr>
          <w:rFonts w:ascii="Calibri" w:eastAsia="Calibri" w:hAnsi="Calibri" w:cs="Calibri"/>
        </w:rPr>
      </w:pPr>
      <w:r>
        <w:rPr>
          <w:rFonts w:ascii="Calibri" w:eastAsia="Calibri" w:hAnsi="Calibri" w:cs="Calibri"/>
        </w:rPr>
        <w:t>Lisäopetus tulee paikallisesti suunnitella ja toteuttaa siten, että opiskelijoilla on halutessaan mahdollisuus korottaa kaikkien perusopetuksen yhteisten oppiaineiden arvosanoja. Tämä edellyttää, että perusopetuksen yht</w:t>
      </w:r>
      <w:r>
        <w:rPr>
          <w:rFonts w:ascii="Calibri" w:eastAsia="Calibri" w:hAnsi="Calibri" w:cs="Calibri"/>
        </w:rPr>
        <w:t>eisten oppiaineiden opetuksessa noudatetaan näille oppiaineille perusopetuksen opetussuunnitelman perusteissa määriteltyjä ja paikallisessa opetussuunnitelmassa tarkennettuja oppimääriä.  Opiskelijoille voidaan tarjota mahdollisuus korottaa myös perusopetu</w:t>
      </w:r>
      <w:r>
        <w:rPr>
          <w:rFonts w:ascii="Calibri" w:eastAsia="Calibri" w:hAnsi="Calibri" w:cs="Calibri"/>
        </w:rPr>
        <w:t>ksen valinnaisten oppiaineiden arvosanoja.</w:t>
      </w:r>
    </w:p>
    <w:p w:rsidR="00810B26" w:rsidRDefault="005B0936">
      <w:pPr>
        <w:ind w:left="360"/>
        <w:jc w:val="both"/>
        <w:rPr>
          <w:rFonts w:ascii="Calibri" w:eastAsia="Calibri" w:hAnsi="Calibri" w:cs="Calibri"/>
        </w:rPr>
      </w:pPr>
      <w:r>
        <w:rPr>
          <w:rFonts w:ascii="Calibri" w:eastAsia="Calibri" w:hAnsi="Calibri" w:cs="Calibri"/>
        </w:rPr>
        <w:t>Opiskelijoiden ei ole välttämätöntä opiskella kaikkia perusopetuksen yhteisiä oppiaineita, vaan he voivat tarvittaessa keskittyä omien opiskelutarpeiden ja jatko-opintojen kannalta keskeisiin oppiaineisiin sekä mu</w:t>
      </w:r>
      <w:r>
        <w:rPr>
          <w:rFonts w:ascii="Calibri" w:eastAsia="Calibri" w:hAnsi="Calibri" w:cs="Calibri"/>
        </w:rPr>
        <w:t xml:space="preserve">ihin opintoihin. Lisäopetuksen suunnittelussa huolehditaan siitä, että kullakin opiskelijalla on mahdollisuus opiskella jatko-opintojensa kannalta tarpeellisia oppiaineita. </w:t>
      </w:r>
    </w:p>
    <w:p w:rsidR="00810B26" w:rsidRDefault="005B0936">
      <w:pPr>
        <w:spacing w:after="0"/>
        <w:ind w:left="360"/>
        <w:jc w:val="both"/>
        <w:rPr>
          <w:rFonts w:ascii="Calibri" w:eastAsia="Calibri" w:hAnsi="Calibri" w:cs="Calibri"/>
        </w:rPr>
      </w:pPr>
      <w:r>
        <w:rPr>
          <w:rFonts w:ascii="Calibri" w:eastAsia="Calibri" w:hAnsi="Calibri" w:cs="Calibri"/>
        </w:rPr>
        <w:t>Lisäopetuksessa opiskelijan opintoihin sisältyy aina opinto-ohjausta. Opintoihin v</w:t>
      </w:r>
      <w:r>
        <w:rPr>
          <w:rFonts w:ascii="Calibri" w:eastAsia="Calibri" w:hAnsi="Calibri" w:cs="Calibri"/>
        </w:rPr>
        <w:t>oi sisältyä</w:t>
      </w:r>
    </w:p>
    <w:p w:rsidR="00810B26" w:rsidRDefault="005B0936">
      <w:pPr>
        <w:numPr>
          <w:ilvl w:val="0"/>
          <w:numId w:val="3"/>
        </w:numPr>
        <w:spacing w:after="0"/>
        <w:ind w:left="720" w:hanging="360"/>
        <w:jc w:val="both"/>
        <w:rPr>
          <w:rFonts w:ascii="Calibri" w:eastAsia="Calibri" w:hAnsi="Calibri" w:cs="Calibri"/>
        </w:rPr>
      </w:pPr>
      <w:r>
        <w:rPr>
          <w:rFonts w:ascii="Calibri" w:eastAsia="Calibri" w:hAnsi="Calibri" w:cs="Calibri"/>
        </w:rPr>
        <w:t>perusopetuksen oppimäärään kuuluvia kaikille yhteisiä oppiaineita</w:t>
      </w:r>
    </w:p>
    <w:p w:rsidR="00810B26" w:rsidRDefault="005B0936">
      <w:pPr>
        <w:numPr>
          <w:ilvl w:val="0"/>
          <w:numId w:val="3"/>
        </w:numPr>
        <w:ind w:left="720" w:hanging="360"/>
        <w:jc w:val="both"/>
        <w:rPr>
          <w:rFonts w:ascii="Calibri" w:eastAsia="Calibri" w:hAnsi="Calibri" w:cs="Calibri"/>
        </w:rPr>
      </w:pPr>
      <w:r>
        <w:rPr>
          <w:rFonts w:ascii="Calibri" w:eastAsia="Calibri" w:hAnsi="Calibri" w:cs="Calibri"/>
        </w:rPr>
        <w:t>perusopetuksen tehtävän mukaisia, oppilaalle valinnaisia oppiaineita</w:t>
      </w:r>
    </w:p>
    <w:p w:rsidR="00810B26" w:rsidRDefault="005B0936">
      <w:pPr>
        <w:numPr>
          <w:ilvl w:val="0"/>
          <w:numId w:val="3"/>
        </w:numPr>
        <w:ind w:left="720" w:hanging="360"/>
        <w:jc w:val="both"/>
        <w:rPr>
          <w:rFonts w:ascii="Calibri" w:eastAsia="Calibri" w:hAnsi="Calibri" w:cs="Calibri"/>
        </w:rPr>
      </w:pPr>
      <w:r>
        <w:rPr>
          <w:rFonts w:ascii="Calibri" w:eastAsia="Calibri" w:hAnsi="Calibri" w:cs="Calibri"/>
        </w:rPr>
        <w:t>monialaisia oppimiskokonaisuuksia ja niihin liittyviä projektitehtäviä</w:t>
      </w:r>
    </w:p>
    <w:p w:rsidR="00810B26" w:rsidRDefault="005B0936">
      <w:pPr>
        <w:numPr>
          <w:ilvl w:val="0"/>
          <w:numId w:val="3"/>
        </w:numPr>
        <w:ind w:left="720" w:hanging="360"/>
        <w:jc w:val="both"/>
        <w:rPr>
          <w:rFonts w:ascii="Calibri" w:eastAsia="Calibri" w:hAnsi="Calibri" w:cs="Calibri"/>
        </w:rPr>
      </w:pPr>
      <w:r>
        <w:rPr>
          <w:rFonts w:ascii="Calibri" w:eastAsia="Calibri" w:hAnsi="Calibri" w:cs="Calibri"/>
        </w:rPr>
        <w:t>opintokäyntejä</w:t>
      </w:r>
    </w:p>
    <w:p w:rsidR="00810B26" w:rsidRDefault="005B0936">
      <w:pPr>
        <w:numPr>
          <w:ilvl w:val="0"/>
          <w:numId w:val="3"/>
        </w:numPr>
        <w:ind w:left="720" w:hanging="360"/>
        <w:jc w:val="both"/>
        <w:rPr>
          <w:rFonts w:ascii="Calibri" w:eastAsia="Calibri" w:hAnsi="Calibri" w:cs="Calibri"/>
        </w:rPr>
      </w:pPr>
      <w:r>
        <w:rPr>
          <w:rFonts w:ascii="Calibri" w:eastAsia="Calibri" w:hAnsi="Calibri" w:cs="Calibri"/>
        </w:rPr>
        <w:t>lukio- ja ammatillisia opintoja sekä niihin valmistavia opintoja</w:t>
      </w:r>
    </w:p>
    <w:p w:rsidR="00810B26" w:rsidRDefault="005B0936">
      <w:pPr>
        <w:numPr>
          <w:ilvl w:val="0"/>
          <w:numId w:val="3"/>
        </w:numPr>
        <w:ind w:left="720" w:hanging="360"/>
        <w:jc w:val="both"/>
        <w:rPr>
          <w:rFonts w:ascii="Calibri" w:eastAsia="Calibri" w:hAnsi="Calibri" w:cs="Calibri"/>
        </w:rPr>
      </w:pPr>
      <w:r>
        <w:rPr>
          <w:rFonts w:ascii="Calibri" w:eastAsia="Calibri" w:hAnsi="Calibri" w:cs="Calibri"/>
        </w:rPr>
        <w:t>työelämässä suoritettavia ohjattuja opintoja ja työelämään tutustumista.</w:t>
      </w:r>
    </w:p>
    <w:p w:rsidR="00810B26" w:rsidRDefault="00810B26">
      <w:pPr>
        <w:ind w:left="720"/>
        <w:jc w:val="both"/>
        <w:rPr>
          <w:rFonts w:ascii="Calibri" w:eastAsia="Calibri" w:hAnsi="Calibri" w:cs="Calibri"/>
        </w:rPr>
      </w:pPr>
    </w:p>
    <w:p w:rsidR="00810B26" w:rsidRDefault="00810B26">
      <w:pPr>
        <w:ind w:left="720"/>
        <w:jc w:val="both"/>
        <w:rPr>
          <w:rFonts w:ascii="Calibri" w:eastAsia="Calibri" w:hAnsi="Calibri" w:cs="Calibri"/>
        </w:rPr>
      </w:pPr>
    </w:p>
    <w:p w:rsidR="00810B26" w:rsidRDefault="00810B26">
      <w:pPr>
        <w:ind w:left="72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 xml:space="preserve">LUKU 3 LISÄOPETUKSEN TOIMINTAKULTTUURI </w:t>
      </w:r>
    </w:p>
    <w:p w:rsidR="00810B26" w:rsidRDefault="00810B26">
      <w:pPr>
        <w:spacing w:after="0" w:line="240" w:lineRule="auto"/>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3.1 Toimintakulttuurin kehittäminen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Lisäopetuksen toimintakulttuurin kehi</w:t>
      </w:r>
      <w:r>
        <w:rPr>
          <w:rFonts w:ascii="Calibri" w:eastAsia="Calibri" w:hAnsi="Calibri" w:cs="Calibri"/>
        </w:rPr>
        <w:t>ttämistä ohjaavat samat periaatteet kuin perusopetuksessa. Periaatteet ovat</w:t>
      </w:r>
    </w:p>
    <w:p w:rsidR="00810B26" w:rsidRDefault="005B0936">
      <w:pPr>
        <w:numPr>
          <w:ilvl w:val="0"/>
          <w:numId w:val="4"/>
        </w:numPr>
        <w:spacing w:after="0"/>
        <w:ind w:left="720" w:hanging="360"/>
        <w:jc w:val="both"/>
        <w:rPr>
          <w:rFonts w:ascii="Calibri" w:eastAsia="Calibri" w:hAnsi="Calibri" w:cs="Calibri"/>
        </w:rPr>
      </w:pPr>
      <w:r>
        <w:rPr>
          <w:rFonts w:ascii="Calibri" w:eastAsia="Calibri" w:hAnsi="Calibri" w:cs="Calibri"/>
        </w:rPr>
        <w:t>oppiva yhteisö toimintakulttuurin ytimenä</w:t>
      </w:r>
    </w:p>
    <w:p w:rsidR="00810B26" w:rsidRDefault="005B0936">
      <w:pPr>
        <w:numPr>
          <w:ilvl w:val="0"/>
          <w:numId w:val="4"/>
        </w:numPr>
        <w:ind w:left="720" w:hanging="360"/>
        <w:jc w:val="both"/>
        <w:rPr>
          <w:rFonts w:ascii="Calibri" w:eastAsia="Calibri" w:hAnsi="Calibri" w:cs="Calibri"/>
        </w:rPr>
      </w:pPr>
      <w:r>
        <w:rPr>
          <w:rFonts w:ascii="Calibri" w:eastAsia="Calibri" w:hAnsi="Calibri" w:cs="Calibri"/>
        </w:rPr>
        <w:t>hyvinvointi ja turvallinen arki</w:t>
      </w:r>
    </w:p>
    <w:p w:rsidR="00810B26" w:rsidRDefault="005B0936">
      <w:pPr>
        <w:numPr>
          <w:ilvl w:val="0"/>
          <w:numId w:val="4"/>
        </w:numPr>
        <w:ind w:left="720" w:hanging="360"/>
        <w:jc w:val="both"/>
        <w:rPr>
          <w:rFonts w:ascii="Calibri" w:eastAsia="Calibri" w:hAnsi="Calibri" w:cs="Calibri"/>
        </w:rPr>
      </w:pPr>
      <w:r>
        <w:rPr>
          <w:rFonts w:ascii="Calibri" w:eastAsia="Calibri" w:hAnsi="Calibri" w:cs="Calibri"/>
        </w:rPr>
        <w:t>vuorovaikutus ja monipuolinen työskentely</w:t>
      </w:r>
    </w:p>
    <w:p w:rsidR="00810B26" w:rsidRDefault="005B0936">
      <w:pPr>
        <w:numPr>
          <w:ilvl w:val="0"/>
          <w:numId w:val="4"/>
        </w:numPr>
        <w:ind w:left="720" w:hanging="360"/>
        <w:jc w:val="both"/>
        <w:rPr>
          <w:rFonts w:ascii="Calibri" w:eastAsia="Calibri" w:hAnsi="Calibri" w:cs="Calibri"/>
        </w:rPr>
      </w:pPr>
      <w:r>
        <w:rPr>
          <w:rFonts w:ascii="Calibri" w:eastAsia="Calibri" w:hAnsi="Calibri" w:cs="Calibri"/>
        </w:rPr>
        <w:t>kulttuurinen moninaisuus ja kielitietoisuus</w:t>
      </w:r>
    </w:p>
    <w:p w:rsidR="00810B26" w:rsidRDefault="005B0936">
      <w:pPr>
        <w:numPr>
          <w:ilvl w:val="0"/>
          <w:numId w:val="4"/>
        </w:numPr>
        <w:ind w:left="720" w:hanging="360"/>
        <w:jc w:val="both"/>
        <w:rPr>
          <w:rFonts w:ascii="Calibri" w:eastAsia="Calibri" w:hAnsi="Calibri" w:cs="Calibri"/>
        </w:rPr>
      </w:pPr>
      <w:r>
        <w:rPr>
          <w:rFonts w:ascii="Calibri" w:eastAsia="Calibri" w:hAnsi="Calibri" w:cs="Calibri"/>
        </w:rPr>
        <w:t>osallistuminen ja de</w:t>
      </w:r>
      <w:r>
        <w:rPr>
          <w:rFonts w:ascii="Calibri" w:eastAsia="Calibri" w:hAnsi="Calibri" w:cs="Calibri"/>
        </w:rPr>
        <w:t>mokraattinen toiminta</w:t>
      </w:r>
    </w:p>
    <w:p w:rsidR="00810B26" w:rsidRDefault="005B0936">
      <w:pPr>
        <w:numPr>
          <w:ilvl w:val="0"/>
          <w:numId w:val="4"/>
        </w:numPr>
        <w:ind w:left="720" w:hanging="360"/>
        <w:jc w:val="both"/>
        <w:rPr>
          <w:rFonts w:ascii="Calibri" w:eastAsia="Calibri" w:hAnsi="Calibri" w:cs="Calibri"/>
        </w:rPr>
      </w:pPr>
      <w:r>
        <w:rPr>
          <w:rFonts w:ascii="Calibri" w:eastAsia="Calibri" w:hAnsi="Calibri" w:cs="Calibri"/>
        </w:rPr>
        <w:t>yhdenvertaisuus ja tasa-arvo</w:t>
      </w:r>
    </w:p>
    <w:p w:rsidR="00810B26" w:rsidRDefault="005B0936">
      <w:pPr>
        <w:numPr>
          <w:ilvl w:val="0"/>
          <w:numId w:val="4"/>
        </w:numPr>
        <w:ind w:left="720" w:hanging="360"/>
        <w:jc w:val="both"/>
        <w:rPr>
          <w:rFonts w:ascii="Calibri" w:eastAsia="Calibri" w:hAnsi="Calibri" w:cs="Calibri"/>
          <w:sz w:val="20"/>
        </w:rPr>
      </w:pPr>
      <w:r>
        <w:rPr>
          <w:rFonts w:ascii="Calibri" w:eastAsia="Calibri" w:hAnsi="Calibri" w:cs="Calibri"/>
        </w:rPr>
        <w:t>vastuu ympäristöstä ja kestävään tulevaisuuteen suuntautuminen (</w:t>
      </w:r>
      <w:r>
        <w:rPr>
          <w:rFonts w:ascii="Calibri" w:eastAsia="Calibri" w:hAnsi="Calibri" w:cs="Calibri"/>
          <w:sz w:val="20"/>
        </w:rPr>
        <w:t>katso Perusopetuksen opetussuunnitelman perusteet, luku 4.2 Toimintakulttuurin kehittämistä ohjaavat periaatteet).</w:t>
      </w:r>
    </w:p>
    <w:p w:rsidR="00810B26" w:rsidRDefault="005B0936">
      <w:pPr>
        <w:ind w:left="360"/>
        <w:jc w:val="both"/>
        <w:rPr>
          <w:rFonts w:ascii="Calibri" w:eastAsia="Calibri" w:hAnsi="Calibri" w:cs="Calibri"/>
        </w:rPr>
      </w:pPr>
      <w:r>
        <w:rPr>
          <w:rFonts w:ascii="Calibri" w:eastAsia="Calibri" w:hAnsi="Calibri" w:cs="Calibri"/>
        </w:rPr>
        <w:t>Lisäopetuksessa toimitaan oppivan yhteisön periaatteiden mukaisesti, jolloin dialogi, yhteisöllisyys, yhdessä tekeminen ja osallisuuden kokemukset ovat tärkeitä. Toiminta on johdonmukaisesti tavoitteisiin pyrkivää ja johtaminen kohdistuu oppimisen edellyty</w:t>
      </w:r>
      <w:r>
        <w:rPr>
          <w:rFonts w:ascii="Calibri" w:eastAsia="Calibri" w:hAnsi="Calibri" w:cs="Calibri"/>
        </w:rPr>
        <w:t>ksistä huolehtimiseen Vuorovaikutusta ja monipuolista työskentelyä käytetään suunnitelmallisesti oppimisen edistämiseen. Kulttuurinen moninaisuus ja erilaiset kielelliset lähtökohdat otetaan huomioon ja edistetään yhteisön kielitietoisuutta. Lisäopetuksess</w:t>
      </w:r>
      <w:r>
        <w:rPr>
          <w:rFonts w:ascii="Calibri" w:eastAsia="Calibri" w:hAnsi="Calibri" w:cs="Calibri"/>
        </w:rPr>
        <w:t xml:space="preserve">a luodaan edellytyksiä demokraattisen toiminnan harjoittelulle ja mallinnetaan ympäristövastuullista ja kestävään tulevaisuuteen suuntautuvaa toimintaa. </w:t>
      </w:r>
    </w:p>
    <w:p w:rsidR="00810B26" w:rsidRDefault="005B0936">
      <w:pPr>
        <w:ind w:left="360"/>
        <w:jc w:val="both"/>
        <w:rPr>
          <w:rFonts w:ascii="Calibri" w:eastAsia="Calibri" w:hAnsi="Calibri" w:cs="Calibri"/>
        </w:rPr>
      </w:pPr>
      <w:r>
        <w:rPr>
          <w:rFonts w:ascii="Calibri" w:eastAsia="Calibri" w:hAnsi="Calibri" w:cs="Calibri"/>
        </w:rPr>
        <w:t>Lisäopetuksen toimintakulttuurissa erityisen tärkeää on opiskelijoiden myönteistä ja realistista minäk</w:t>
      </w:r>
      <w:r>
        <w:rPr>
          <w:rFonts w:ascii="Calibri" w:eastAsia="Calibri" w:hAnsi="Calibri" w:cs="Calibri"/>
        </w:rPr>
        <w:t>uvaa vahvistava vuorovaikutus ja yhteistyö, ongelmien rakentava käsittely sekä huomion suuntaaminen myönteisiin ratkaisuihin. Toiminnan ja ilmapiirin kehittämisellä huolehditaan, että jokainen opiskelija voi kokea kuuluvansa yhteisöön, olevansa siinä terve</w:t>
      </w:r>
      <w:r>
        <w:rPr>
          <w:rFonts w:ascii="Calibri" w:eastAsia="Calibri" w:hAnsi="Calibri" w:cs="Calibri"/>
        </w:rPr>
        <w:t xml:space="preserve">tullut ja arvostettu ja voivansa toimia sen aktiivisena jäsenenä.  </w:t>
      </w:r>
    </w:p>
    <w:p w:rsidR="00810B26" w:rsidRDefault="005B0936">
      <w:pPr>
        <w:ind w:left="360"/>
        <w:jc w:val="both"/>
        <w:rPr>
          <w:rFonts w:ascii="Calibri" w:eastAsia="Calibri" w:hAnsi="Calibri" w:cs="Calibri"/>
        </w:rPr>
      </w:pPr>
      <w:r>
        <w:rPr>
          <w:rFonts w:ascii="Calibri" w:eastAsia="Calibri" w:hAnsi="Calibri" w:cs="Calibri"/>
        </w:rPr>
        <w:t>Ryhmissä toimittaessa harjaannutaan toisten huomioon ottamiseen sekä omien vahvuuksien hyödyntämiseen ja vertaistuen antamiseen.  Toiminnan selkeys, rauhallisuus, suunnitelmallisuus ja sää</w:t>
      </w:r>
      <w:r>
        <w:rPr>
          <w:rFonts w:ascii="Calibri" w:eastAsia="Calibri" w:hAnsi="Calibri" w:cs="Calibri"/>
        </w:rPr>
        <w:t>nnönmukaisuus tukevat elämänhallintataitoja. Samalla tarvitaan opiskelijoiden tarpeet huomioonottavaa joustavuutta ja toiminnan monipuolisuutta. Toiminnassa tulee olla käytänteitä ja rakenteita yhteisöllisyyden kehittämiseen ja opiskelijoiden aktiivisen ro</w:t>
      </w:r>
      <w:r>
        <w:rPr>
          <w:rFonts w:ascii="Calibri" w:eastAsia="Calibri" w:hAnsi="Calibri" w:cs="Calibri"/>
        </w:rPr>
        <w:t xml:space="preserve">olin vahvistamiseen. Käytännön osallistuminen ja vaikuttamisen kokemukset luovat edellytyksiä yhteiseen vastuunottoon kasvamiselle ja osallisuudelle.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3.2 Oppimisympäristöt ja työtavat</w:t>
      </w:r>
    </w:p>
    <w:p w:rsidR="00810B26" w:rsidRDefault="00810B26">
      <w:pPr>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lastRenderedPageBreak/>
        <w:t>Oppimisympäristöjen ja työtapojen kehittämistä ohjaavat samat tavoitte</w:t>
      </w:r>
      <w:r>
        <w:rPr>
          <w:rFonts w:ascii="Calibri" w:eastAsia="Calibri" w:hAnsi="Calibri" w:cs="Calibri"/>
        </w:rPr>
        <w:t xml:space="preserve">et kuin perusopetuksessakin </w:t>
      </w:r>
      <w:r>
        <w:rPr>
          <w:rFonts w:ascii="Calibri" w:eastAsia="Calibri" w:hAnsi="Calibri" w:cs="Calibri"/>
          <w:sz w:val="20"/>
        </w:rPr>
        <w:t>(katso Perusopetuksen opetussuunnitelman perusteet, luku 4.3 Oppimisympäristöt ja työtavat).</w:t>
      </w:r>
      <w:r>
        <w:rPr>
          <w:rFonts w:ascii="Calibri" w:eastAsia="Calibri" w:hAnsi="Calibri" w:cs="Calibri"/>
        </w:rPr>
        <w:t xml:space="preserve"> Lisäopetuksessa huolehditaan erityisesti siitä, että oppimisympäristöt ja työtavat ovat opiskelijoiden näkökulmasta kiinnostavia ja kan</w:t>
      </w:r>
      <w:r>
        <w:rPr>
          <w:rFonts w:ascii="Calibri" w:eastAsia="Calibri" w:hAnsi="Calibri" w:cs="Calibri"/>
        </w:rPr>
        <w:t>nustavia, ja että ne monipuolisuudellaan vahvistavat opiskelumotivaatiota. Opiskelijoiden mahdolliset tuen tarpeet otetaan huomioon oppimisympäristöjen suunnittelussa ja työtapojen valinnassa.</w:t>
      </w:r>
    </w:p>
    <w:p w:rsidR="00810B26" w:rsidRDefault="005B0936">
      <w:pPr>
        <w:ind w:left="360"/>
        <w:jc w:val="both"/>
        <w:rPr>
          <w:rFonts w:ascii="Calibri" w:eastAsia="Calibri" w:hAnsi="Calibri" w:cs="Calibri"/>
        </w:rPr>
      </w:pPr>
      <w:r>
        <w:rPr>
          <w:rFonts w:ascii="Calibri" w:eastAsia="Calibri" w:hAnsi="Calibri" w:cs="Calibri"/>
        </w:rPr>
        <w:t>Lisäopetuksen oppimisympäristöjen tärkeänä osana ovat ne työelä</w:t>
      </w:r>
      <w:r>
        <w:rPr>
          <w:rFonts w:ascii="Calibri" w:eastAsia="Calibri" w:hAnsi="Calibri" w:cs="Calibri"/>
        </w:rPr>
        <w:t>mäympäristöt, joissa opiskelijat tutustuvat työelämään tai suorittavat työpaikalla tapahtuvia opintoja. Eri oppimisympäristöjä hyödynnetään kunkin opiskelijan opiskelusuunnitelmassa kuvatulla tavalla. Opiskelijoiden turvallisuudesta sekä opintojen seuraami</w:t>
      </w:r>
      <w:r>
        <w:rPr>
          <w:rFonts w:ascii="Calibri" w:eastAsia="Calibri" w:hAnsi="Calibri" w:cs="Calibri"/>
        </w:rPr>
        <w:t xml:space="preserve">sesta ja ohjaamisesta samoin kuin palautteen antamisesta ja tuesta huolehditaan kaikissa opiskeluun liittyvissä ympäristöissä.    </w:t>
      </w:r>
    </w:p>
    <w:p w:rsidR="00810B26" w:rsidRDefault="005B0936">
      <w:pPr>
        <w:ind w:left="360"/>
        <w:jc w:val="both"/>
        <w:rPr>
          <w:rFonts w:ascii="Calibri" w:eastAsia="Calibri" w:hAnsi="Calibri" w:cs="Calibri"/>
        </w:rPr>
      </w:pPr>
      <w:r>
        <w:rPr>
          <w:rFonts w:ascii="Calibri" w:eastAsia="Calibri" w:hAnsi="Calibri" w:cs="Calibri"/>
        </w:rPr>
        <w:t>Työtapoja valittaessa lähtökohtina ovat opiskelijoiden edellytykset ja tarpeet, lisäopetukselle asetetut tavoitteet sekä opis</w:t>
      </w:r>
      <w:r>
        <w:rPr>
          <w:rFonts w:ascii="Calibri" w:eastAsia="Calibri" w:hAnsi="Calibri" w:cs="Calibri"/>
        </w:rPr>
        <w:t>kelijoiden opiskelusuunnitelmissa määritellyt henkilökohtaiset tavoitteet. Työtapojen valinnalla ja työskentelyn käytännönläheisyydellä voidaan luoda edellytyksiä myönteisiin oppimiskokemuksiin ja vahvistaa opiskelumotivaatiota. Huomiota kiinnitetään opisk</w:t>
      </w:r>
      <w:r>
        <w:rPr>
          <w:rFonts w:ascii="Calibri" w:eastAsia="Calibri" w:hAnsi="Calibri" w:cs="Calibri"/>
        </w:rPr>
        <w:t>elijoiden tietoihin ja taitoihin mahdollisesti jääneisiin puutteisiin aiemmilta opiskeluvuosilta ja etsitään yhdessä tapoja tieto- ja taitopohjan vahvistamiseen.</w:t>
      </w:r>
    </w:p>
    <w:p w:rsidR="00810B26" w:rsidRDefault="005B0936">
      <w:pPr>
        <w:ind w:left="360"/>
        <w:jc w:val="both"/>
        <w:rPr>
          <w:rFonts w:ascii="Calibri" w:eastAsia="Calibri" w:hAnsi="Calibri" w:cs="Calibri"/>
          <w:color w:val="000000"/>
        </w:rPr>
      </w:pPr>
      <w:r>
        <w:rPr>
          <w:rFonts w:ascii="Calibri" w:eastAsia="Calibri" w:hAnsi="Calibri" w:cs="Calibri"/>
        </w:rPr>
        <w:t>Oppimaan oppimisen kannalta on tärkeää, että opiskelijoita ohjataan asettamaan työlleen tavoit</w:t>
      </w:r>
      <w:r>
        <w:rPr>
          <w:rFonts w:ascii="Calibri" w:eastAsia="Calibri" w:hAnsi="Calibri" w:cs="Calibri"/>
        </w:rPr>
        <w:t>teita sekä suunnittelemaan ja arvioimaan opiskeluaan ja että he ovat mukana myös työtapojen suunnittelussa. Tieto- ja viestintäteknologiaa käytetään tukemaan erityisesti opiskelijoiden vuorovaikutus- ja työskentelytaitoja sekä tiedonhankinnan, muokkaamisen</w:t>
      </w:r>
      <w:r>
        <w:rPr>
          <w:rFonts w:ascii="Calibri" w:eastAsia="Calibri" w:hAnsi="Calibri" w:cs="Calibri"/>
        </w:rPr>
        <w:t xml:space="preserve"> ja tuottamisen taitoja. Opiskelijoita kannustetaan omaan ilmaisuun ja luovaan tuottamiseen.</w:t>
      </w:r>
    </w:p>
    <w:p w:rsidR="00810B26" w:rsidRDefault="00810B26">
      <w:pPr>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LUKU 4 LISÄOPETUKSEN TOTEUTTAMINEN</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4.1 Opiskelijan opintojen suunnittelu </w:t>
      </w:r>
    </w:p>
    <w:p w:rsidR="00810B26" w:rsidRDefault="00810B26">
      <w:pPr>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Lisäopetuksen tavoitteet edellyttävät opiskelijoiden yksilöllistä ohjaamista. Koska lisäopetusta varten ei ole valtakunnallista oppimäärää, jokaiselle lisäopetuksen opiskelijalle laaditaan henkilökohtainen suunnitelma, jota kutsutaan opiskelusuunnitelmaksi</w:t>
      </w:r>
      <w:r>
        <w:rPr>
          <w:rFonts w:ascii="Calibri" w:eastAsia="Calibri" w:hAnsi="Calibri" w:cs="Calibri"/>
        </w:rPr>
        <w:t>. Opetuksen järjestäjä huolehtii, että suunnitelman laadinnan vastuuhenkilö on nimetty. Opiskelusuunnitelma laaditaan yhteistyössä opiskelijan kanssa ja opiskelijan omaa vastuunottoa tuetaan. Yhteistyötä tehdään tarvittaessa myös huoltajan kanssa. Suunnite</w:t>
      </w:r>
      <w:r>
        <w:rPr>
          <w:rFonts w:ascii="Calibri" w:eastAsia="Calibri" w:hAnsi="Calibri" w:cs="Calibri"/>
        </w:rPr>
        <w:t>lma ohjaa kunkin opiskelijan opintojen rakentumista ja etenemistä ja vahvistaa myös opiskelijan omaa suunnitelmallisuutta opiskelussa.</w:t>
      </w:r>
    </w:p>
    <w:p w:rsidR="00810B26" w:rsidRDefault="005B0936">
      <w:pPr>
        <w:ind w:left="360"/>
        <w:jc w:val="both"/>
        <w:rPr>
          <w:rFonts w:ascii="Calibri" w:eastAsia="Calibri" w:hAnsi="Calibri" w:cs="Calibri"/>
        </w:rPr>
      </w:pPr>
      <w:r>
        <w:rPr>
          <w:rFonts w:ascii="Calibri" w:eastAsia="Calibri" w:hAnsi="Calibri" w:cs="Calibri"/>
        </w:rPr>
        <w:t>Suunnitteluun paneudutaan heti lisäopetusvuoden alussa. Opiskelusuunnitelman toteutumista seurataan koko lisäopetuksen aj</w:t>
      </w:r>
      <w:r>
        <w:rPr>
          <w:rFonts w:ascii="Calibri" w:eastAsia="Calibri" w:hAnsi="Calibri" w:cs="Calibri"/>
        </w:rPr>
        <w:t>an. Opiskelusuunnitelmaa voidaan muuttaa lukuvuoden aikana, ja se tarkistetaan aina tarvittaessa. Tarkistamisajankohdista voidaan sopia myös ennalta. Tärkeätä on huolehtia, että opiskelun välittömien tavoitteiden rinnalla opiskelusuunnitelman toimivuutta t</w:t>
      </w:r>
      <w:r>
        <w:rPr>
          <w:rFonts w:ascii="Calibri" w:eastAsia="Calibri" w:hAnsi="Calibri" w:cs="Calibri"/>
        </w:rPr>
        <w:t xml:space="preserve">arkastellaan myös opiskelijan tulevaisuuden suunnitelmien näkökulmasta. Sekä opiskelusuunnitelman laatimisessa että sen toteutumisen seurannassa tehdään tarvittaessa </w:t>
      </w:r>
      <w:proofErr w:type="spellStart"/>
      <w:r>
        <w:rPr>
          <w:rFonts w:ascii="Calibri" w:eastAsia="Calibri" w:hAnsi="Calibri" w:cs="Calibri"/>
        </w:rPr>
        <w:t>moniammatillista</w:t>
      </w:r>
      <w:proofErr w:type="spellEnd"/>
      <w:r>
        <w:rPr>
          <w:rFonts w:ascii="Calibri" w:eastAsia="Calibri" w:hAnsi="Calibri" w:cs="Calibri"/>
        </w:rPr>
        <w:t xml:space="preserve"> yhteistyötä. </w:t>
      </w:r>
    </w:p>
    <w:p w:rsidR="00810B26" w:rsidRDefault="005B0936">
      <w:pPr>
        <w:ind w:left="360"/>
        <w:jc w:val="both"/>
        <w:rPr>
          <w:rFonts w:ascii="Calibri" w:eastAsia="Calibri" w:hAnsi="Calibri" w:cs="Calibri"/>
        </w:rPr>
      </w:pPr>
      <w:r>
        <w:rPr>
          <w:rFonts w:ascii="Calibri" w:eastAsia="Calibri" w:hAnsi="Calibri" w:cs="Calibri"/>
        </w:rPr>
        <w:lastRenderedPageBreak/>
        <w:t>Opiskelusuunnitelman laatimisen lähtökohtina ovat opiskelij</w:t>
      </w:r>
      <w:r>
        <w:rPr>
          <w:rFonts w:ascii="Calibri" w:eastAsia="Calibri" w:hAnsi="Calibri" w:cs="Calibri"/>
        </w:rPr>
        <w:t>an vahvuudet, tarpeet ja tavoitteet sekä osaamisen taso lisäopetuksen alussa. Opiskelijan elämäntilanne sekä aiemmat oppimiskokemukset tulee myös ottaa huomioon. Lähtötilanteen selvittämiseen kiinnitetään erityistä huomiota. Opiskelusuunnitelman tarkoituks</w:t>
      </w:r>
      <w:r>
        <w:rPr>
          <w:rFonts w:ascii="Calibri" w:eastAsia="Calibri" w:hAnsi="Calibri" w:cs="Calibri"/>
        </w:rPr>
        <w:t xml:space="preserve">ena on ohjata opiskelijan tiedollista ja taidollista sekä elämänhallintaan liittyvää kehittymistä asetettujen tavoitteiden saavuttamiseksi.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 xml:space="preserve">Opiskelusuunnitelmaan kirjataan </w:t>
      </w:r>
    </w:p>
    <w:p w:rsidR="00810B26" w:rsidRDefault="005B0936">
      <w:pPr>
        <w:numPr>
          <w:ilvl w:val="0"/>
          <w:numId w:val="5"/>
        </w:numPr>
        <w:spacing w:after="0"/>
        <w:ind w:left="1080" w:hanging="360"/>
        <w:jc w:val="both"/>
        <w:rPr>
          <w:rFonts w:ascii="Calibri" w:eastAsia="Calibri" w:hAnsi="Calibri" w:cs="Calibri"/>
        </w:rPr>
      </w:pPr>
      <w:r>
        <w:rPr>
          <w:rFonts w:ascii="Calibri" w:eastAsia="Calibri" w:hAnsi="Calibri" w:cs="Calibri"/>
        </w:rPr>
        <w:t>opiskelijan opinto-ohjelma eli ne opinnot, joita opiskelijan on tarkoitus suoritt</w:t>
      </w:r>
      <w:r>
        <w:rPr>
          <w:rFonts w:ascii="Calibri" w:eastAsia="Calibri" w:hAnsi="Calibri" w:cs="Calibri"/>
        </w:rPr>
        <w:t>aa lisäopetuksen aikana omassa koulussa, muissa oppilaitoksissa, työelämässä, järjestöissä tai muissa oppimisympäristöissä</w:t>
      </w:r>
    </w:p>
    <w:p w:rsidR="00810B26" w:rsidRDefault="005B0936">
      <w:pPr>
        <w:numPr>
          <w:ilvl w:val="0"/>
          <w:numId w:val="5"/>
        </w:numPr>
        <w:ind w:left="1080" w:hanging="360"/>
        <w:jc w:val="both"/>
        <w:rPr>
          <w:rFonts w:ascii="Calibri" w:eastAsia="Calibri" w:hAnsi="Calibri" w:cs="Calibri"/>
        </w:rPr>
      </w:pPr>
      <w:r>
        <w:rPr>
          <w:rFonts w:ascii="Calibri" w:eastAsia="Calibri" w:hAnsi="Calibri" w:cs="Calibri"/>
        </w:rPr>
        <w:t xml:space="preserve">eri oppiaineiden ja muiden opintojen tuntimäärät </w:t>
      </w:r>
    </w:p>
    <w:p w:rsidR="00810B26" w:rsidRDefault="005B0936">
      <w:pPr>
        <w:numPr>
          <w:ilvl w:val="0"/>
          <w:numId w:val="5"/>
        </w:numPr>
        <w:spacing w:after="0"/>
        <w:ind w:left="1080" w:hanging="360"/>
        <w:jc w:val="both"/>
        <w:rPr>
          <w:rFonts w:ascii="Calibri" w:eastAsia="Calibri" w:hAnsi="Calibri" w:cs="Calibri"/>
        </w:rPr>
      </w:pPr>
      <w:r>
        <w:rPr>
          <w:rFonts w:ascii="Calibri" w:eastAsia="Calibri" w:hAnsi="Calibri" w:cs="Calibri"/>
        </w:rPr>
        <w:t>tiedolliset ja taidolliset tavoitteet sekä osaamisen vahvuudet ja kehittämistarpeet</w:t>
      </w:r>
    </w:p>
    <w:p w:rsidR="00810B26" w:rsidRDefault="005B0936">
      <w:pPr>
        <w:numPr>
          <w:ilvl w:val="0"/>
          <w:numId w:val="5"/>
        </w:numPr>
        <w:spacing w:after="0"/>
        <w:ind w:left="1080" w:hanging="360"/>
        <w:jc w:val="both"/>
        <w:rPr>
          <w:rFonts w:ascii="Calibri" w:eastAsia="Calibri" w:hAnsi="Calibri" w:cs="Calibri"/>
        </w:rPr>
      </w:pPr>
      <w:r>
        <w:rPr>
          <w:rFonts w:ascii="Calibri" w:eastAsia="Calibri" w:hAnsi="Calibri" w:cs="Calibri"/>
        </w:rPr>
        <w:t>suunnitelma jatko-opinnoista</w:t>
      </w:r>
    </w:p>
    <w:p w:rsidR="00810B26" w:rsidRDefault="005B0936">
      <w:pPr>
        <w:numPr>
          <w:ilvl w:val="0"/>
          <w:numId w:val="5"/>
        </w:numPr>
        <w:spacing w:after="0"/>
        <w:ind w:left="1080" w:hanging="360"/>
        <w:jc w:val="both"/>
        <w:rPr>
          <w:rFonts w:ascii="Calibri" w:eastAsia="Calibri" w:hAnsi="Calibri" w:cs="Calibri"/>
        </w:rPr>
      </w:pPr>
      <w:r>
        <w:rPr>
          <w:rFonts w:ascii="Calibri" w:eastAsia="Calibri" w:hAnsi="Calibri" w:cs="Calibri"/>
        </w:rPr>
        <w:t>ohjaukselliset tavoitteet</w:t>
      </w:r>
    </w:p>
    <w:p w:rsidR="00810B26" w:rsidRDefault="005B0936">
      <w:pPr>
        <w:numPr>
          <w:ilvl w:val="0"/>
          <w:numId w:val="5"/>
        </w:numPr>
        <w:ind w:left="1080" w:hanging="360"/>
        <w:jc w:val="both"/>
        <w:rPr>
          <w:rFonts w:ascii="Calibri" w:eastAsia="Calibri" w:hAnsi="Calibri" w:cs="Calibri"/>
        </w:rPr>
      </w:pPr>
      <w:r>
        <w:rPr>
          <w:rFonts w:ascii="Calibri" w:eastAsia="Calibri" w:hAnsi="Calibri" w:cs="Calibri"/>
        </w:rPr>
        <w:t>opiskelijan mahdollisesti tarvitsemat yleisen tuen tukitoimet</w:t>
      </w:r>
    </w:p>
    <w:p w:rsidR="00810B26" w:rsidRDefault="005B0936">
      <w:pPr>
        <w:numPr>
          <w:ilvl w:val="0"/>
          <w:numId w:val="5"/>
        </w:numPr>
        <w:ind w:left="1080" w:hanging="360"/>
        <w:jc w:val="both"/>
        <w:rPr>
          <w:rFonts w:ascii="Calibri" w:eastAsia="Calibri" w:hAnsi="Calibri" w:cs="Calibri"/>
        </w:rPr>
      </w:pPr>
      <w:r>
        <w:rPr>
          <w:rFonts w:ascii="Calibri" w:eastAsia="Calibri" w:hAnsi="Calibri" w:cs="Calibri"/>
        </w:rPr>
        <w:t>opiskelusuunnitelman laadinnasta, toteutumisesta ja seurannasta ensisijaisesti vastaava opettaja.</w:t>
      </w:r>
    </w:p>
    <w:p w:rsidR="00810B26" w:rsidRDefault="005B0936">
      <w:pPr>
        <w:ind w:left="360"/>
        <w:jc w:val="both"/>
        <w:rPr>
          <w:rFonts w:ascii="Calibri" w:eastAsia="Calibri" w:hAnsi="Calibri" w:cs="Calibri"/>
        </w:rPr>
      </w:pPr>
      <w:r>
        <w:rPr>
          <w:rFonts w:ascii="Calibri" w:eastAsia="Calibri" w:hAnsi="Calibri" w:cs="Calibri"/>
        </w:rPr>
        <w:t>Opiskelusuunnitelmaan voidaan sisällyttä</w:t>
      </w:r>
      <w:r>
        <w:rPr>
          <w:rFonts w:ascii="Calibri" w:eastAsia="Calibri" w:hAnsi="Calibri" w:cs="Calibri"/>
        </w:rPr>
        <w:t xml:space="preserve">ä myös opiskelutaitojen kehittämiseen sekä tarvittaessa opiskelijan hyvinvointiin ja elämänhallintaan liittyviä tavoitteita. </w:t>
      </w:r>
    </w:p>
    <w:p w:rsidR="00810B26" w:rsidRDefault="005B0936">
      <w:pPr>
        <w:ind w:left="360"/>
        <w:jc w:val="both"/>
        <w:rPr>
          <w:rFonts w:ascii="Calibri" w:eastAsia="Calibri" w:hAnsi="Calibri" w:cs="Calibri"/>
        </w:rPr>
      </w:pPr>
      <w:r>
        <w:rPr>
          <w:rFonts w:ascii="Calibri" w:eastAsia="Calibri" w:hAnsi="Calibri" w:cs="Calibri"/>
        </w:rPr>
        <w:t>Opiskelusuunnitelman sijaan tehostettua tukea tarvitsevalle opiskelijalle laaditaan oppimissuunnitelma. Jos opiskelijalla on erity</w:t>
      </w:r>
      <w:r>
        <w:rPr>
          <w:rFonts w:ascii="Calibri" w:eastAsia="Calibri" w:hAnsi="Calibri" w:cs="Calibri"/>
        </w:rPr>
        <w:t xml:space="preserve">isen tuen tarve, hänelle laaditaan henkilökohtainen opetuksen järjestämistä koskeva suunnitelma eli HOJKS.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4.2 Opiskelijoiden osallisuus</w:t>
      </w:r>
    </w:p>
    <w:p w:rsidR="00810B26" w:rsidRDefault="00810B26">
      <w:pPr>
        <w:spacing w:after="0" w:line="240" w:lineRule="auto"/>
        <w:ind w:firstLine="360"/>
        <w:jc w:val="both"/>
        <w:rPr>
          <w:rFonts w:ascii="Calibri" w:eastAsia="Calibri" w:hAnsi="Calibri" w:cs="Calibri"/>
          <w:b/>
          <w:color w:val="000000"/>
        </w:rPr>
      </w:pPr>
    </w:p>
    <w:p w:rsidR="00810B26" w:rsidRDefault="005B0936">
      <w:pPr>
        <w:spacing w:after="0"/>
        <w:ind w:left="360"/>
        <w:jc w:val="both"/>
        <w:rPr>
          <w:rFonts w:ascii="Calibri" w:eastAsia="Calibri" w:hAnsi="Calibri" w:cs="Calibri"/>
          <w:color w:val="000000"/>
        </w:rPr>
      </w:pPr>
      <w:r>
        <w:rPr>
          <w:rFonts w:ascii="Calibri" w:eastAsia="Calibri" w:hAnsi="Calibri" w:cs="Calibri"/>
          <w:color w:val="000000"/>
        </w:rPr>
        <w:t>Lisäopetuksessa vahvistetaan opiskelijoiden osallisuutta. Opiskelijoiden on tarpeen saada kokemuksia yhteistyöstä, os</w:t>
      </w:r>
      <w:r>
        <w:rPr>
          <w:rFonts w:ascii="Calibri" w:eastAsia="Calibri" w:hAnsi="Calibri" w:cs="Calibri"/>
          <w:color w:val="000000"/>
        </w:rPr>
        <w:t>allistumisesta, vaikuttamisesta ja demokraattisesta toiminnasta arjen opiskelutilanteissa sekä yhteistä koulutyötä ja työympäristöä suunniteltaessa. Keskeistä on opiskelijoiden aktiivinen ja vastuullinen rooli oman opiskelusuunnitelman laadinnassa ja opisk</w:t>
      </w:r>
      <w:r>
        <w:rPr>
          <w:rFonts w:ascii="Calibri" w:eastAsia="Calibri" w:hAnsi="Calibri" w:cs="Calibri"/>
          <w:color w:val="000000"/>
        </w:rPr>
        <w:t>elussa. Lain mukaan opiskelijoille tulee järjestää mahdollisuus osallistua myös opetussuunnitelman ja siihen liittyvien suunnitelmien sekä koulun järjestyssääntöjen valmisteluun.</w:t>
      </w:r>
    </w:p>
    <w:p w:rsidR="00810B26" w:rsidRDefault="00810B26">
      <w:pPr>
        <w:spacing w:after="0"/>
        <w:ind w:left="360"/>
        <w:jc w:val="both"/>
        <w:rPr>
          <w:rFonts w:ascii="Calibri" w:eastAsia="Calibri" w:hAnsi="Calibri" w:cs="Calibri"/>
          <w:color w:val="000000"/>
        </w:rPr>
      </w:pPr>
    </w:p>
    <w:p w:rsidR="00810B26" w:rsidRDefault="005B0936">
      <w:pPr>
        <w:spacing w:after="0"/>
        <w:ind w:left="360"/>
        <w:jc w:val="both"/>
        <w:rPr>
          <w:rFonts w:ascii="Calibri" w:eastAsia="Calibri" w:hAnsi="Calibri" w:cs="Calibri"/>
          <w:color w:val="000000"/>
        </w:rPr>
      </w:pPr>
      <w:r>
        <w:rPr>
          <w:rFonts w:ascii="Calibri" w:eastAsia="Calibri" w:hAnsi="Calibri" w:cs="Calibri"/>
          <w:color w:val="000000"/>
        </w:rPr>
        <w:t>Lisäopetuksen opiskelijat kuuluvat sen koulun oppilaskuntaan, jossa he opisk</w:t>
      </w:r>
      <w:r>
        <w:rPr>
          <w:rFonts w:ascii="Calibri" w:eastAsia="Calibri" w:hAnsi="Calibri" w:cs="Calibri"/>
          <w:color w:val="000000"/>
        </w:rPr>
        <w:t>elevat. Oppilaskuntatoiminta sekä kunnan ja koulun muut osallistumista tukevat rakenteet ja toimintatavat tarjoavat opiskelijoille tilaisuuksia harjoitella demokratiataitoja käytännössä. </w:t>
      </w:r>
    </w:p>
    <w:p w:rsidR="00810B26" w:rsidRDefault="005B0936">
      <w:pPr>
        <w:spacing w:after="0"/>
        <w:jc w:val="both"/>
        <w:rPr>
          <w:rFonts w:ascii="Calibri" w:eastAsia="Calibri" w:hAnsi="Calibri" w:cs="Calibri"/>
          <w:color w:val="000000"/>
        </w:rPr>
      </w:pPr>
      <w:r>
        <w:rPr>
          <w:rFonts w:ascii="Calibri" w:eastAsia="Calibri" w:hAnsi="Calibri" w:cs="Calibri"/>
          <w:color w:val="000000"/>
        </w:rPr>
        <w:t>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4.3 Yhteistyö</w:t>
      </w:r>
    </w:p>
    <w:p w:rsidR="00810B26" w:rsidRDefault="00810B26">
      <w:pPr>
        <w:spacing w:after="0" w:line="240" w:lineRule="auto"/>
        <w:jc w:val="both"/>
        <w:rPr>
          <w:rFonts w:ascii="Calibri" w:eastAsia="Calibri" w:hAnsi="Calibri" w:cs="Calibri"/>
          <w:b/>
          <w:color w:val="000000"/>
        </w:rPr>
      </w:pPr>
    </w:p>
    <w:p w:rsidR="00810B26" w:rsidRDefault="005B0936">
      <w:pPr>
        <w:spacing w:after="0"/>
        <w:ind w:left="360"/>
        <w:jc w:val="both"/>
        <w:rPr>
          <w:rFonts w:ascii="Calibri" w:eastAsia="Calibri" w:hAnsi="Calibri" w:cs="Calibri"/>
        </w:rPr>
      </w:pPr>
      <w:r>
        <w:rPr>
          <w:rFonts w:ascii="Calibri" w:eastAsia="Calibri" w:hAnsi="Calibri" w:cs="Calibri"/>
        </w:rPr>
        <w:t>Perusopetuslain mukaan opetuksessa tulee olla yhte</w:t>
      </w:r>
      <w:r>
        <w:rPr>
          <w:rFonts w:ascii="Calibri" w:eastAsia="Calibri" w:hAnsi="Calibri" w:cs="Calibri"/>
        </w:rPr>
        <w:t>istyössä kotien kanssa. Tätä yhteistyötä tarvitaan myös lisäopetuksessa. Arvosanojen korottaminen, opiskelumotivaation ja -taitojen vahvistaminen sekä opintojen jatkamiseen liittyvien suunnitelmien tekeminen ovat haasteita, joissa opiskelija tarvitsee perh</w:t>
      </w:r>
      <w:r>
        <w:rPr>
          <w:rFonts w:ascii="Calibri" w:eastAsia="Calibri" w:hAnsi="Calibri" w:cs="Calibri"/>
        </w:rPr>
        <w:t xml:space="preserve">eensä tukea. Opiskelun arvostaminen ja tukeminen on tärkeää myös opiskelijan hyvinvoinnin </w:t>
      </w:r>
      <w:r>
        <w:rPr>
          <w:rFonts w:ascii="Calibri" w:eastAsia="Calibri" w:hAnsi="Calibri" w:cs="Calibri"/>
        </w:rPr>
        <w:lastRenderedPageBreak/>
        <w:t xml:space="preserve">kannalta. Huoltajilta saatu tieto ja tuki auttavat lisäopetuksen opettajia opetuksen suunnittelussa ja kasvatustyössä.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Opiskelijoiden opiskelusuunnitelmien laatiminen ja opetuksen joustava toteuttaminen edellyttävät lisäopetuksessa opettavien keskinäistä yhteistyötä sekä yhteistyötä niiden peruskoulujen kanssa, joista opiskelijat tulevat. Lisäopetuksen opetustarjonta, opin</w:t>
      </w:r>
      <w:r>
        <w:rPr>
          <w:rFonts w:ascii="Calibri" w:eastAsia="Calibri" w:hAnsi="Calibri" w:cs="Calibri"/>
        </w:rPr>
        <w:t>toihin sisältyvät työelämäjaksot, opiskelujaksot muissa oppilaitoksissa sekä erilaiset opintokäynnit ja työpajat edellyttävät hyvää yhteistyötä lukioiden, ammatillisten oppilaitosten ja muiden oppilaitosten sekä työelämän ja muiden yhteistyökumppaneiden ka</w:t>
      </w:r>
      <w:r>
        <w:rPr>
          <w:rFonts w:ascii="Calibri" w:eastAsia="Calibri" w:hAnsi="Calibri" w:cs="Calibri"/>
        </w:rPr>
        <w:t xml:space="preserve">nssa. Opinto-ohjauksen, oppimisen ja koulunkäynnin tuen sekä opiskeluhuollon edellyttämää yhteistyötä käsitellään luvussa 5. </w:t>
      </w:r>
    </w:p>
    <w:p w:rsidR="00810B26" w:rsidRDefault="00810B26">
      <w:pPr>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4.4. Kasvatuskeskustelu ja kurinpidollisten keinojen käyttö</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 xml:space="preserve">Opetukseen osallistuvalla on oikeus turvalliseen opiskeluympäristöön, jossa työrauha ja opiskelun esteetön sujuminen on varmistettu. Työrauhaan voidaan vaikuttaa monilla koulun keinoilla, joista keskeisiä ovat opettajan antama ohjaus ja palaute, yhteistyö </w:t>
      </w:r>
      <w:r>
        <w:rPr>
          <w:rFonts w:ascii="Calibri" w:eastAsia="Calibri" w:hAnsi="Calibri" w:cs="Calibri"/>
        </w:rPr>
        <w:t>sekä yhteinen vastuunotto ja huolenpito. Pedagogisia ratkaisuja kehittämällä sekä luottamuksen ja välittämisen ilmapiiriä vahvistamalla luodaan edellytykset hyvän työrauhan rakentumiselle. Opetuksen järjestäjällä on oikeus käyttää työrauhan turvaamiseksi j</w:t>
      </w:r>
      <w:r>
        <w:rPr>
          <w:rFonts w:ascii="Calibri" w:eastAsia="Calibri" w:hAnsi="Calibri" w:cs="Calibri"/>
        </w:rPr>
        <w:t>a epäasialliseen käyttäytymiseen puuttumiseksi myös kasvatuskeskustelua ja erilaisia kurinpidollisia keinoja.  Kasvatuskeskustelussa ja kurinpitoasioissa noudatettavasta menettelystä säädetään perusopetuslaissa.</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Kasvatuskeskustelu on ensisijainen tapa puu</w:t>
      </w:r>
      <w:r>
        <w:rPr>
          <w:rFonts w:ascii="Calibri" w:eastAsia="Calibri" w:hAnsi="Calibri" w:cs="Calibri"/>
        </w:rPr>
        <w:t xml:space="preserve">ttua opiskelijan epäasialliseen käyttäytymiseen. Keskustelun tarkoituksena on yhdessä opiskelijan kanssa yksilöidä toimenpiteeseen johtanut teko tai laiminlyönti, kuulla opiskelijaa, selvittää laajemmin käyttäytymisen syyt ja seuraukset sekä pohtia keinot </w:t>
      </w:r>
      <w:r>
        <w:rPr>
          <w:rFonts w:ascii="Calibri" w:eastAsia="Calibri" w:hAnsi="Calibri" w:cs="Calibri"/>
        </w:rPr>
        <w:t xml:space="preserve">tilanteen korjaamiseksi. Menettelyn tavoitteena on löytää myönteisiä keinoja koulussa käyttäytymisen ja opiskelijan hyvinvoinnin parantamiseksi. Opetuksen järjestäjä päättää, millaisissa tapauksissa kasvatuskeskustelua käytetään.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 xml:space="preserve">Kurinpidollisia keinoja </w:t>
      </w:r>
      <w:r>
        <w:rPr>
          <w:rFonts w:ascii="Calibri" w:eastAsia="Calibri" w:hAnsi="Calibri" w:cs="Calibri"/>
        </w:rPr>
        <w:t>ovat perusopetuslain mukaan jälki-istunto, kirjallinen varoitus ja määräaikainen erottaminen. Opetusta häiritsevä opiskelija voidaan määrätä poistumaan luokkahuoneesta tai muusta tilasta, jossa opetusta annetaan, taikka koulun tilaisuudesta. Lisäksi työrau</w:t>
      </w:r>
      <w:r>
        <w:rPr>
          <w:rFonts w:ascii="Calibri" w:eastAsia="Calibri" w:hAnsi="Calibri" w:cs="Calibri"/>
        </w:rPr>
        <w:t>han turvaamiseksi opiskelijan oikeus osallistua opetukseen voidaan evätä enintään jäljellä olevan työpäivän ajaksi, jos on olemassa vaara, että toisen opiskelijan tai muun henkilön turvallisuus kärsii oppilaan väkivaltaisen tai uhkaavan käyttäytymisen vuok</w:t>
      </w:r>
      <w:r>
        <w:rPr>
          <w:rFonts w:ascii="Calibri" w:eastAsia="Calibri" w:hAnsi="Calibri" w:cs="Calibri"/>
        </w:rPr>
        <w:t xml:space="preserve">si taikka opetus tai siihen liittyvä toiminta vaikeutuu kohtuuttomasti opiskelijan häiritsevän käyttäytymisen vuoksi.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Perusopetuslaki velvoittaa opetuksen järjestäjän laatimaan ja ohjeistamaan opetussuunnitelman yhteydessä suunnitelman kasvatuskeskustelu</w:t>
      </w:r>
      <w:r>
        <w:rPr>
          <w:rFonts w:ascii="Calibri" w:eastAsia="Calibri" w:hAnsi="Calibri" w:cs="Calibri"/>
        </w:rPr>
        <w:t>jen ja kurinpidollisten keinojen käyttämisestä ja niihin liittyvistä menettelytavoista. Suunnittelun tarkoituksena on varmistaa toimintatapojen laillisuus ja yhdenmukaisuus sekä oppilaiden yhdenvertainen kohtelu. Suunnittelu tukee myös koulun järjestyssään</w:t>
      </w:r>
      <w:r>
        <w:rPr>
          <w:rFonts w:ascii="Calibri" w:eastAsia="Calibri" w:hAnsi="Calibri" w:cs="Calibri"/>
        </w:rPr>
        <w:t xml:space="preserve">töjen toteutumista.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lastRenderedPageBreak/>
        <w:t>Opetuksen järjestäjä huolehtii siitä, että jokaisella sen alaisella koululla on käytössään kasvatuskeskustelujen ja kurinpidollisten menettelyjen toteuttamista koskeva suunnitelma. Suunnitelma voidaan laatia osana opetussuunnitelmaa t</w:t>
      </w:r>
      <w:r>
        <w:rPr>
          <w:rFonts w:ascii="Calibri" w:eastAsia="Calibri" w:hAnsi="Calibri" w:cs="Calibri"/>
        </w:rPr>
        <w:t xml:space="preserve">ai erillisenä. Se voidaan laatia kokonaisuudessaan koulujen yhteisenä tai siten, että suunnitelman rakenne ja keskeiset toimintatapalinjaukset ovat yhteisiä ja suunnitelma täsmennetään koulukohtaisesti.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Suunnitelman laadinnassa on otettava huomioon, että</w:t>
      </w:r>
      <w:r>
        <w:rPr>
          <w:rFonts w:ascii="Calibri" w:eastAsia="Calibri" w:hAnsi="Calibri" w:cs="Calibri"/>
        </w:rPr>
        <w:t xml:space="preserve"> kurinpidossa ja työrauhan turvaamisessa voidaan käyttää vain laissa mainittuja keinoja ja että näitä keinoja käytettäessä noudatetaan hallinnon yleisiä oikeusturvaperiaatteita. Keinojen käytön tulee perustua asiallisiin, yleisesti hyväksyttäviin ja objekt</w:t>
      </w:r>
      <w:r>
        <w:rPr>
          <w:rFonts w:ascii="Calibri" w:eastAsia="Calibri" w:hAnsi="Calibri" w:cs="Calibri"/>
        </w:rPr>
        <w:t>iivisiin syihin. Samanlaisista teoista tulee tekijästä riippumatta määrätä samanlainen seuraamus, kuitenkin siten, että tekojen toistuminen voidaan ottaa huomioon raskauttavana tekijänä. Kurinpitoseuraamusten tulee olla suhteessa tekoon. Kurinpidollisia ke</w:t>
      </w:r>
      <w:r>
        <w:rPr>
          <w:rFonts w:ascii="Calibri" w:eastAsia="Calibri" w:hAnsi="Calibri" w:cs="Calibri"/>
        </w:rPr>
        <w:t xml:space="preserve">inoja ei saa käyttää opiskelijoita häpäisevällä tai loukkaavalla tavalla.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Opetuksen järjestäjä päättää suunnitelman laatimisesta ja valmisteluun osallistuvista tahoista. Opiskelijoille tulee lain mukaan järjestää mahdollisuus osallistua suunnitelman valm</w:t>
      </w:r>
      <w:r>
        <w:rPr>
          <w:rFonts w:ascii="Calibri" w:eastAsia="Calibri" w:hAnsi="Calibri" w:cs="Calibri"/>
        </w:rPr>
        <w:t xml:space="preserve">isteluun. Yhteistyö huoltajien ja muun muassa sosiaali- ja terveydenhuollon edustajien kanssa tukee suunnitelman toteutumista. Henkilöstöä ja oppilaskuntaa tulee kuulla ennen suunnitelman hyväksymistä tai päivittämistä. </w:t>
      </w:r>
    </w:p>
    <w:p w:rsidR="00810B26" w:rsidRDefault="00810B26">
      <w:pPr>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LUKU 5 OPISKELIJAN OPINTOJEN JA HY</w:t>
      </w:r>
      <w:r>
        <w:rPr>
          <w:rFonts w:ascii="Cambria" w:eastAsia="Cambria" w:hAnsi="Cambria" w:cs="Cambria"/>
          <w:b/>
          <w:color w:val="4F81BD"/>
          <w:sz w:val="26"/>
        </w:rPr>
        <w:t xml:space="preserve">VINVOINNIN TUKEMINEN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5.1. Opinto-ohjaus </w:t>
      </w:r>
      <w:r>
        <w:rPr>
          <w:rFonts w:ascii="Cambria" w:eastAsia="Cambria" w:hAnsi="Cambria" w:cs="Cambria"/>
          <w:b/>
          <w:color w:val="4F81BD"/>
        </w:rPr>
        <w:br/>
      </w:r>
    </w:p>
    <w:p w:rsidR="00810B26" w:rsidRDefault="005B0936">
      <w:pPr>
        <w:spacing w:after="0"/>
        <w:ind w:left="360"/>
        <w:jc w:val="both"/>
        <w:rPr>
          <w:rFonts w:ascii="Calibri" w:eastAsia="Calibri" w:hAnsi="Calibri" w:cs="Calibri"/>
        </w:rPr>
      </w:pPr>
      <w:r>
        <w:rPr>
          <w:rFonts w:ascii="Calibri" w:eastAsia="Calibri" w:hAnsi="Calibri" w:cs="Calibri"/>
        </w:rPr>
        <w:t>Opiskelijoiden kokonaisvaltainen ohjaus on kaikkien lisäopetuksen opiskelijoiden kanssa työskentelevien yhteinen tehtävä. Lisäopetuksen opinto-ohjaus toteutetaan perusopetuksen oppilaanohjauksen periaatteiden muka</w:t>
      </w:r>
      <w:r>
        <w:rPr>
          <w:rFonts w:ascii="Calibri" w:eastAsia="Calibri" w:hAnsi="Calibri" w:cs="Calibri"/>
        </w:rPr>
        <w:t>isesti (</w:t>
      </w:r>
      <w:r>
        <w:rPr>
          <w:rFonts w:ascii="Calibri" w:eastAsia="Calibri" w:hAnsi="Calibri" w:cs="Calibri"/>
          <w:sz w:val="20"/>
        </w:rPr>
        <w:t>katso Perusopetuksen opetussuunnitelman perusteet, luku 15 Opetus vuosiluokilla 7-9)</w:t>
      </w:r>
      <w:r>
        <w:rPr>
          <w:rFonts w:ascii="Calibri" w:eastAsia="Calibri" w:hAnsi="Calibri" w:cs="Calibri"/>
        </w:rPr>
        <w:t>. Lisäopetuksessa opinto-ohjauksen merkitys on erityisen suuri. Tehtävänä on tukea opiskelijoita siten, että he voivat onnistua opinnoissaan, motivoituvat jatkamaan</w:t>
      </w:r>
      <w:r>
        <w:rPr>
          <w:rFonts w:ascii="Calibri" w:eastAsia="Calibri" w:hAnsi="Calibri" w:cs="Calibri"/>
        </w:rPr>
        <w:t xml:space="preserve"> opiskelua ja löytävät paikkansa seuraavan koulutusvaiheen opinnoissa. Keskeiset ohjaukselliset tavoitteet kirjataan jokaiselle opiskelijalle laadittavaan opiskelusuunnitelmaan.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Opinto-ohjauksessa korostuu opiskelijan henkilökohtainen ohjaus. Jokainen opi</w:t>
      </w:r>
      <w:r>
        <w:rPr>
          <w:rFonts w:ascii="Calibri" w:eastAsia="Calibri" w:hAnsi="Calibri" w:cs="Calibri"/>
        </w:rPr>
        <w:t>skelija tarvitsee jatkuvaa myönteistä ja rakentavaa palautetta sekä onnistumisen kokemuksia. Näissä opinto-ohjauksella on keskeinen rooli. Opinto-ohjauksen tehtävänä on tukea opiskelussa ja etenkin jatko-opiskelussa tarvittavien taitojen kehittymistä. Myös</w:t>
      </w:r>
      <w:r>
        <w:rPr>
          <w:rFonts w:ascii="Calibri" w:eastAsia="Calibri" w:hAnsi="Calibri" w:cs="Calibri"/>
        </w:rPr>
        <w:t xml:space="preserve"> ammatillisen suuntautumisen vahvistaminen on tärkeää. Opinto-ohjauksella huolehditaan, että opiskelijan työelämätuntemus lisääntyy ja että opiskelija pääsee tutustumaan erilaisiin ammatteihin. Työelämätuntemuksen lisäämisessä apuna voidaan käyttää työeläm</w:t>
      </w:r>
      <w:r>
        <w:rPr>
          <w:rFonts w:ascii="Calibri" w:eastAsia="Calibri" w:hAnsi="Calibri" w:cs="Calibri"/>
        </w:rPr>
        <w:t xml:space="preserve">ään tutustumista ja työelämässä suoritettavia ohjattuja opintoja. Työelämätuntemuksen lisääntyessä opiskelija voi paremmin pohtia omia henkilökohtaisia opiskelu- ja uravaihtoehtojaan.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Opiskelijan tulevaisuuden suunnittelua tuetaan eri koulutusvaihtoehtoj</w:t>
      </w:r>
      <w:r>
        <w:rPr>
          <w:rFonts w:ascii="Calibri" w:eastAsia="Calibri" w:hAnsi="Calibri" w:cs="Calibri"/>
        </w:rPr>
        <w:t>en selvittämisellä. Opiskelijalla tulee olla mahdollisuus tutustua myös käytännössä erilaisiin koulutusvaihtoehtoihin kuten lukiokoulutukseen ja ammatilliseen koulutukseen sekä näihin valmistaviin koulutuksiin, oppisopimuskoulutukseen ja työpajoihin. Lisäo</w:t>
      </w:r>
      <w:r>
        <w:rPr>
          <w:rFonts w:ascii="Calibri" w:eastAsia="Calibri" w:hAnsi="Calibri" w:cs="Calibri"/>
        </w:rPr>
        <w:t xml:space="preserve">petuksen aikana on mahdollista toteuttaa </w:t>
      </w:r>
      <w:r>
        <w:rPr>
          <w:rFonts w:ascii="Calibri" w:eastAsia="Calibri" w:hAnsi="Calibri" w:cs="Calibri"/>
        </w:rPr>
        <w:lastRenderedPageBreak/>
        <w:t>opiskelujaksoja muissa oppilaitoksissa. Tarvittaessa opiskelija voidaan ohjata lisäopetusta sopivampaan opiskeluvaihtoehtoon.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Henkilökohtainen ohjaus on erityisen tärkeää jatko-opintoihin liittyvissä kysymyksissä j</w:t>
      </w:r>
      <w:r>
        <w:rPr>
          <w:rFonts w:ascii="Calibri" w:eastAsia="Calibri" w:hAnsi="Calibri" w:cs="Calibri"/>
        </w:rPr>
        <w:t xml:space="preserve">a jatko-opintoihin hakeuduttaessa. Opinto-ohjauksen avulla opiskelijaa autetaan suunnittelemaan lisäopetuksen jälkeisiä opintoja ja tuetaan käytännön hakumenettelyissä.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5.2 Oppimisen ja koulunkäynnin tuki</w:t>
      </w:r>
    </w:p>
    <w:p w:rsidR="00810B26" w:rsidRDefault="00810B26">
      <w:pPr>
        <w:spacing w:after="0"/>
        <w:ind w:left="360"/>
        <w:jc w:val="both"/>
        <w:rPr>
          <w:rFonts w:ascii="Calibri" w:eastAsia="Calibri" w:hAnsi="Calibri" w:cs="Calibri"/>
          <w:b/>
        </w:rPr>
      </w:pPr>
    </w:p>
    <w:p w:rsidR="00810B26" w:rsidRDefault="005B0936">
      <w:pPr>
        <w:spacing w:after="0"/>
        <w:ind w:left="360"/>
        <w:jc w:val="both"/>
        <w:rPr>
          <w:rFonts w:ascii="Calibri" w:eastAsia="Calibri" w:hAnsi="Calibri" w:cs="Calibri"/>
        </w:rPr>
      </w:pPr>
      <w:r>
        <w:rPr>
          <w:rFonts w:ascii="Calibri" w:eastAsia="Calibri" w:hAnsi="Calibri" w:cs="Calibri"/>
        </w:rPr>
        <w:t>Lisäopetuksessa oppimisen ja koulunkäynnin tuki toteutetaan perusopetuksen kolmiportaisen tuen periaatteiden mukaisesti (</w:t>
      </w:r>
      <w:r>
        <w:rPr>
          <w:rFonts w:ascii="Calibri" w:eastAsia="Calibri" w:hAnsi="Calibri" w:cs="Calibri"/>
          <w:sz w:val="20"/>
        </w:rPr>
        <w:t>katso Perusopetuksen opetussuunnitelman perusteet, luku 7 Oppimisen ja koulunkäynnin tuki</w:t>
      </w:r>
      <w:r>
        <w:rPr>
          <w:rFonts w:ascii="Calibri" w:eastAsia="Calibri" w:hAnsi="Calibri" w:cs="Calibri"/>
        </w:rPr>
        <w:t>). Opiskelijalla on oikeus riittävään tukeen h</w:t>
      </w:r>
      <w:r>
        <w:rPr>
          <w:rFonts w:ascii="Calibri" w:eastAsia="Calibri" w:hAnsi="Calibri" w:cs="Calibri"/>
        </w:rPr>
        <w:t>eti tuen tarpeen ilmetessä. Tämä merkitsee oikeutta perusopetuslain mukaisiin tukimuotoihin kuten tukiopetukseen, osa-aikaiseen erityisopetukseen, tulkitsemis- ja avustajapalveluihin, erityisiin apuvälineisiin sekä erityisopetukseen. Käytettävät tukimuodot</w:t>
      </w:r>
      <w:r>
        <w:rPr>
          <w:rFonts w:ascii="Calibri" w:eastAsia="Calibri" w:hAnsi="Calibri" w:cs="Calibri"/>
        </w:rPr>
        <w:t xml:space="preserve"> määritellään opiskelijan tarpeiden mukaisesti. Perusopetuksessa annettu tehostettu tuki on päättynyt ja erityisen tuen päätös on rauennut perusopetuksen päättyessä.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i/>
        </w:rPr>
      </w:pPr>
      <w:r>
        <w:rPr>
          <w:rFonts w:ascii="Calibri" w:eastAsia="Calibri" w:hAnsi="Calibri" w:cs="Calibri"/>
          <w:i/>
        </w:rPr>
        <w:t>Yleinen tuki lisäopetuksessa</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Lisäopetus on lähtökohtaisesti yksilöllistä ja joustavaa s</w:t>
      </w:r>
      <w:r>
        <w:rPr>
          <w:rFonts w:ascii="Calibri" w:eastAsia="Calibri" w:hAnsi="Calibri" w:cs="Calibri"/>
        </w:rPr>
        <w:t>ekä kunkin opiskelijan omaan opiskelusuunnitelmaan perustuvaa. Lisäopetuksessa opiskelija voi paikata perusopetuksessa osaamiseen mahdollisesti jääneitä aukkoja sekä korottaa perusopetuksesta saatuja arvosanoja. Jokaisen opiskelijan tuen tarve arvioidaan e</w:t>
      </w:r>
      <w:r>
        <w:rPr>
          <w:rFonts w:ascii="Calibri" w:eastAsia="Calibri" w:hAnsi="Calibri" w:cs="Calibri"/>
        </w:rPr>
        <w:t xml:space="preserve">rikseen. Tuen ensimmäinen vaihe on yleinen tuki. Opiskelijan tarvitseman tuen järjestäminen ja tukimuodot kirjataan opiskelijalle laadittavaan opiskelusuunnitelmaan.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i/>
        </w:rPr>
      </w:pPr>
      <w:r>
        <w:rPr>
          <w:rFonts w:ascii="Calibri" w:eastAsia="Calibri" w:hAnsi="Calibri" w:cs="Calibri"/>
          <w:i/>
        </w:rPr>
        <w:t>Tehostettu tuki lisäopetuksessa</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Opiskelijalla on oikeus tehostettuun tukeen sitä tarvit</w:t>
      </w:r>
      <w:r>
        <w:rPr>
          <w:rFonts w:ascii="Calibri" w:eastAsia="Calibri" w:hAnsi="Calibri" w:cs="Calibri"/>
        </w:rPr>
        <w:t>essaan. Tehostettua tukea perusopetuksessa saaneen opiskelijan tarve tuen jatkamiseen lisäopetuksessa arvioidaan lisäopetuksen alkaessa. Myös opiskelija, jolle ei ole annettu tehostettua tukea perusopetuksen aikana, voi saada tehostettua tukea lisäopetukse</w:t>
      </w:r>
      <w:r>
        <w:rPr>
          <w:rFonts w:ascii="Calibri" w:eastAsia="Calibri" w:hAnsi="Calibri" w:cs="Calibri"/>
        </w:rPr>
        <w:t xml:space="preserve">ssa.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 xml:space="preserve">Tehostetun tuen tarpeen selvittämiseksi opiskelijan tilanteesta tehdään pedagoginen arvio. Mikäli pedagogisen arvion perusteella todetaan tehostetun tuen tarve, käsitellään tuen aloittaminen ja järjestäminen </w:t>
      </w:r>
      <w:proofErr w:type="spellStart"/>
      <w:r>
        <w:rPr>
          <w:rFonts w:ascii="Calibri" w:eastAsia="Calibri" w:hAnsi="Calibri" w:cs="Calibri"/>
        </w:rPr>
        <w:t>moniammatillisessa</w:t>
      </w:r>
      <w:proofErr w:type="spellEnd"/>
      <w:r>
        <w:rPr>
          <w:rFonts w:ascii="Calibri" w:eastAsia="Calibri" w:hAnsi="Calibri" w:cs="Calibri"/>
        </w:rPr>
        <w:t xml:space="preserve"> yhteistyössä opiskeluh</w:t>
      </w:r>
      <w:r>
        <w:rPr>
          <w:rFonts w:ascii="Calibri" w:eastAsia="Calibri" w:hAnsi="Calibri" w:cs="Calibri"/>
        </w:rPr>
        <w:t xml:space="preserve">uollon ammattihenkilöiden kanssa ja opiskelijalle laaditaan oppimissuunnitelma. Tällöin hänelle ei laadita erikseen opiskelusuunnitelmaa, vaan kaikki tarvittavat tiedot kirjataan oppimissuunnitelmaan. </w:t>
      </w:r>
    </w:p>
    <w:p w:rsidR="00810B26" w:rsidRDefault="00810B26">
      <w:pPr>
        <w:spacing w:after="0"/>
        <w:ind w:left="360"/>
        <w:jc w:val="both"/>
        <w:rPr>
          <w:rFonts w:ascii="Calibri" w:eastAsia="Calibri" w:hAnsi="Calibri" w:cs="Calibri"/>
        </w:rPr>
      </w:pPr>
    </w:p>
    <w:p w:rsidR="00810B26" w:rsidRDefault="00810B26">
      <w:pPr>
        <w:spacing w:after="0"/>
        <w:ind w:left="360"/>
        <w:jc w:val="both"/>
        <w:rPr>
          <w:rFonts w:ascii="Calibri" w:eastAsia="Calibri" w:hAnsi="Calibri" w:cs="Calibri"/>
          <w:i/>
        </w:rPr>
      </w:pPr>
    </w:p>
    <w:p w:rsidR="00810B26" w:rsidRDefault="00810B26">
      <w:pPr>
        <w:spacing w:after="0"/>
        <w:ind w:left="360"/>
        <w:jc w:val="both"/>
        <w:rPr>
          <w:rFonts w:ascii="Calibri" w:eastAsia="Calibri" w:hAnsi="Calibri" w:cs="Calibri"/>
          <w:i/>
        </w:rPr>
      </w:pPr>
    </w:p>
    <w:p w:rsidR="00810B26" w:rsidRDefault="00810B26">
      <w:pPr>
        <w:spacing w:after="0"/>
        <w:ind w:left="360"/>
        <w:jc w:val="both"/>
        <w:rPr>
          <w:rFonts w:ascii="Calibri" w:eastAsia="Calibri" w:hAnsi="Calibri" w:cs="Calibri"/>
          <w:i/>
        </w:rPr>
      </w:pPr>
    </w:p>
    <w:p w:rsidR="00810B26" w:rsidRDefault="005B0936">
      <w:pPr>
        <w:spacing w:after="0"/>
        <w:ind w:left="360"/>
        <w:jc w:val="both"/>
        <w:rPr>
          <w:rFonts w:ascii="Calibri" w:eastAsia="Calibri" w:hAnsi="Calibri" w:cs="Calibri"/>
          <w:i/>
        </w:rPr>
      </w:pPr>
      <w:r>
        <w:rPr>
          <w:rFonts w:ascii="Calibri" w:eastAsia="Calibri" w:hAnsi="Calibri" w:cs="Calibri"/>
          <w:i/>
        </w:rPr>
        <w:t>Erityinen tuki lisäopetuksessa</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lastRenderedPageBreak/>
        <w:t>Opiskelijalla on m</w:t>
      </w:r>
      <w:r>
        <w:rPr>
          <w:rFonts w:ascii="Calibri" w:eastAsia="Calibri" w:hAnsi="Calibri" w:cs="Calibri"/>
        </w:rPr>
        <w:t>ahdollisuus saada erityistä tukea lisäopetuksessa sitä tarvitessaan. Erityistä tukea perusopetuksessa saaneen opiskelijan tarve tuen jatkamiseen lisäopetuksessa arvioidaan lisäopetuksen alkaessa. Myös opiskelija, jolle ei ole annettu erityistä tukea peruso</w:t>
      </w:r>
      <w:r>
        <w:rPr>
          <w:rFonts w:ascii="Calibri" w:eastAsia="Calibri" w:hAnsi="Calibri" w:cs="Calibri"/>
        </w:rPr>
        <w:t xml:space="preserve">petuksen aikana, voi saada erityistä tukea lisäopetuksessa. </w:t>
      </w:r>
    </w:p>
    <w:p w:rsidR="00810B26" w:rsidRDefault="005B0936">
      <w:pPr>
        <w:spacing w:after="0"/>
        <w:ind w:left="360"/>
        <w:jc w:val="both"/>
        <w:rPr>
          <w:rFonts w:ascii="Calibri" w:eastAsia="Calibri" w:hAnsi="Calibri" w:cs="Calibri"/>
        </w:rPr>
      </w:pPr>
      <w:r>
        <w:rPr>
          <w:rFonts w:ascii="Calibri" w:eastAsia="Calibri" w:hAnsi="Calibri" w:cs="Calibri"/>
        </w:rPr>
        <w:t xml:space="preserve"> </w:t>
      </w:r>
    </w:p>
    <w:p w:rsidR="00810B26" w:rsidRDefault="005B0936">
      <w:pPr>
        <w:spacing w:after="0"/>
        <w:ind w:left="360"/>
        <w:jc w:val="both"/>
        <w:rPr>
          <w:rFonts w:ascii="Calibri" w:eastAsia="Calibri" w:hAnsi="Calibri" w:cs="Calibri"/>
        </w:rPr>
      </w:pPr>
      <w:r>
        <w:rPr>
          <w:rFonts w:ascii="Calibri" w:eastAsia="Calibri" w:hAnsi="Calibri" w:cs="Calibri"/>
        </w:rPr>
        <w:t>Erityisen tuen tarpeen selvittämiseksi opiskelijan tilanteesta tehdään pedagoginen selvitys. Mikäli pedagogisen selvityksen perusteella todetaan erityisen tuen tarve, opetuksen järjestäjä tekee</w:t>
      </w:r>
      <w:r>
        <w:rPr>
          <w:rFonts w:ascii="Calibri" w:eastAsia="Calibri" w:hAnsi="Calibri" w:cs="Calibri"/>
        </w:rPr>
        <w:t xml:space="preserve"> kirjallisen päätöksen erityisestä tuesta ja opiskelijalle laaditaan henkilökohtainen opetuksen järjestämistä koskeva suunnitelma, HOJKS. Tällöin opiskelijalle ei laadita erikseen opiskelusuunnitelmaa, vaan kaikki tarvittavat tiedot kirjataan </w:t>
      </w:r>
      <w:proofErr w:type="spellStart"/>
      <w:r>
        <w:rPr>
          <w:rFonts w:ascii="Calibri" w:eastAsia="Calibri" w:hAnsi="Calibri" w:cs="Calibri"/>
        </w:rPr>
        <w:t>HOJKSiin</w:t>
      </w:r>
      <w:proofErr w:type="spellEnd"/>
      <w:r>
        <w:rPr>
          <w:rFonts w:ascii="Calibri" w:eastAsia="Calibri" w:hAnsi="Calibri" w:cs="Calibri"/>
        </w:rPr>
        <w:t xml:space="preserve">. </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O</w:t>
      </w:r>
      <w:r>
        <w:rPr>
          <w:rFonts w:ascii="Calibri" w:eastAsia="Calibri" w:hAnsi="Calibri" w:cs="Calibri"/>
        </w:rPr>
        <w:t>piskelijan tuen tarvetta arvioitaessa ja tukea suunniteltaessa hyödynnetään perusopetuksen aikana laadittuja, opiskelijaa koskevia pedagogisia asiakirjoja. Tiedonsiirtoa koskevat lisäopetuksessa samat säännökset kuin perusopetuksessakin.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Lisäopetuksessa o</w:t>
      </w:r>
      <w:r>
        <w:rPr>
          <w:rFonts w:ascii="Calibri" w:eastAsia="Calibri" w:hAnsi="Calibri" w:cs="Calibri"/>
        </w:rPr>
        <w:t>piskelijalla on mahdollisuus korottaa perusopetuksessa annettuja arvosanoja myös niissä oppiaineissa, joissa hänellä on ollut yksilöllistetty oppimäärä perusopetuksen aikana. Mikäli opiskelijan on tarpeen opiskella myös lisäopetuksessa yksilöllistetyn oppi</w:t>
      </w:r>
      <w:r>
        <w:rPr>
          <w:rFonts w:ascii="Calibri" w:eastAsia="Calibri" w:hAnsi="Calibri" w:cs="Calibri"/>
        </w:rPr>
        <w:t>määrän mukaan yhdessä tai useammassa oppiaineessa, erityisen tuen päätöksessä määrätään ne oppiaineet, jotka opiskelija opiskelee yksilöllistetyn oppimäärän mukaisesti. Lisäopetus voidaan järjestää myös toiminta-alueittain.</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mbria" w:eastAsia="Cambria" w:hAnsi="Cambria" w:cs="Cambria"/>
          <w:b/>
          <w:color w:val="4F81BD"/>
        </w:rPr>
        <w:t>5.3 Opiskeluhuolto</w:t>
      </w:r>
      <w:r>
        <w:rPr>
          <w:rFonts w:ascii="Calibri" w:eastAsia="Calibri" w:hAnsi="Calibri" w:cs="Calibri"/>
          <w:b/>
        </w:rPr>
        <w:t xml:space="preserve"> </w:t>
      </w:r>
      <w:r>
        <w:rPr>
          <w:rFonts w:ascii="Calibri" w:eastAsia="Calibri" w:hAnsi="Calibri" w:cs="Calibri"/>
        </w:rPr>
        <w:t>(määräys annettu</w:t>
      </w:r>
      <w:r>
        <w:rPr>
          <w:rFonts w:ascii="Calibri" w:eastAsia="Calibri" w:hAnsi="Calibri" w:cs="Calibri"/>
          <w:b/>
        </w:rPr>
        <w:t xml:space="preserve"> </w:t>
      </w:r>
      <w:r>
        <w:rPr>
          <w:rFonts w:ascii="Calibri" w:eastAsia="Calibri" w:hAnsi="Calibri" w:cs="Calibri"/>
        </w:rPr>
        <w:t>16.6.2014 17/011/2014)</w:t>
      </w:r>
    </w:p>
    <w:p w:rsidR="00810B26" w:rsidRDefault="005B0936">
      <w:pPr>
        <w:spacing w:before="240" w:after="0"/>
        <w:ind w:left="360"/>
        <w:jc w:val="both"/>
        <w:rPr>
          <w:rFonts w:ascii="Calibri" w:eastAsia="Calibri" w:hAnsi="Calibri" w:cs="Calibri"/>
          <w:color w:val="FF0000"/>
        </w:rPr>
      </w:pPr>
      <w:r>
        <w:rPr>
          <w:rFonts w:ascii="Calibri" w:eastAsia="Calibri" w:hAnsi="Calibri" w:cs="Calibri"/>
        </w:rPr>
        <w:t>Lisäopetuksen opiskeluhuollon järjestämistä ja toteuttamista koskevat samat periaatteet kuin perusopetuksen oppilashuollossa. Myös opiskelijoilla on samat oikeudet kuin perusopetuksessa. Opetuksen järjestäjällä tulee olla oppilas- ja opiskelijahuoltolain e</w:t>
      </w:r>
      <w:r>
        <w:rPr>
          <w:rFonts w:ascii="Calibri" w:eastAsia="Calibri" w:hAnsi="Calibri" w:cs="Calibri"/>
        </w:rPr>
        <w:t>dellyttämä oppilaitoskohtainen opiskeluhuoltosuunnitelma, jonka laatimisesta on määrätty perusopetuksen opetussuunnitelman perusteissa. Lisäopetuksen oppilaitoskohtainen opiskeluhuoltosuunnitelma voidaan sisällyttää perusopetusta koskevaan koulukohtaiseen </w:t>
      </w:r>
      <w:r>
        <w:rPr>
          <w:rFonts w:ascii="Calibri" w:eastAsia="Calibri" w:hAnsi="Calibri" w:cs="Calibri"/>
        </w:rPr>
        <w:t>oppilashuoltosuunnitelmaan.</w:t>
      </w:r>
    </w:p>
    <w:p w:rsidR="00810B26" w:rsidRDefault="005B0936">
      <w:pPr>
        <w:spacing w:before="240" w:after="0"/>
        <w:ind w:left="360"/>
        <w:jc w:val="both"/>
        <w:rPr>
          <w:rFonts w:ascii="Calibri" w:eastAsia="Calibri" w:hAnsi="Calibri" w:cs="Calibri"/>
        </w:rPr>
      </w:pPr>
      <w:r>
        <w:rPr>
          <w:rFonts w:ascii="Calibri" w:eastAsia="Calibri" w:hAnsi="Calibri" w:cs="Calibri"/>
        </w:rPr>
        <w:t>Lisäopetuksessa opiskelijalla on oikeus opetukseen osallistumisen edellyttämään maksuttomaan opiskeluhuoltoon. Yhteisön ja yksittäisten opiskelijoiden hyvinvoinnista ja turvallisuudesta huolehtiminen ulottuu kaikkeen lisäopetuks</w:t>
      </w:r>
      <w:r>
        <w:rPr>
          <w:rFonts w:ascii="Calibri" w:eastAsia="Calibri" w:hAnsi="Calibri" w:cs="Calibri"/>
        </w:rPr>
        <w:t>en koulutyöhön. Opiskeluhuolto on kaikkien kouluyhteisössä työskentelevien ja opiskeluhuoltopalveluista vastaavien työntekijöiden yhteinen tehtävä.</w:t>
      </w:r>
    </w:p>
    <w:p w:rsidR="00810B26" w:rsidRDefault="005B0936">
      <w:pPr>
        <w:spacing w:before="240" w:after="0"/>
        <w:ind w:left="360"/>
        <w:jc w:val="both"/>
        <w:rPr>
          <w:rFonts w:ascii="Calibri" w:eastAsia="Calibri" w:hAnsi="Calibri" w:cs="Calibri"/>
          <w:color w:val="FF0000"/>
        </w:rPr>
      </w:pPr>
      <w:r>
        <w:rPr>
          <w:rFonts w:ascii="Calibri" w:eastAsia="Calibri" w:hAnsi="Calibri" w:cs="Calibri"/>
        </w:rPr>
        <w:t>Opiskeluhuoltoa toteutetaan sekä yhteisöllisenä että yksilökohtaisena. Yhteisöllinen opiskeluhuolto on osa l</w:t>
      </w:r>
      <w:r>
        <w:rPr>
          <w:rFonts w:ascii="Calibri" w:eastAsia="Calibri" w:hAnsi="Calibri" w:cs="Calibri"/>
        </w:rPr>
        <w:t>isäopetuksen toimintakulttuuria ja ensisijainen tapa toteuttaa opiskeluhuoltoa. Yhteisöllinen opiskeluhuolto on ennaltaehkäisevää ja sen tehtävänä on vahvistaa osallisuuden, turvallisuuden ja huolenpidon ilmapiiriä lisäopetuksessa.</w:t>
      </w:r>
    </w:p>
    <w:p w:rsidR="00810B26" w:rsidRDefault="005B0936">
      <w:pPr>
        <w:spacing w:before="240" w:after="0"/>
        <w:ind w:left="360"/>
        <w:jc w:val="both"/>
        <w:rPr>
          <w:rFonts w:ascii="Calibri" w:eastAsia="Calibri" w:hAnsi="Calibri" w:cs="Calibri"/>
        </w:rPr>
      </w:pPr>
      <w:r>
        <w:rPr>
          <w:rFonts w:ascii="Calibri" w:eastAsia="Calibri" w:hAnsi="Calibri" w:cs="Calibri"/>
        </w:rPr>
        <w:t>Opiskeluhuoltotyötä ohja</w:t>
      </w:r>
      <w:r>
        <w:rPr>
          <w:rFonts w:ascii="Calibri" w:eastAsia="Calibri" w:hAnsi="Calibri" w:cs="Calibri"/>
        </w:rPr>
        <w:t>a opiskelijan edun ensisijaisuus. Yksilökohtaista opiskeluhuoltoa toteutetaan opiskelijan ja tarvittaessa huoltajan suostumuksella. Psykologi- ja kuraattoripalvelut sekä kouluterveydenhuollon palvelut ovat opiskelijan saatavilla ja ne järjestetään lain ede</w:t>
      </w:r>
      <w:r>
        <w:rPr>
          <w:rFonts w:ascii="Calibri" w:eastAsia="Calibri" w:hAnsi="Calibri" w:cs="Calibri"/>
        </w:rPr>
        <w:t xml:space="preserve">llyttämässä määräajassa. Opiskelijan yksilölliset edellytykset, voimavarat ja tarpeet otetaan huomioon </w:t>
      </w:r>
      <w:r>
        <w:rPr>
          <w:rFonts w:ascii="Calibri" w:eastAsia="Calibri" w:hAnsi="Calibri" w:cs="Calibri"/>
        </w:rPr>
        <w:lastRenderedPageBreak/>
        <w:t>lisäopetuksen arjessa sekä tarvittavan tuen suunnittelussa ja toteutuksessa. Työssä turvataan opiskelijan ja huoltajan osallisuus, työskentelyn luottamuk</w:t>
      </w:r>
      <w:r>
        <w:rPr>
          <w:rFonts w:ascii="Calibri" w:eastAsia="Calibri" w:hAnsi="Calibri" w:cs="Calibri"/>
        </w:rPr>
        <w:t>sellisuus sekä kunnioittava vuorovaikutus.</w:t>
      </w:r>
    </w:p>
    <w:p w:rsidR="00810B26" w:rsidRDefault="005B0936">
      <w:pPr>
        <w:spacing w:before="240" w:after="0"/>
        <w:ind w:left="360"/>
        <w:jc w:val="both"/>
        <w:rPr>
          <w:rFonts w:ascii="Calibri" w:eastAsia="Calibri" w:hAnsi="Calibri" w:cs="Calibri"/>
        </w:rPr>
      </w:pPr>
      <w:r>
        <w:rPr>
          <w:rFonts w:ascii="Calibri" w:eastAsia="Calibri" w:hAnsi="Calibri" w:cs="Calibri"/>
        </w:rPr>
        <w:t>Monialainen yhteistyö on lisäopetuksen opiskeluhuollossa tärkeää. Opiskeluhuolto järjestetään opetus- sekä sosiaali- ja terveystoimen yhteistyönä siten, että siitä muodostuu toimiva kokonaisuus. Sitä toteutetaan y</w:t>
      </w:r>
      <w:r>
        <w:rPr>
          <w:rFonts w:ascii="Calibri" w:eastAsia="Calibri" w:hAnsi="Calibri" w:cs="Calibri"/>
        </w:rPr>
        <w:t xml:space="preserve">hteistyössä opiskelijan, huoltajan ja tarvittaessa muiden yhteistyötahojen kanssa. Opiskeluhuollon yhteistyö lisäopetuksessa on tärkeää erityisesti opiskelijan ohjauksessa, siirtymävaiheissa sekä jatko-opintojen yksilöllisessä suunnittelussa.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       5.4 K</w:t>
      </w:r>
      <w:r>
        <w:rPr>
          <w:rFonts w:ascii="Cambria" w:eastAsia="Cambria" w:hAnsi="Cambria" w:cs="Cambria"/>
          <w:b/>
          <w:color w:val="4F81BD"/>
        </w:rPr>
        <w:t>ieleen ja kulttuuriin liittyviä erityiskysymyksiä</w:t>
      </w:r>
    </w:p>
    <w:p w:rsidR="00810B26" w:rsidRDefault="005B0936">
      <w:pPr>
        <w:spacing w:before="100" w:after="100"/>
        <w:ind w:left="360"/>
        <w:jc w:val="both"/>
        <w:rPr>
          <w:rFonts w:ascii="Calibri" w:eastAsia="Calibri" w:hAnsi="Calibri" w:cs="Calibri"/>
          <w:sz w:val="20"/>
        </w:rPr>
      </w:pPr>
      <w:r>
        <w:rPr>
          <w:rFonts w:ascii="Calibri" w:eastAsia="Calibri" w:hAnsi="Calibri" w:cs="Calibri"/>
        </w:rPr>
        <w:t>Lisäopetuksessa opiskelijoiden kielelliset ja kulttuuriset taustat ja valmiudet otetaan huomioon. Taustaltaan saamelaisten, romanien, viittomakielisten, maahanmuuttajien ja muiden monikielisten opiskelijoid</w:t>
      </w:r>
      <w:r>
        <w:rPr>
          <w:rFonts w:ascii="Calibri" w:eastAsia="Calibri" w:hAnsi="Calibri" w:cs="Calibri"/>
        </w:rPr>
        <w:t xml:space="preserve">en opetuksen järjestämisessä noudatetaan soveltuvin osin perusopetuksen opetussuunnitelman perusteiden linjauksia </w:t>
      </w:r>
      <w:r>
        <w:rPr>
          <w:rFonts w:ascii="Calibri" w:eastAsia="Calibri" w:hAnsi="Calibri" w:cs="Calibri"/>
          <w:sz w:val="20"/>
        </w:rPr>
        <w:t xml:space="preserve">(katso Perusopetuksen opetussuunnitelman perusteet, luku 9 Kieleen ja kulttuuriin liittyviä erityiskysymyksiä). </w:t>
      </w:r>
    </w:p>
    <w:p w:rsidR="00810B26" w:rsidRDefault="005B0936">
      <w:pPr>
        <w:ind w:left="360"/>
        <w:jc w:val="both"/>
        <w:rPr>
          <w:rFonts w:ascii="Calibri" w:eastAsia="Calibri" w:hAnsi="Calibri" w:cs="Calibri"/>
        </w:rPr>
      </w:pPr>
      <w:r>
        <w:rPr>
          <w:rFonts w:ascii="Calibri" w:eastAsia="Calibri" w:hAnsi="Calibri" w:cs="Calibri"/>
        </w:rPr>
        <w:t xml:space="preserve">Maahanmuuttajataustaisten ja </w:t>
      </w:r>
      <w:r>
        <w:rPr>
          <w:rFonts w:ascii="Calibri" w:eastAsia="Calibri" w:hAnsi="Calibri" w:cs="Calibri"/>
        </w:rPr>
        <w:t>vieraskielisten opiskelijoiden opetuksen tavoitteiden asettamisessa ja sisältöjen valinnassa otetaan huomioon opiskelijoiden vaihteleva suomen kielen taito sekä aiemmin opitut tiedot ja taidot. Suomen kielen taitoa kehitetään kaikilla kielen käytön osa-alu</w:t>
      </w:r>
      <w:r>
        <w:rPr>
          <w:rFonts w:ascii="Calibri" w:eastAsia="Calibri" w:hAnsi="Calibri" w:cs="Calibri"/>
        </w:rPr>
        <w:t>eilla, joita ovat kuullun ymmärtäminen, puhuminen, luetun ymmärtäminen ja kirjoittaminen. Ymmärtämis- ja tuottamistaitojen kehittyminen nivoutuvat toisiinsa. Opetustarjonta suunnitellaan ottaen huomioon opiskelijoiden</w:t>
      </w:r>
      <w:r>
        <w:rPr>
          <w:rFonts w:ascii="Calibri" w:eastAsia="Calibri" w:hAnsi="Calibri" w:cs="Calibri"/>
          <w:color w:val="FF0000"/>
        </w:rPr>
        <w:t xml:space="preserve"> </w:t>
      </w:r>
      <w:r>
        <w:rPr>
          <w:rFonts w:ascii="Calibri" w:eastAsia="Calibri" w:hAnsi="Calibri" w:cs="Calibri"/>
        </w:rPr>
        <w:t>oppimistarpeet sekä kielenoppimisen va</w:t>
      </w:r>
      <w:r>
        <w:rPr>
          <w:rFonts w:ascii="Calibri" w:eastAsia="Calibri" w:hAnsi="Calibri" w:cs="Calibri"/>
        </w:rPr>
        <w:t>ihe. Tavoitteena on vahvistaa osaamisen laajenemista arkielämän konkreettisesta kielestä käsitteellisen ajattelun kieleen. Opiskelijoiden tulee saada myös valmiudet havaintojen ja ilmiöiden sekä omien ajatusten, tunteiden ja mielipiteiden ilmaisemiseen til</w:t>
      </w:r>
      <w:r>
        <w:rPr>
          <w:rFonts w:ascii="Calibri" w:eastAsia="Calibri" w:hAnsi="Calibri" w:cs="Calibri"/>
        </w:rPr>
        <w:t>anteeseen sopivalla tavalla. Suomen kielen oppiminen tukee kotoutumista suomalaiseen yhteiskuntaan. Opetuksessa arvostetaan ja hyödynnetään myös muita opiskelijoiden osaamia kieliä.</w:t>
      </w:r>
    </w:p>
    <w:p w:rsidR="00810B26" w:rsidRDefault="005B0936">
      <w:pPr>
        <w:spacing w:before="100" w:after="100"/>
        <w:ind w:left="360"/>
        <w:jc w:val="both"/>
        <w:rPr>
          <w:rFonts w:ascii="Calibri" w:eastAsia="Calibri" w:hAnsi="Calibri" w:cs="Calibri"/>
        </w:rPr>
      </w:pPr>
      <w:r>
        <w:rPr>
          <w:rFonts w:ascii="Calibri" w:eastAsia="Calibri" w:hAnsi="Calibri" w:cs="Calibri"/>
        </w:rPr>
        <w:t>Jokaisen opiskelijan kieli- ja kulttuuri-identiteetin kehitystä tuetaan mo</w:t>
      </w:r>
      <w:r>
        <w:rPr>
          <w:rFonts w:ascii="Calibri" w:eastAsia="Calibri" w:hAnsi="Calibri" w:cs="Calibri"/>
        </w:rPr>
        <w:t>nipuolisesti. Tavoitteena on tukea monikielisyyttä sekä opettaa opiskelijoita arvostamaan eri kieliä ja kulttuureja. Eri kieli- ja kulttuuritaustaisten opiskelijoiden ja heidän huoltajiensa tietämystä oman kieli- ja kulttuurialueensa luonnosta, elämäntavoi</w:t>
      </w:r>
      <w:r>
        <w:rPr>
          <w:rFonts w:ascii="Calibri" w:eastAsia="Calibri" w:hAnsi="Calibri" w:cs="Calibri"/>
        </w:rPr>
        <w:t>sta, kielistä ja kulttuureista hyödynnetään opetuksessa.</w:t>
      </w: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 xml:space="preserve">LUKU 6 OPPIMISEN ARVIOINTI JA PALAUTE SEKÄ TODISTUKSET LISÄOPETUKSESSA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6.1 Oppimista tukeva arviointikulttuuri </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Lisäopetuksessa vallitsee oppimista tukeva, opiskelijoita eteenpäin kannustava ja vuorovaikutukseen perustuva arviointikulttuuri.  Arviointikulttuuri tulee rakentaa osaksi lisäopetuksen toimintakulttuuria ja sen lähtökohtina ovat perusopetuksen arvoperusta</w:t>
      </w:r>
      <w:r>
        <w:rPr>
          <w:rFonts w:ascii="Calibri" w:eastAsia="Calibri" w:hAnsi="Calibri" w:cs="Calibri"/>
        </w:rPr>
        <w:t xml:space="preserve"> ja käsitys oppimisesta.</w:t>
      </w:r>
    </w:p>
    <w:p w:rsidR="00810B26" w:rsidRDefault="005B0936">
      <w:pPr>
        <w:spacing w:after="0"/>
        <w:ind w:left="360"/>
        <w:jc w:val="both"/>
        <w:rPr>
          <w:rFonts w:ascii="Calibri" w:eastAsia="Calibri" w:hAnsi="Calibri" w:cs="Calibri"/>
        </w:rPr>
      </w:pPr>
      <w:r>
        <w:rPr>
          <w:rFonts w:ascii="Calibri" w:eastAsia="Calibri" w:hAnsi="Calibri" w:cs="Calibri"/>
        </w:rPr>
        <w:t xml:space="preserve">Oppimista tukevan arviointikulttuurin keskeisiä piirteitä ovat </w:t>
      </w:r>
    </w:p>
    <w:p w:rsidR="00810B26" w:rsidRDefault="005B0936">
      <w:pPr>
        <w:numPr>
          <w:ilvl w:val="0"/>
          <w:numId w:val="6"/>
        </w:numPr>
        <w:spacing w:after="0"/>
        <w:ind w:left="720" w:hanging="360"/>
        <w:jc w:val="both"/>
        <w:rPr>
          <w:rFonts w:ascii="Calibri" w:eastAsia="Calibri" w:hAnsi="Calibri" w:cs="Calibri"/>
        </w:rPr>
      </w:pPr>
      <w:r>
        <w:rPr>
          <w:rFonts w:ascii="Calibri" w:eastAsia="Calibri" w:hAnsi="Calibri" w:cs="Calibri"/>
        </w:rPr>
        <w:t>rohkaiseva ja yrittämään kannustava ilmapiiri</w:t>
      </w:r>
    </w:p>
    <w:p w:rsidR="00810B26" w:rsidRDefault="005B0936">
      <w:pPr>
        <w:numPr>
          <w:ilvl w:val="0"/>
          <w:numId w:val="6"/>
        </w:numPr>
        <w:ind w:left="720" w:hanging="360"/>
        <w:jc w:val="both"/>
        <w:rPr>
          <w:rFonts w:ascii="Calibri" w:eastAsia="Calibri" w:hAnsi="Calibri" w:cs="Calibri"/>
        </w:rPr>
      </w:pPr>
      <w:r>
        <w:rPr>
          <w:rFonts w:ascii="Calibri" w:eastAsia="Calibri" w:hAnsi="Calibri" w:cs="Calibri"/>
        </w:rPr>
        <w:t>opiskelijoiden osallisuutta edistävä, keskusteleva ja vuorovaikutteinen toimintatapa</w:t>
      </w:r>
    </w:p>
    <w:p w:rsidR="00810B26" w:rsidRDefault="005B0936">
      <w:pPr>
        <w:numPr>
          <w:ilvl w:val="0"/>
          <w:numId w:val="6"/>
        </w:numPr>
        <w:ind w:left="720" w:hanging="360"/>
        <w:jc w:val="both"/>
        <w:rPr>
          <w:rFonts w:ascii="Calibri" w:eastAsia="Calibri" w:hAnsi="Calibri" w:cs="Calibri"/>
        </w:rPr>
      </w:pPr>
      <w:r>
        <w:rPr>
          <w:rFonts w:ascii="Calibri" w:eastAsia="Calibri" w:hAnsi="Calibri" w:cs="Calibri"/>
        </w:rPr>
        <w:t>opiskelijan ohjaaminen ymmärtämään o</w:t>
      </w:r>
      <w:r>
        <w:rPr>
          <w:rFonts w:ascii="Calibri" w:eastAsia="Calibri" w:hAnsi="Calibri" w:cs="Calibri"/>
        </w:rPr>
        <w:t xml:space="preserve">maa oppimisprosessiaan ja kehittämään </w:t>
      </w:r>
      <w:proofErr w:type="spellStart"/>
      <w:r>
        <w:rPr>
          <w:rFonts w:ascii="Calibri" w:eastAsia="Calibri" w:hAnsi="Calibri" w:cs="Calibri"/>
        </w:rPr>
        <w:t>itsearviointitaitojaan</w:t>
      </w:r>
      <w:proofErr w:type="spellEnd"/>
      <w:r>
        <w:rPr>
          <w:rFonts w:ascii="Calibri" w:eastAsia="Calibri" w:hAnsi="Calibri" w:cs="Calibri"/>
        </w:rPr>
        <w:t xml:space="preserve"> sekä edistymisen näkyväksi tekeminen koko oppimisprosessin ajan </w:t>
      </w:r>
    </w:p>
    <w:p w:rsidR="00810B26" w:rsidRDefault="005B0936">
      <w:pPr>
        <w:numPr>
          <w:ilvl w:val="0"/>
          <w:numId w:val="6"/>
        </w:numPr>
        <w:ind w:left="720" w:hanging="360"/>
        <w:jc w:val="both"/>
        <w:rPr>
          <w:rFonts w:ascii="Calibri" w:eastAsia="Calibri" w:hAnsi="Calibri" w:cs="Calibri"/>
        </w:rPr>
      </w:pPr>
      <w:r>
        <w:rPr>
          <w:rFonts w:ascii="Calibri" w:eastAsia="Calibri" w:hAnsi="Calibri" w:cs="Calibri"/>
        </w:rPr>
        <w:lastRenderedPageBreak/>
        <w:t>arvioinnin oikeudenmukaisuus ja eettisyys</w:t>
      </w:r>
    </w:p>
    <w:p w:rsidR="00810B26" w:rsidRDefault="005B0936">
      <w:pPr>
        <w:numPr>
          <w:ilvl w:val="0"/>
          <w:numId w:val="6"/>
        </w:numPr>
        <w:ind w:left="720" w:hanging="360"/>
        <w:jc w:val="both"/>
        <w:rPr>
          <w:rFonts w:ascii="Calibri" w:eastAsia="Calibri" w:hAnsi="Calibri" w:cs="Calibri"/>
        </w:rPr>
      </w:pPr>
      <w:r>
        <w:rPr>
          <w:rFonts w:ascii="Calibri" w:eastAsia="Calibri" w:hAnsi="Calibri" w:cs="Calibri"/>
        </w:rPr>
        <w:t>arvioinnin monipuolisuus</w:t>
      </w:r>
    </w:p>
    <w:p w:rsidR="00810B26" w:rsidRDefault="005B0936">
      <w:pPr>
        <w:numPr>
          <w:ilvl w:val="0"/>
          <w:numId w:val="6"/>
        </w:numPr>
        <w:ind w:left="720" w:hanging="360"/>
        <w:jc w:val="both"/>
        <w:rPr>
          <w:rFonts w:ascii="Calibri" w:eastAsia="Calibri" w:hAnsi="Calibri" w:cs="Calibri"/>
        </w:rPr>
      </w:pPr>
      <w:r>
        <w:rPr>
          <w:rFonts w:ascii="Calibri" w:eastAsia="Calibri" w:hAnsi="Calibri" w:cs="Calibri"/>
        </w:rPr>
        <w:t>arvioinnin avulla saadun tiedon hyödyntäminen koulutyön suunnittelussa.</w:t>
      </w:r>
    </w:p>
    <w:p w:rsidR="00810B26" w:rsidRDefault="00810B26">
      <w:pPr>
        <w:ind w:left="360"/>
        <w:jc w:val="both"/>
        <w:rPr>
          <w:rFonts w:ascii="Calibri" w:eastAsia="Calibri" w:hAnsi="Calibri" w:cs="Calibri"/>
          <w:b/>
        </w:rPr>
      </w:pPr>
    </w:p>
    <w:p w:rsidR="00810B26" w:rsidRDefault="005B0936">
      <w:pPr>
        <w:ind w:left="360"/>
        <w:jc w:val="both"/>
        <w:rPr>
          <w:rFonts w:ascii="Calibri" w:eastAsia="Calibri" w:hAnsi="Calibri" w:cs="Calibri"/>
        </w:rPr>
      </w:pPr>
      <w:r>
        <w:rPr>
          <w:rFonts w:ascii="Calibri" w:eastAsia="Calibri" w:hAnsi="Calibri" w:cs="Calibri"/>
        </w:rPr>
        <w:t>Arvioinnin oikeudenmukaisuus ja eettisyys edellyttävät opiskelijoiden edistymisen ja osaamisen huolellista seurantaa ja tarkastelua suhteessa tavoitteisiin ja arviointikriteereihin se</w:t>
      </w:r>
      <w:r>
        <w:rPr>
          <w:rFonts w:ascii="Calibri" w:eastAsia="Calibri" w:hAnsi="Calibri" w:cs="Calibri"/>
        </w:rPr>
        <w:t xml:space="preserve">kä opiskelijoita kunnioittavaa palautteen antoa. Lisäopetuksessa keskeistä on jokaisen opiskelijan oppimisen ohjaaminen sekä motivointi ja kannustaminen. Opiskelijoiden on tärkeää saada onnistumisen kokemuksia opiskelussaan.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Opettaja nivoo arvioinnin osa</w:t>
      </w:r>
      <w:r>
        <w:rPr>
          <w:rFonts w:ascii="Calibri" w:eastAsia="Calibri" w:hAnsi="Calibri" w:cs="Calibri"/>
        </w:rPr>
        <w:t>ksi opetusta ja ohjausta. Opettajan antama palaute on luonteeltaan laadullista ja kuvailevaa, oppimisen solmukohtia analysoivaa ja ratkovaa vuorovaikutusta.  Opiskelijoita ohjataan palautteen avulla tiedostamaan ja myös itse ohjaamaan omaa oppimistaan sekä</w:t>
      </w:r>
      <w:r>
        <w:rPr>
          <w:rFonts w:ascii="Calibri" w:eastAsia="Calibri" w:hAnsi="Calibri" w:cs="Calibri"/>
        </w:rPr>
        <w:t xml:space="preserve"> käyttämään onnistumista parantavia oppimisstrategioita. Opettajan tehtävänä on kehittää opiskelijoiden edellytyksiä </w:t>
      </w:r>
      <w:proofErr w:type="spellStart"/>
      <w:r>
        <w:rPr>
          <w:rFonts w:ascii="Calibri" w:eastAsia="Calibri" w:hAnsi="Calibri" w:cs="Calibri"/>
        </w:rPr>
        <w:t>itsearviointiin</w:t>
      </w:r>
      <w:proofErr w:type="spellEnd"/>
      <w:r>
        <w:rPr>
          <w:rFonts w:ascii="Calibri" w:eastAsia="Calibri" w:hAnsi="Calibri" w:cs="Calibri"/>
        </w:rPr>
        <w:t xml:space="preserve"> ja opettaa </w:t>
      </w:r>
      <w:proofErr w:type="spellStart"/>
      <w:r>
        <w:rPr>
          <w:rFonts w:ascii="Calibri" w:eastAsia="Calibri" w:hAnsi="Calibri" w:cs="Calibri"/>
        </w:rPr>
        <w:t>itsearviointitaitoja</w:t>
      </w:r>
      <w:proofErr w:type="spellEnd"/>
      <w:r>
        <w:rPr>
          <w:rFonts w:ascii="Calibri" w:eastAsia="Calibri" w:hAnsi="Calibri" w:cs="Calibri"/>
        </w:rPr>
        <w:t xml:space="preserve">.  Opiskelijoiden </w:t>
      </w:r>
      <w:proofErr w:type="spellStart"/>
      <w:r>
        <w:rPr>
          <w:rFonts w:ascii="Calibri" w:eastAsia="Calibri" w:hAnsi="Calibri" w:cs="Calibri"/>
        </w:rPr>
        <w:t>itsearviointitaitoihin</w:t>
      </w:r>
      <w:proofErr w:type="spellEnd"/>
      <w:r>
        <w:rPr>
          <w:rFonts w:ascii="Calibri" w:eastAsia="Calibri" w:hAnsi="Calibri" w:cs="Calibri"/>
        </w:rPr>
        <w:t xml:space="preserve"> sisältyvät erityisesti heidän valmiutensa asettaa o</w:t>
      </w:r>
      <w:r>
        <w:rPr>
          <w:rFonts w:ascii="Calibri" w:eastAsia="Calibri" w:hAnsi="Calibri" w:cs="Calibri"/>
        </w:rPr>
        <w:t>piskelulleen tavoitteita, tarkastella ja ohjata omaa työskentelyään, tunnistaa edistymistään sekä suunnitella tulevaisuuttaan.</w:t>
      </w:r>
    </w:p>
    <w:p w:rsidR="00810B26" w:rsidRDefault="00810B26">
      <w:pPr>
        <w:ind w:left="360"/>
        <w:jc w:val="both"/>
        <w:rPr>
          <w:rFonts w:ascii="Calibri" w:eastAsia="Calibri" w:hAnsi="Calibri" w:cs="Calibri"/>
        </w:rPr>
      </w:pPr>
    </w:p>
    <w:p w:rsidR="00810B26" w:rsidRDefault="005B0936">
      <w:pPr>
        <w:tabs>
          <w:tab w:val="left" w:pos="7185"/>
        </w:tabs>
        <w:spacing w:after="0"/>
        <w:ind w:left="360"/>
        <w:jc w:val="both"/>
        <w:rPr>
          <w:rFonts w:ascii="Calibri" w:eastAsia="Calibri" w:hAnsi="Calibri" w:cs="Calibri"/>
        </w:rPr>
      </w:pPr>
      <w:r>
        <w:rPr>
          <w:rFonts w:ascii="Calibri" w:eastAsia="Calibri" w:hAnsi="Calibri" w:cs="Calibri"/>
        </w:rPr>
        <w:t>Lisäopetuksessa on tärkeätä, että opiskelijat voivat osoittaa osaamistaan monipuolisesti heille soveltuvin tavoin. Tämä edellytt</w:t>
      </w:r>
      <w:r>
        <w:rPr>
          <w:rFonts w:ascii="Calibri" w:eastAsia="Calibri" w:hAnsi="Calibri" w:cs="Calibri"/>
        </w:rPr>
        <w:t>ää, että opettaja kokoaa tietoa opiskelijoiden edistymisestä oppimisen eri osa-alueilla monenlaisin menetelmin ja erilaisissa oppimistilanteissa. Erilaisissa näyttö- ja koetilanteissa varmistetaan tehtäväksi annon ymmärtäminen, riittävä aika, tieto- ja vie</w:t>
      </w:r>
      <w:r>
        <w:rPr>
          <w:rFonts w:ascii="Calibri" w:eastAsia="Calibri" w:hAnsi="Calibri" w:cs="Calibri"/>
        </w:rPr>
        <w:t>stintätekniikan hyödyntämisen mahdollisuudet, opiskelijoiden mahdollisesti tarvitsemien apuvälineiden saatavuus sekä tarvittavat avustajapalvelut. Opiskelijan oppimisvaikeudet ja puutteellinen opetuskielen hallinta otetaan huomioon näyttö- ja koetilanteita</w:t>
      </w:r>
      <w:r>
        <w:rPr>
          <w:rFonts w:ascii="Calibri" w:eastAsia="Calibri" w:hAnsi="Calibri" w:cs="Calibri"/>
        </w:rPr>
        <w:t xml:space="preserve"> suunniteltaessa ja toteutettaessa. </w:t>
      </w:r>
    </w:p>
    <w:p w:rsidR="00810B26" w:rsidRDefault="00810B26">
      <w:pPr>
        <w:tabs>
          <w:tab w:val="left" w:pos="7185"/>
        </w:tabs>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6.2 Osaamisen ja opintosuoritusten arviointi </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Lisäopetuksessa osaamisen ja opintosuoritusten arviointi sekä palautteen antaminen opiskelijoille perustuvat asetettuihin tavoitteisiin.  Opiskelijoiden osaamista tai suor</w:t>
      </w:r>
      <w:r>
        <w:rPr>
          <w:rFonts w:ascii="Calibri" w:eastAsia="Calibri" w:hAnsi="Calibri" w:cs="Calibri"/>
        </w:rPr>
        <w:t xml:space="preserve">iutumista ei verrata toisiinsa, eikä arviointi kohdistu henkilökohtaisiin ominaisuuksiin tai temperamenttiin.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Perusopetuksen oppimäärään kuuluvissa yhteisissä oppiaineissa todistuksin annettavan arvioinnin tulee perustua näiden oppiaineiden oppimäärien v</w:t>
      </w:r>
      <w:r>
        <w:rPr>
          <w:rFonts w:ascii="Calibri" w:eastAsia="Calibri" w:hAnsi="Calibri" w:cs="Calibri"/>
        </w:rPr>
        <w:t>altakunnallisiin tavoitteisiin sekä päättöarvioinnin kriteereihin, jotka Opetushallitus on määritellyt perusopetuksen opetussuunnitelman perusteissa. Yhteisten oppiaineiden arvioinnissa ja todistusmerkinnöissä noudatetaan muutoinkin, mitä asiasta on päättö</w:t>
      </w:r>
      <w:r>
        <w:rPr>
          <w:rFonts w:ascii="Calibri" w:eastAsia="Calibri" w:hAnsi="Calibri" w:cs="Calibri"/>
        </w:rPr>
        <w:t>arviointia koskien päätetty perusopetuksen opetussuunnitelman perusteissa.</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Mikäli opiskelijalle on perusopetuksen aikana tehty erityisen tuen päätös, jossa jonkin oppiaineen oppimäärä on yksilöllistetty, ja mikäli yksilöllistämistä on erityisen tuen päätö</w:t>
      </w:r>
      <w:r>
        <w:rPr>
          <w:rFonts w:ascii="Calibri" w:eastAsia="Calibri" w:hAnsi="Calibri" w:cs="Calibri"/>
        </w:rPr>
        <w:t xml:space="preserve">ksessä jatkettu lisäopetuksen alkaessa, arvioidaan opiskelijan osaamista ja suoriutumista tässä oppiaineessa suhteessa </w:t>
      </w:r>
      <w:proofErr w:type="spellStart"/>
      <w:r>
        <w:rPr>
          <w:rFonts w:ascii="Calibri" w:eastAsia="Calibri" w:hAnsi="Calibri" w:cs="Calibri"/>
        </w:rPr>
        <w:t>HOJKSissa</w:t>
      </w:r>
      <w:proofErr w:type="spellEnd"/>
      <w:r>
        <w:rPr>
          <w:rFonts w:ascii="Calibri" w:eastAsia="Calibri" w:hAnsi="Calibri" w:cs="Calibri"/>
        </w:rPr>
        <w:t xml:space="preserve"> määriteltyihin yksilöllistettyihin tavoitteisiin. Tällöin saatu arvosana tai arvio varustetaan tähdellä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Valinnaisten oppi</w:t>
      </w:r>
      <w:r>
        <w:rPr>
          <w:rFonts w:ascii="Calibri" w:eastAsia="Calibri" w:hAnsi="Calibri" w:cs="Calibri"/>
        </w:rPr>
        <w:t xml:space="preserve">aineiden arvioinnissa ja todistusmerkinnöissä noudatetaan, mitä näiden aineiden arvioinnista on perusopetuksen opetussuunnitelman perusteissa päättöarviointia koskien päätetty.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Muissa opinnoissa arviointi perustuu paikallisessa lisäopetuksen opetussuunn</w:t>
      </w:r>
      <w:r>
        <w:rPr>
          <w:rFonts w:ascii="Calibri" w:eastAsia="Calibri" w:hAnsi="Calibri" w:cs="Calibri"/>
        </w:rPr>
        <w:t>itelmassa tai opiskelijan opiskelusuunnitelmassa asetettuihin tavoitteisiin. Näissä opinnoissa todistusarviointi voidaan antaa numeroarvosanana tai sanallisena arviona paikallisesti päätettävällä tavalla.</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Lisäopetuksen opiskelijan suoriutuminen opinnoista</w:t>
      </w:r>
      <w:r>
        <w:rPr>
          <w:rFonts w:ascii="Calibri" w:eastAsia="Calibri" w:hAnsi="Calibri" w:cs="Calibri"/>
        </w:rPr>
        <w:t>an on hyväksytty, jos hän saa opiskelemistaan perusopetuksen yhteisistä oppiaineista, valinnaisten aineiden opinnoista ja muista opinnoista vähintään todistusarvosanan viisi (5) tai sanallisen arvion ”hyväksytty”.</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 xml:space="preserve">Mahdollisesti tulossa olevasta hylätystä </w:t>
      </w:r>
      <w:r>
        <w:rPr>
          <w:rFonts w:ascii="Calibri" w:eastAsia="Calibri" w:hAnsi="Calibri" w:cs="Calibri"/>
        </w:rPr>
        <w:t>todistusarvosanasta tai -arvioista tulee kertoa opiskelijalle ja hänen huoltajalleen mahdollisimman varhaisessa vaiheessa. Samassa yhteydessä voidaan selvittää tuen tarve ja suunnitella mahdollinen tuki. Opiskelijan opinto-ohjelmaa voidaan tarvittaessa myö</w:t>
      </w:r>
      <w:r>
        <w:rPr>
          <w:rFonts w:ascii="Calibri" w:eastAsia="Calibri" w:hAnsi="Calibri" w:cs="Calibri"/>
        </w:rPr>
        <w:t>s tarkistaa ja muuttaa yhteistyössä opiskelijan ja huoltajan kanssa. Opiskelijalle, jonka lukuvuoden suoriutuminen suhteessa tavoitteisiin on jossakin oppiaineessa tai muissa vastaavissa opinnoissa hylätty (numeroarvosana neljä tai sanallinen arvio ”hylätt</w:t>
      </w:r>
      <w:r>
        <w:rPr>
          <w:rFonts w:ascii="Calibri" w:eastAsia="Calibri" w:hAnsi="Calibri" w:cs="Calibri"/>
        </w:rPr>
        <w:t>y”), tulee varata mahdollisuus erillisessä kokeessa osoittaa saavuttaneensa hyväksyttävät tiedot ja taidot. Jos hylätty suoritus koskee muunlaisia opintoja, esimerkiksi työelämään tutustumista, voidaan erillinen koe toteuttaa myös antamalla opiskelijalle t</w:t>
      </w:r>
      <w:r>
        <w:rPr>
          <w:rFonts w:ascii="Calibri" w:eastAsia="Calibri" w:hAnsi="Calibri" w:cs="Calibri"/>
        </w:rPr>
        <w:t>arkoitukseen soveltuvia tehtäviä, joiden hyväksytty suorittaminen korvaa hylätyt opinnot. Mahdollisuus erilliseen kokeeseen ja korvaaviin tehtäviin voidaan antaa joko lukuvuoden aikana tai lukuvuoden koulutyön päätyttyä.</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6.3 Lisäopetuksessa käytettävät tod</w:t>
      </w:r>
      <w:r>
        <w:rPr>
          <w:rFonts w:ascii="Cambria" w:eastAsia="Cambria" w:hAnsi="Cambria" w:cs="Cambria"/>
          <w:b/>
          <w:color w:val="4F81BD"/>
        </w:rPr>
        <w:t>istukset</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Lisäopetuksessa käytettävät todistukset ovat</w:t>
      </w:r>
    </w:p>
    <w:p w:rsidR="00810B26" w:rsidRDefault="005B0936">
      <w:pPr>
        <w:numPr>
          <w:ilvl w:val="0"/>
          <w:numId w:val="7"/>
        </w:numPr>
        <w:ind w:left="720" w:hanging="360"/>
        <w:jc w:val="both"/>
        <w:rPr>
          <w:rFonts w:ascii="Calibri" w:eastAsia="Calibri" w:hAnsi="Calibri" w:cs="Calibri"/>
        </w:rPr>
      </w:pPr>
      <w:r>
        <w:rPr>
          <w:rFonts w:ascii="Calibri" w:eastAsia="Calibri" w:hAnsi="Calibri" w:cs="Calibri"/>
        </w:rPr>
        <w:t>Välitodistus, jonka antamisesta päätetään paikallisessa opetussuunnitelmassa</w:t>
      </w:r>
    </w:p>
    <w:p w:rsidR="00810B26" w:rsidRDefault="005B0936">
      <w:pPr>
        <w:numPr>
          <w:ilvl w:val="0"/>
          <w:numId w:val="7"/>
        </w:numPr>
        <w:ind w:left="720" w:hanging="360"/>
        <w:jc w:val="both"/>
        <w:rPr>
          <w:rFonts w:ascii="Calibri" w:eastAsia="Calibri" w:hAnsi="Calibri" w:cs="Calibri"/>
        </w:rPr>
      </w:pPr>
      <w:r>
        <w:rPr>
          <w:rFonts w:ascii="Calibri" w:eastAsia="Calibri" w:hAnsi="Calibri" w:cs="Calibri"/>
        </w:rPr>
        <w:t>Todistus lisäopetuksen suorittamisesta: annetaan opiskelijalle, joka suorittanut kaikki opinnot hyväksytysti (vähintään numeroarvosana 5 tai sanallinen arvio ”hyväksytty”)</w:t>
      </w:r>
    </w:p>
    <w:p w:rsidR="00810B26" w:rsidRDefault="005B0936">
      <w:pPr>
        <w:numPr>
          <w:ilvl w:val="0"/>
          <w:numId w:val="7"/>
        </w:numPr>
        <w:ind w:left="720" w:hanging="360"/>
        <w:jc w:val="both"/>
        <w:rPr>
          <w:rFonts w:ascii="Calibri" w:eastAsia="Calibri" w:hAnsi="Calibri" w:cs="Calibri"/>
        </w:rPr>
      </w:pPr>
      <w:r>
        <w:rPr>
          <w:rFonts w:ascii="Calibri" w:eastAsia="Calibri" w:hAnsi="Calibri" w:cs="Calibri"/>
        </w:rPr>
        <w:t>Todistus lisäopetuksessa suoritetuista opinnoista: annetaan opiskelijalle, joka suor</w:t>
      </w:r>
      <w:r>
        <w:rPr>
          <w:rFonts w:ascii="Calibri" w:eastAsia="Calibri" w:hAnsi="Calibri" w:cs="Calibri"/>
        </w:rPr>
        <w:t>ittanut vain osan opinnoista hyväksytysti tai keskeyttänyt opintonsa</w:t>
      </w:r>
    </w:p>
    <w:p w:rsidR="00810B26" w:rsidRDefault="00810B26">
      <w:pPr>
        <w:ind w:left="72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 xml:space="preserve">Lisäopetuksessa käytettäviin todistuksiin merkitään </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todistuksen nimi</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opiskelijan nimi ja henkilötunnus</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opetuksen järjestäjän ja koulun nimi</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rehtorin allekirjoitus</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lukuvuosi ja todistuksen antamispäivämäärä</w:t>
      </w:r>
    </w:p>
    <w:p w:rsidR="00810B26" w:rsidRDefault="005B0936">
      <w:pPr>
        <w:numPr>
          <w:ilvl w:val="0"/>
          <w:numId w:val="8"/>
        </w:numPr>
        <w:ind w:left="720" w:hanging="360"/>
        <w:jc w:val="both"/>
        <w:rPr>
          <w:rFonts w:ascii="Calibri" w:eastAsia="Calibri" w:hAnsi="Calibri" w:cs="Calibri"/>
        </w:rPr>
      </w:pPr>
      <w:r>
        <w:rPr>
          <w:rFonts w:ascii="Calibri" w:eastAsia="Calibri" w:hAnsi="Calibri" w:cs="Calibri"/>
        </w:rPr>
        <w:t>maininta, että todistus on Opetushallituksen 22.12.2014 hyväksymien opetussuunnitelman perusteiden mukainen.</w:t>
      </w:r>
    </w:p>
    <w:p w:rsidR="00810B26" w:rsidRDefault="005B0936">
      <w:pPr>
        <w:ind w:left="360"/>
        <w:jc w:val="both"/>
        <w:rPr>
          <w:rFonts w:ascii="Calibri" w:eastAsia="Calibri" w:hAnsi="Calibri" w:cs="Calibri"/>
        </w:rPr>
      </w:pPr>
      <w:r>
        <w:rPr>
          <w:rFonts w:ascii="Calibri" w:eastAsia="Calibri" w:hAnsi="Calibri" w:cs="Calibri"/>
        </w:rPr>
        <w:t>Arviota opiskelijan käyttäytymisestä ei merkitä todistuksiin.</w:t>
      </w:r>
    </w:p>
    <w:p w:rsidR="00810B26" w:rsidRDefault="005B0936">
      <w:pPr>
        <w:ind w:left="360"/>
        <w:jc w:val="both"/>
        <w:rPr>
          <w:rFonts w:ascii="Calibri" w:eastAsia="Calibri" w:hAnsi="Calibri" w:cs="Calibri"/>
        </w:rPr>
      </w:pPr>
      <w:r>
        <w:rPr>
          <w:rFonts w:ascii="Calibri" w:eastAsia="Calibri" w:hAnsi="Calibri" w:cs="Calibri"/>
        </w:rPr>
        <w:t>Mikäli osa opiskelijan opinnoista on tapah</w:t>
      </w:r>
      <w:r>
        <w:rPr>
          <w:rFonts w:ascii="Calibri" w:eastAsia="Calibri" w:hAnsi="Calibri" w:cs="Calibri"/>
        </w:rPr>
        <w:t xml:space="preserve">tunut muussa oppilaitoksessa, työpaikalla tai työpaikkaan rinnastettavassa muussa paikassa, tulee siitä tehdä merkintä todistuksiin. </w:t>
      </w:r>
    </w:p>
    <w:p w:rsidR="00810B26" w:rsidRDefault="005B0936">
      <w:pPr>
        <w:ind w:left="360"/>
        <w:jc w:val="both"/>
        <w:rPr>
          <w:rFonts w:ascii="Calibri" w:eastAsia="Calibri" w:hAnsi="Calibri" w:cs="Calibri"/>
        </w:rPr>
      </w:pPr>
      <w:r>
        <w:rPr>
          <w:rFonts w:ascii="Calibri" w:eastAsia="Calibri" w:hAnsi="Calibri" w:cs="Calibri"/>
        </w:rPr>
        <w:t>Uskonnon ja elämänkatsomustiedon arvio tai arvosana merkitään lisäopetuksessa käytettäviin todistuksiin muodossa ”uskonto/</w:t>
      </w:r>
      <w:r>
        <w:rPr>
          <w:rFonts w:ascii="Calibri" w:eastAsia="Calibri" w:hAnsi="Calibri" w:cs="Calibri"/>
        </w:rPr>
        <w:t>elämänkatsomustieto” erittelemättä sitä, kumpaa oppiainetta oppilas on opiskellut. Oppilaan opiskelemaa uskonnon oppimäärää ei merkitä todistuksiin. Jos oppilas saa oman uskonnon opetusta, hänen saamansa arvio merkitään todistuksiin, mikäli kyseinen opetus</w:t>
      </w:r>
      <w:r>
        <w:rPr>
          <w:rFonts w:ascii="Calibri" w:eastAsia="Calibri" w:hAnsi="Calibri" w:cs="Calibri"/>
        </w:rPr>
        <w:t xml:space="preserve"> on perusopetuksen järjestäjän antamaa. Uskonnollisen yhdyskunnan antamasta opetuksesta mahdollisesti saatua arvosanaa ei merkitä todistuksiin.</w:t>
      </w:r>
    </w:p>
    <w:p w:rsidR="00810B26" w:rsidRDefault="005B0936">
      <w:pPr>
        <w:spacing w:before="240" w:after="120"/>
        <w:ind w:left="426"/>
        <w:jc w:val="both"/>
        <w:rPr>
          <w:rFonts w:ascii="Calibri" w:eastAsia="Calibri" w:hAnsi="Calibri" w:cs="Calibri"/>
        </w:rPr>
      </w:pPr>
      <w:r>
        <w:rPr>
          <w:rFonts w:ascii="Calibri" w:eastAsia="Calibri" w:hAnsi="Calibri" w:cs="Calibri"/>
        </w:rPr>
        <w:t>Yksilöllistettyjen oppimäärien mukaisesti opiskelluissa oppiaineissa voidaan todistuksissa käyttää numeroarvioin</w:t>
      </w:r>
      <w:r>
        <w:rPr>
          <w:rFonts w:ascii="Calibri" w:eastAsia="Calibri" w:hAnsi="Calibri" w:cs="Calibri"/>
        </w:rPr>
        <w:t>nin sijasta sanallista arviota. Toiminta-alueittain opiskeltaessa käytetään sanallista arviointia. Sanallisesta arviosta on käytävä ilmi, onko oppilaan suoritus hyväksytty vai hylätty. Jos erityisen tuen päätöksessä on päätetty, että oppilas opiskelee yhde</w:t>
      </w:r>
      <w:r>
        <w:rPr>
          <w:rFonts w:ascii="Calibri" w:eastAsia="Calibri" w:hAnsi="Calibri" w:cs="Calibri"/>
        </w:rPr>
        <w:t>ssä tai useammassa oppiaineessa yksilöllistetyn oppimäärän mukaan, varustetaan kyseisen oppiaineen numeroarvosana sekä sanallinen arvio tähdellä (*). Todistuksen lisätietoja -kohtaan tulee maininta siitä, että oppilas on opiskellut tähdellä (*) merkityt op</w:t>
      </w:r>
      <w:r>
        <w:rPr>
          <w:rFonts w:ascii="Calibri" w:eastAsia="Calibri" w:hAnsi="Calibri" w:cs="Calibri"/>
        </w:rPr>
        <w:t>piaineet yksilöllistetyn oppimäärän mukaan.</w:t>
      </w:r>
    </w:p>
    <w:p w:rsidR="00810B26" w:rsidRDefault="005B0936">
      <w:pPr>
        <w:ind w:left="360"/>
        <w:jc w:val="both"/>
        <w:rPr>
          <w:rFonts w:ascii="Calibri" w:eastAsia="Calibri" w:hAnsi="Calibri" w:cs="Calibri"/>
        </w:rPr>
      </w:pPr>
      <w:r>
        <w:rPr>
          <w:rFonts w:ascii="Calibri" w:eastAsia="Calibri" w:hAnsi="Calibri" w:cs="Calibri"/>
        </w:rPr>
        <w:t>Opiskelijalle tulee antaa tarvittaessa jatko-opintoihin pyrkimistä varten välitodistus.</w:t>
      </w:r>
    </w:p>
    <w:p w:rsidR="00810B26" w:rsidRDefault="005B0936">
      <w:pPr>
        <w:spacing w:after="0"/>
        <w:ind w:left="360"/>
        <w:jc w:val="both"/>
        <w:rPr>
          <w:rFonts w:ascii="Calibri" w:eastAsia="Calibri" w:hAnsi="Calibri" w:cs="Calibri"/>
        </w:rPr>
      </w:pPr>
      <w:r>
        <w:rPr>
          <w:rFonts w:ascii="Calibri" w:eastAsia="Calibri" w:hAnsi="Calibri" w:cs="Calibri"/>
        </w:rPr>
        <w:t>Opiskelija saa pyynnöstä todistuksen liitteen, jossa arvioidaan hänen työskentelyään ja käyttäytymistään lisäopetuksessa. To</w:t>
      </w:r>
      <w:r>
        <w:rPr>
          <w:rFonts w:ascii="Calibri" w:eastAsia="Calibri" w:hAnsi="Calibri" w:cs="Calibri"/>
        </w:rPr>
        <w:t>distuksen liitteenä voi olla myös:</w:t>
      </w:r>
    </w:p>
    <w:p w:rsidR="00810B26" w:rsidRDefault="005B0936">
      <w:pPr>
        <w:spacing w:after="0"/>
        <w:ind w:left="360"/>
        <w:jc w:val="both"/>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tarkempia tietoja oppilaan opinto-ohjelmasta ja opinnoissa menestymisestä</w:t>
      </w:r>
    </w:p>
    <w:p w:rsidR="00810B26" w:rsidRDefault="005B0936">
      <w:pPr>
        <w:spacing w:after="0"/>
        <w:ind w:left="360"/>
        <w:jc w:val="both"/>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seloste muissa oppilaitoksissa suoritetuista opinnoista</w:t>
      </w:r>
    </w:p>
    <w:p w:rsidR="00810B26" w:rsidRDefault="005B0936">
      <w:pPr>
        <w:spacing w:after="0"/>
        <w:ind w:left="360"/>
        <w:jc w:val="both"/>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arvio työpaikalla tapahtuneesta oppimisesta sekä kuvaus opiskelijan työtehtävistä</w:t>
      </w:r>
    </w:p>
    <w:p w:rsidR="00810B26" w:rsidRDefault="005B0936">
      <w:pPr>
        <w:spacing w:after="0"/>
        <w:ind w:left="360"/>
        <w:jc w:val="both"/>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s</w:t>
      </w:r>
      <w:r>
        <w:rPr>
          <w:rFonts w:ascii="Calibri" w:eastAsia="Calibri" w:hAnsi="Calibri" w:cs="Calibri"/>
        </w:rPr>
        <w:t>eloste opiskelijan harrastuksista.</w:t>
      </w:r>
    </w:p>
    <w:p w:rsidR="00810B26" w:rsidRDefault="00810B26">
      <w:pPr>
        <w:spacing w:after="0"/>
        <w:ind w:left="360"/>
        <w:jc w:val="both"/>
        <w:rPr>
          <w:rFonts w:ascii="Calibri" w:eastAsia="Calibri" w:hAnsi="Calibri" w:cs="Calibri"/>
        </w:rPr>
      </w:pPr>
    </w:p>
    <w:p w:rsidR="00810B26" w:rsidRDefault="005B0936">
      <w:pPr>
        <w:spacing w:after="0"/>
        <w:ind w:left="360"/>
        <w:jc w:val="both"/>
        <w:rPr>
          <w:rFonts w:ascii="Calibri" w:eastAsia="Calibri" w:hAnsi="Calibri" w:cs="Calibri"/>
        </w:rPr>
      </w:pPr>
      <w:r>
        <w:rPr>
          <w:rFonts w:ascii="Calibri" w:eastAsia="Calibri" w:hAnsi="Calibri" w:cs="Calibri"/>
        </w:rPr>
        <w:t>Liitteestä ei tule merkintää todistukseen.</w:t>
      </w:r>
    </w:p>
    <w:p w:rsidR="00810B26" w:rsidRDefault="00810B26">
      <w:pPr>
        <w:spacing w:after="0" w:line="240" w:lineRule="auto"/>
        <w:ind w:left="360"/>
        <w:jc w:val="both"/>
        <w:rPr>
          <w:rFonts w:ascii="Calibri" w:eastAsia="Calibri" w:hAnsi="Calibri" w:cs="Calibri"/>
        </w:rPr>
      </w:pPr>
    </w:p>
    <w:p w:rsidR="00810B26" w:rsidRDefault="005B0936">
      <w:pPr>
        <w:ind w:left="360"/>
        <w:jc w:val="both"/>
        <w:rPr>
          <w:rFonts w:ascii="Calibri" w:eastAsia="Calibri" w:hAnsi="Calibri" w:cs="Calibri"/>
          <w:i/>
        </w:rPr>
      </w:pPr>
      <w:r>
        <w:rPr>
          <w:rFonts w:ascii="Calibri" w:eastAsia="Calibri" w:hAnsi="Calibri" w:cs="Calibri"/>
          <w:i/>
        </w:rPr>
        <w:t>Todistus koko lisäopetuksen suorittamisesta</w:t>
      </w:r>
    </w:p>
    <w:p w:rsidR="00810B26" w:rsidRDefault="005B0936">
      <w:pPr>
        <w:ind w:left="360"/>
        <w:jc w:val="both"/>
        <w:rPr>
          <w:rFonts w:ascii="Calibri" w:eastAsia="Calibri" w:hAnsi="Calibri" w:cs="Calibri"/>
        </w:rPr>
      </w:pPr>
      <w:r>
        <w:rPr>
          <w:rFonts w:ascii="Calibri" w:eastAsia="Calibri" w:hAnsi="Calibri" w:cs="Calibri"/>
        </w:rPr>
        <w:lastRenderedPageBreak/>
        <w:t xml:space="preserve">Mikäli opiskelija suorittaa hyväksytysti kaikki opinto-ohjelmaansa kuuluvat opinnot, annetaan hänelle Todistus lisäopetuksen suorittamisesta. </w:t>
      </w:r>
    </w:p>
    <w:p w:rsidR="00810B26" w:rsidRDefault="005B0936">
      <w:pPr>
        <w:ind w:left="360"/>
        <w:jc w:val="both"/>
        <w:rPr>
          <w:rFonts w:ascii="Calibri" w:eastAsia="Calibri" w:hAnsi="Calibri" w:cs="Calibri"/>
        </w:rPr>
      </w:pPr>
      <w:r>
        <w:rPr>
          <w:rFonts w:ascii="Calibri" w:eastAsia="Calibri" w:hAnsi="Calibri" w:cs="Calibri"/>
        </w:rPr>
        <w:t>Todistukseen sisällytetään kohta Lisäopetuksen aikana suoritetut opinnot. Tähän merkitään opiskelijan opinto-ohje</w:t>
      </w:r>
      <w:r>
        <w:rPr>
          <w:rFonts w:ascii="Calibri" w:eastAsia="Calibri" w:hAnsi="Calibri" w:cs="Calibri"/>
        </w:rPr>
        <w:t>lma ja oppiaineittain tai aineryhmittäin arvio kaikista lisäopetuksessa suoritetuista opinnoista. Tähän merkitään myös ne perusopetuksen yhteiset ja valinnaiset oppiaineet, jotka opiskelija on suorittanut hyväksytysti lisäopetuksen aikana, mutta joissa hän</w:t>
      </w:r>
      <w:r>
        <w:rPr>
          <w:rFonts w:ascii="Calibri" w:eastAsia="Calibri" w:hAnsi="Calibri" w:cs="Calibri"/>
        </w:rPr>
        <w:t xml:space="preserve"> ei ole korottanut perusopetuksen päättötodistuksessa saamaansa arvosanaa.</w:t>
      </w:r>
    </w:p>
    <w:p w:rsidR="00810B26" w:rsidRDefault="005B0936">
      <w:pPr>
        <w:ind w:left="360"/>
        <w:jc w:val="both"/>
        <w:rPr>
          <w:rFonts w:ascii="Calibri" w:eastAsia="Calibri" w:hAnsi="Calibri" w:cs="Calibri"/>
        </w:rPr>
      </w:pPr>
      <w:r>
        <w:rPr>
          <w:rFonts w:ascii="Calibri" w:eastAsia="Calibri" w:hAnsi="Calibri" w:cs="Calibri"/>
        </w:rPr>
        <w:t>Todistukseen sisällytetään tarvittaessa erikseen kohta Perusopetuksen päättöarvosanojen korottaminen. Jos opiskelijan lisäopetuksessa saama uusi arvosana perusopetuksen yhteisissä t</w:t>
      </w:r>
      <w:r>
        <w:rPr>
          <w:rFonts w:ascii="Calibri" w:eastAsia="Calibri" w:hAnsi="Calibri" w:cs="Calibri"/>
        </w:rPr>
        <w:t>ai valinnaisissa oppiaineissa on korkeampi kuin perusopetuksen päättöarvosana, se merkitään tähän.</w:t>
      </w:r>
    </w:p>
    <w:p w:rsidR="00810B26" w:rsidRDefault="00810B26">
      <w:pPr>
        <w:ind w:left="360"/>
        <w:jc w:val="both"/>
        <w:rPr>
          <w:rFonts w:ascii="Calibri" w:eastAsia="Calibri" w:hAnsi="Calibri" w:cs="Calibri"/>
          <w:i/>
        </w:rPr>
      </w:pPr>
    </w:p>
    <w:p w:rsidR="00810B26" w:rsidRDefault="005B0936">
      <w:pPr>
        <w:ind w:left="360"/>
        <w:jc w:val="both"/>
        <w:rPr>
          <w:rFonts w:ascii="Calibri" w:eastAsia="Calibri" w:hAnsi="Calibri" w:cs="Calibri"/>
          <w:i/>
        </w:rPr>
      </w:pPr>
      <w:proofErr w:type="gramStart"/>
      <w:r>
        <w:rPr>
          <w:rFonts w:ascii="Calibri" w:eastAsia="Calibri" w:hAnsi="Calibri" w:cs="Calibri"/>
          <w:i/>
        </w:rPr>
        <w:t>Todistus lisäopetuksessa suoritetuista opinnoista</w:t>
      </w:r>
      <w:proofErr w:type="gramEnd"/>
    </w:p>
    <w:p w:rsidR="00810B26" w:rsidRDefault="005B0936">
      <w:pPr>
        <w:spacing w:after="0"/>
        <w:ind w:left="360"/>
        <w:jc w:val="both"/>
        <w:rPr>
          <w:rFonts w:ascii="Calibri" w:eastAsia="Calibri" w:hAnsi="Calibri" w:cs="Calibri"/>
        </w:rPr>
      </w:pPr>
      <w:r>
        <w:rPr>
          <w:rFonts w:ascii="Calibri" w:eastAsia="Calibri" w:hAnsi="Calibri" w:cs="Calibri"/>
        </w:rPr>
        <w:t>Mikäli opiskelija suorittaa vain osan opinto-ohjelmaansa kuuluneista opinnoista hyväksytysti tai keskeyttä</w:t>
      </w:r>
      <w:r>
        <w:rPr>
          <w:rFonts w:ascii="Calibri" w:eastAsia="Calibri" w:hAnsi="Calibri" w:cs="Calibri"/>
        </w:rPr>
        <w:t xml:space="preserve">ä opintonsa, annetaan hänelle Todistus lisäopetuksessa suoritetuista opinnoista. </w:t>
      </w:r>
    </w:p>
    <w:p w:rsidR="00810B26" w:rsidRDefault="00810B26">
      <w:pPr>
        <w:spacing w:after="0"/>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Opiskelijan hyväksytysti suorittamat opinnot merkitään kohtaan Lisäopetuksen aikana suoritetut opinnot. Tähän merkitään myös ne perusopetuksen yhteiset ja valinnaiset oppiai</w:t>
      </w:r>
      <w:r>
        <w:rPr>
          <w:rFonts w:ascii="Calibri" w:eastAsia="Calibri" w:hAnsi="Calibri" w:cs="Calibri"/>
        </w:rPr>
        <w:t>neet, jotka opiskelija on suorittanut hyväksytysti lisäopetuksen aikana, mutta joissa hän ei ole korottanut perusopetuksen päättötodistuksessa saamaansa arvosanaa.</w:t>
      </w:r>
    </w:p>
    <w:p w:rsidR="00810B26" w:rsidRDefault="005B0936">
      <w:pPr>
        <w:spacing w:after="0"/>
        <w:ind w:left="360"/>
        <w:jc w:val="both"/>
        <w:rPr>
          <w:rFonts w:ascii="Calibri" w:eastAsia="Calibri" w:hAnsi="Calibri" w:cs="Calibri"/>
        </w:rPr>
      </w:pPr>
      <w:r>
        <w:rPr>
          <w:rFonts w:ascii="Calibri" w:eastAsia="Calibri" w:hAnsi="Calibri" w:cs="Calibri"/>
        </w:rPr>
        <w:t>Jos opiskelija on korottanut jonkin perusopetuksen yhteisen tai valinnaisen oppiaineen arvos</w:t>
      </w:r>
      <w:r>
        <w:rPr>
          <w:rFonts w:ascii="Calibri" w:eastAsia="Calibri" w:hAnsi="Calibri" w:cs="Calibri"/>
        </w:rPr>
        <w:t>anaa, se merkitään todistuksessa kohtaan Perusopetuksen päättöarvosanojen korottaminen.</w:t>
      </w:r>
    </w:p>
    <w:p w:rsidR="00810B26" w:rsidRDefault="00810B26">
      <w:pPr>
        <w:spacing w:after="0"/>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sz w:val="26"/>
        </w:rPr>
      </w:pPr>
      <w:r>
        <w:rPr>
          <w:rFonts w:ascii="Cambria" w:eastAsia="Cambria" w:hAnsi="Cambria" w:cs="Cambria"/>
          <w:b/>
          <w:color w:val="4F81BD"/>
          <w:sz w:val="26"/>
        </w:rPr>
        <w:t xml:space="preserve">LUKU 7 PAIKALLINEN OPETUSSUUNNITELMA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7.1 Opetussuunnitelman merkitys </w:t>
      </w:r>
    </w:p>
    <w:p w:rsidR="00810B26" w:rsidRDefault="005B0936">
      <w:pPr>
        <w:spacing w:after="0"/>
        <w:ind w:left="360"/>
        <w:jc w:val="both"/>
        <w:rPr>
          <w:rFonts w:ascii="Calibri" w:eastAsia="Calibri" w:hAnsi="Calibri" w:cs="Calibri"/>
          <w:b/>
        </w:rPr>
      </w:pPr>
      <w:r>
        <w:rPr>
          <w:rFonts w:ascii="Calibri" w:eastAsia="Calibri" w:hAnsi="Calibri" w:cs="Calibri"/>
          <w:b/>
        </w:rPr>
        <w:t xml:space="preserve">         </w:t>
      </w:r>
    </w:p>
    <w:p w:rsidR="00810B26" w:rsidRDefault="005B0936">
      <w:pPr>
        <w:ind w:left="360"/>
        <w:jc w:val="both"/>
        <w:rPr>
          <w:rFonts w:ascii="Calibri" w:eastAsia="Calibri" w:hAnsi="Calibri" w:cs="Calibri"/>
        </w:rPr>
      </w:pPr>
      <w:r>
        <w:rPr>
          <w:rFonts w:ascii="Calibri" w:eastAsia="Calibri" w:hAnsi="Calibri" w:cs="Calibri"/>
        </w:rPr>
        <w:t xml:space="preserve">Lisäopetuksen opetussuunnitelman perusteet ovat Opetushallituksen antama määräys, jonka mukaisesti paikallinen opetussuunnitelma laaditaan. Opetuksen järjestäjällä on vastuu paikallisen opetussuunnitelman laadinnasta.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Paikallinen opetussuunnitelma on tär</w:t>
      </w:r>
      <w:r>
        <w:rPr>
          <w:rFonts w:ascii="Calibri" w:eastAsia="Calibri" w:hAnsi="Calibri" w:cs="Calibri"/>
        </w:rPr>
        <w:t>keä osa opetuksen ohjausjärjestelmää. Se on strateginen ja pedagoginen työkalu, joka linjaa opetuksen järjestäjän toimintaa sekä koulujen työtä. Se liittää koulujen toiminnan kunnan muuhun toimintaan nuorten hyvinvoinnin ja oppimisen edistämiseksi. Opetuss</w:t>
      </w:r>
      <w:r>
        <w:rPr>
          <w:rFonts w:ascii="Calibri" w:eastAsia="Calibri" w:hAnsi="Calibri" w:cs="Calibri"/>
        </w:rPr>
        <w:t>uunnitelma luo yhteisen perustan ja suunnan päivittäiselle koulutyölle. Paikallisen opetussuunnitelman tehtävänä on edistää opetuksen laatua, vahvistaa koulutuksellista jatkumoa ja luoda hyvä perusta seuraavaan koulutusvaiheeseen siirtymiselle.</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lastRenderedPageBreak/>
        <w:t>Opiskelijo</w:t>
      </w:r>
      <w:r>
        <w:rPr>
          <w:rFonts w:ascii="Calibri" w:eastAsia="Calibri" w:hAnsi="Calibri" w:cs="Calibri"/>
        </w:rPr>
        <w:t>iden opiskelusuunnitelmat ja muut yksilölliset suunnitelmat rakennetaan yhteisen opetussuunnitelman varaan. Opetuksen järjestäjä huolehtii myös opetussuunnitelmaan perustuvan lukuvuosisuunnitelman laadinnasta. Perusopetusasetus velvoittaa tiedottamaan opis</w:t>
      </w:r>
      <w:r>
        <w:rPr>
          <w:rFonts w:ascii="Calibri" w:eastAsia="Calibri" w:hAnsi="Calibri" w:cs="Calibri"/>
        </w:rPr>
        <w:t xml:space="preserve">kelijoille ja näiden huoltajille keskeisistä lukuvuosisuunnitelmassa päätetyistä asioista. </w:t>
      </w:r>
    </w:p>
    <w:p w:rsidR="00810B26" w:rsidRDefault="00810B26">
      <w:pPr>
        <w:ind w:left="360"/>
        <w:jc w:val="both"/>
        <w:rPr>
          <w:rFonts w:ascii="Calibri" w:eastAsia="Calibri" w:hAnsi="Calibri" w:cs="Calibri"/>
        </w:rPr>
      </w:pP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 xml:space="preserve">7.2 Opetussuunnitelman laatiminen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Paikallisessa opetussuunnitelmassa päätetään lisäopetuksen järjestämistavasta ja toteuttamisesta.  Siinä täydennetään ja painotetaan opetussuunnitelman perusteissa määrättyjä tavoitteita, toimintaa ohjaavia linjauksia, opetuksen ja opiskeluhuollon keskeisi</w:t>
      </w:r>
      <w:r>
        <w:rPr>
          <w:rFonts w:ascii="Calibri" w:eastAsia="Calibri" w:hAnsi="Calibri" w:cs="Calibri"/>
        </w:rPr>
        <w:t xml:space="preserve">ä sisältöjä sekä muita opetuksen järjestämiseen liittyviä seikkoja paikallisesta näkökulmasta. Opetuksen järjestäjä ottaa opetussuunnitelmaa laatiessaan huomioon opiskelijoiden tarpeet, paikalliset erityispiirteet sekä </w:t>
      </w:r>
      <w:proofErr w:type="spellStart"/>
      <w:r>
        <w:rPr>
          <w:rFonts w:ascii="Calibri" w:eastAsia="Calibri" w:hAnsi="Calibri" w:cs="Calibri"/>
        </w:rPr>
        <w:t>itsearvioinnin</w:t>
      </w:r>
      <w:proofErr w:type="spellEnd"/>
      <w:r>
        <w:rPr>
          <w:rFonts w:ascii="Calibri" w:eastAsia="Calibri" w:hAnsi="Calibri" w:cs="Calibri"/>
        </w:rPr>
        <w:t xml:space="preserve"> ja kehittämisen tuloks</w:t>
      </w:r>
      <w:r>
        <w:rPr>
          <w:rFonts w:ascii="Calibri" w:eastAsia="Calibri" w:hAnsi="Calibri" w:cs="Calibri"/>
        </w:rPr>
        <w:t xml:space="preserve">et. Koulukohtaisissa lukuvuosisuunnitelmissa täsmennetään, miten opetussuunnitelmaa kyseisen lukuvuoden aikana toteutetaan. </w:t>
      </w:r>
    </w:p>
    <w:p w:rsidR="00810B26" w:rsidRDefault="005B0936">
      <w:pPr>
        <w:spacing w:after="0"/>
        <w:ind w:left="360"/>
        <w:jc w:val="both"/>
        <w:rPr>
          <w:rFonts w:ascii="Calibri" w:eastAsia="Calibri" w:hAnsi="Calibri" w:cs="Calibri"/>
        </w:rPr>
      </w:pPr>
      <w:r>
        <w:rPr>
          <w:rFonts w:ascii="Calibri" w:eastAsia="Calibri" w:hAnsi="Calibri" w:cs="Calibri"/>
        </w:rPr>
        <w:t xml:space="preserve">Opetussuunnitelman laadinnassa otetaan huomioon muut paikalliset suunnitelmat kuten </w:t>
      </w:r>
    </w:p>
    <w:p w:rsidR="00810B26" w:rsidRDefault="005B0936">
      <w:pPr>
        <w:numPr>
          <w:ilvl w:val="0"/>
          <w:numId w:val="9"/>
        </w:numPr>
        <w:spacing w:after="0"/>
        <w:ind w:left="720" w:hanging="360"/>
        <w:jc w:val="both"/>
        <w:rPr>
          <w:rFonts w:ascii="Calibri" w:eastAsia="Calibri" w:hAnsi="Calibri" w:cs="Calibri"/>
        </w:rPr>
      </w:pPr>
      <w:r>
        <w:rPr>
          <w:rFonts w:ascii="Calibri" w:eastAsia="Calibri" w:hAnsi="Calibri" w:cs="Calibri"/>
        </w:rPr>
        <w:t>perusopetuksen opetussuunnitelma</w:t>
      </w:r>
    </w:p>
    <w:p w:rsidR="00810B26" w:rsidRDefault="005B0936">
      <w:pPr>
        <w:numPr>
          <w:ilvl w:val="0"/>
          <w:numId w:val="9"/>
        </w:numPr>
        <w:spacing w:after="0"/>
        <w:ind w:left="720" w:hanging="360"/>
        <w:jc w:val="both"/>
        <w:rPr>
          <w:rFonts w:ascii="Calibri" w:eastAsia="Calibri" w:hAnsi="Calibri" w:cs="Calibri"/>
        </w:rPr>
      </w:pPr>
      <w:r>
        <w:rPr>
          <w:rFonts w:ascii="Calibri" w:eastAsia="Calibri" w:hAnsi="Calibri" w:cs="Calibri"/>
        </w:rPr>
        <w:t>lukion opetus</w:t>
      </w:r>
      <w:r>
        <w:rPr>
          <w:rFonts w:ascii="Calibri" w:eastAsia="Calibri" w:hAnsi="Calibri" w:cs="Calibri"/>
        </w:rPr>
        <w:t>suunnitelma ja ammatillisen koulutuksen suunnitelmat</w:t>
      </w:r>
    </w:p>
    <w:p w:rsidR="00810B26" w:rsidRDefault="005B0936">
      <w:pPr>
        <w:numPr>
          <w:ilvl w:val="0"/>
          <w:numId w:val="9"/>
        </w:numPr>
        <w:spacing w:after="0"/>
        <w:ind w:left="720" w:hanging="360"/>
        <w:jc w:val="both"/>
        <w:rPr>
          <w:rFonts w:ascii="Calibri" w:eastAsia="Calibri" w:hAnsi="Calibri" w:cs="Calibri"/>
        </w:rPr>
      </w:pPr>
      <w:r>
        <w:rPr>
          <w:rFonts w:ascii="Calibri" w:eastAsia="Calibri" w:hAnsi="Calibri" w:cs="Calibri"/>
        </w:rPr>
        <w:t xml:space="preserve">mahdollinen lukiokoulutukseen valmistavan koulutuksen opetussuunnitelma </w:t>
      </w:r>
    </w:p>
    <w:p w:rsidR="00810B26" w:rsidRDefault="005B0936">
      <w:pPr>
        <w:numPr>
          <w:ilvl w:val="0"/>
          <w:numId w:val="9"/>
        </w:numPr>
        <w:ind w:left="720" w:hanging="360"/>
        <w:jc w:val="both"/>
        <w:rPr>
          <w:rFonts w:ascii="Calibri" w:eastAsia="Calibri" w:hAnsi="Calibri" w:cs="Calibri"/>
        </w:rPr>
      </w:pPr>
      <w:r>
        <w:rPr>
          <w:rFonts w:ascii="Calibri" w:eastAsia="Calibri" w:hAnsi="Calibri" w:cs="Calibri"/>
        </w:rPr>
        <w:t>lastensuojelulain mukainen lasten ja nuorten hyvinvointisuunnitelma,</w:t>
      </w:r>
    </w:p>
    <w:p w:rsidR="00810B26" w:rsidRDefault="005B0936">
      <w:pPr>
        <w:numPr>
          <w:ilvl w:val="0"/>
          <w:numId w:val="9"/>
        </w:numPr>
        <w:ind w:left="720" w:hanging="360"/>
        <w:jc w:val="both"/>
        <w:rPr>
          <w:rFonts w:ascii="Calibri" w:eastAsia="Calibri" w:hAnsi="Calibri" w:cs="Calibri"/>
        </w:rPr>
      </w:pPr>
      <w:r>
        <w:rPr>
          <w:rFonts w:ascii="Calibri" w:eastAsia="Calibri" w:hAnsi="Calibri" w:cs="Calibri"/>
        </w:rPr>
        <w:t>yhdenvertaisuuslain mukainen yhdenvertaisuussuunnitelma,</w:t>
      </w:r>
    </w:p>
    <w:p w:rsidR="00810B26" w:rsidRDefault="005B0936">
      <w:pPr>
        <w:numPr>
          <w:ilvl w:val="0"/>
          <w:numId w:val="9"/>
        </w:numPr>
        <w:ind w:left="720" w:hanging="360"/>
        <w:jc w:val="both"/>
        <w:rPr>
          <w:rFonts w:ascii="Calibri" w:eastAsia="Calibri" w:hAnsi="Calibri" w:cs="Calibri"/>
        </w:rPr>
      </w:pPr>
      <w:r>
        <w:rPr>
          <w:rFonts w:ascii="Calibri" w:eastAsia="Calibri" w:hAnsi="Calibri" w:cs="Calibri"/>
        </w:rPr>
        <w:t>mahd</w:t>
      </w:r>
      <w:r>
        <w:rPr>
          <w:rFonts w:ascii="Calibri" w:eastAsia="Calibri" w:hAnsi="Calibri" w:cs="Calibri"/>
        </w:rPr>
        <w:t>ollinen kestävän kehityksen suunnitelma sekä muut opetuksen järjestäjän tekemät, erityisesti koulutusta, lapsia, nuoria ja perheitä koskevat suunnitelmat ja päätökset.</w:t>
      </w:r>
    </w:p>
    <w:p w:rsidR="00810B26" w:rsidRDefault="005B0936">
      <w:pPr>
        <w:ind w:left="426"/>
        <w:jc w:val="both"/>
        <w:rPr>
          <w:rFonts w:ascii="Calibri" w:eastAsia="Calibri" w:hAnsi="Calibri" w:cs="Calibri"/>
        </w:rPr>
      </w:pPr>
      <w:r>
        <w:rPr>
          <w:rFonts w:ascii="Calibri" w:eastAsia="Calibri" w:hAnsi="Calibri" w:cs="Calibri"/>
        </w:rPr>
        <w:t>Opetuksen järjestäjä hyväksyy opetussuunnitelman erikseen suomenkielistä, ruotsinkielist</w:t>
      </w:r>
      <w:r>
        <w:rPr>
          <w:rFonts w:ascii="Calibri" w:eastAsia="Calibri" w:hAnsi="Calibri" w:cs="Calibri"/>
        </w:rPr>
        <w:t xml:space="preserve">ä, saamenkielistä sekä tarvittaessa muulla kielellä annettavaa opetusta varten. Opetuksen järjestäjät voivat sopia järjestäjärajat ylittävästä yhteistyöstä ja yhteisistä alueellisista opetussuunnitelma-linjauksista. </w:t>
      </w:r>
    </w:p>
    <w:p w:rsidR="00810B26" w:rsidRDefault="005B0936">
      <w:pPr>
        <w:ind w:left="426"/>
        <w:jc w:val="both"/>
        <w:rPr>
          <w:rFonts w:ascii="Calibri" w:eastAsia="Calibri" w:hAnsi="Calibri" w:cs="Calibri"/>
        </w:rPr>
      </w:pPr>
      <w:r>
        <w:rPr>
          <w:rFonts w:ascii="Calibri" w:eastAsia="Calibri" w:hAnsi="Calibri" w:cs="Calibri"/>
        </w:rPr>
        <w:t>Opetuksen järjestäjän tehtävänä on seur</w:t>
      </w:r>
      <w:r>
        <w:rPr>
          <w:rFonts w:ascii="Calibri" w:eastAsia="Calibri" w:hAnsi="Calibri" w:cs="Calibri"/>
        </w:rPr>
        <w:t xml:space="preserve">ata ja arvioida opetussuunnitelman toteutumista ja kehittää opetussuunnitelmaa. </w:t>
      </w:r>
    </w:p>
    <w:p w:rsidR="00810B26" w:rsidRDefault="005B0936">
      <w:pPr>
        <w:ind w:left="360"/>
        <w:jc w:val="both"/>
        <w:rPr>
          <w:rFonts w:ascii="Calibri" w:eastAsia="Calibri" w:hAnsi="Calibri" w:cs="Calibri"/>
        </w:rPr>
      </w:pPr>
      <w:r>
        <w:rPr>
          <w:rFonts w:ascii="Calibri" w:eastAsia="Calibri" w:hAnsi="Calibri" w:cs="Calibri"/>
        </w:rPr>
        <w:t>Yhteistyö opetussuunnitelman ja lukuvuosisuunnitelman laadinnassa lisää osapuolten tietoa koulutyöstä ja edistää sitoutumista yhteisiin tavoitteisiin. Opetuksen järjestäjän te</w:t>
      </w:r>
      <w:r>
        <w:rPr>
          <w:rFonts w:ascii="Calibri" w:eastAsia="Calibri" w:hAnsi="Calibri" w:cs="Calibri"/>
        </w:rPr>
        <w:t xml:space="preserve">htävänä on huolehtia opetustoimen henkilöstön, opiskelijoiden ja huoltajien mahdollisuuksista osallistua yhteistyöhön sekä eri ryhmien välisestä monialaisesta yhteistyöstä opetussuunnitelman ja lukuvuosisuunnitelman laadinnassa ja toimeenpanossa. </w:t>
      </w:r>
    </w:p>
    <w:p w:rsidR="00810B26" w:rsidRDefault="00810B26">
      <w:pPr>
        <w:ind w:left="360"/>
        <w:jc w:val="both"/>
        <w:rPr>
          <w:rFonts w:ascii="Calibri" w:eastAsia="Calibri" w:hAnsi="Calibri" w:cs="Calibri"/>
        </w:rPr>
      </w:pPr>
    </w:p>
    <w:p w:rsidR="00810B26" w:rsidRDefault="005B0936">
      <w:pPr>
        <w:ind w:left="360"/>
        <w:jc w:val="both"/>
        <w:rPr>
          <w:rFonts w:ascii="Calibri" w:eastAsia="Calibri" w:hAnsi="Calibri" w:cs="Calibri"/>
        </w:rPr>
      </w:pPr>
      <w:r>
        <w:rPr>
          <w:rFonts w:ascii="Calibri" w:eastAsia="Calibri" w:hAnsi="Calibri" w:cs="Calibri"/>
        </w:rPr>
        <w:t>Yhteist</w:t>
      </w:r>
      <w:r>
        <w:rPr>
          <w:rFonts w:ascii="Calibri" w:eastAsia="Calibri" w:hAnsi="Calibri" w:cs="Calibri"/>
        </w:rPr>
        <w:t>yö myös koulun ulkopuolisten toimijoiden kanssa rikastaa koulutyötä ja liittää sen ympäröivän yhteisön elämään. Perusopetuslaki velvoittaa laatimaan opetussuunnitelman opiskeluhuoltoa sekä kodin ja koulun yhteistyötä koskevilta osin yhteistyössä kunnan sos</w:t>
      </w:r>
      <w:r>
        <w:rPr>
          <w:rFonts w:ascii="Calibri" w:eastAsia="Calibri" w:hAnsi="Calibri" w:cs="Calibri"/>
        </w:rPr>
        <w:t xml:space="preserve">iaali- ja terveydenhuollon tehtäviä hoitavien viranomaisten kanssa. Yhteistyötä tarvitaan myös muiden hallintokuntien ja organisaatioiden </w:t>
      </w:r>
      <w:r>
        <w:rPr>
          <w:rFonts w:ascii="Calibri" w:eastAsia="Calibri" w:hAnsi="Calibri" w:cs="Calibri"/>
        </w:rPr>
        <w:lastRenderedPageBreak/>
        <w:t>kanssa, jotta kaikkien opiskelijoiden opiskelua ja hyvinvointia voidaan tukea parhaalla mahdollisella tavalla.</w:t>
      </w:r>
    </w:p>
    <w:p w:rsidR="00810B26" w:rsidRDefault="005B0936">
      <w:pPr>
        <w:ind w:left="360"/>
        <w:jc w:val="both"/>
        <w:rPr>
          <w:rFonts w:ascii="Calibri" w:eastAsia="Calibri" w:hAnsi="Calibri" w:cs="Calibri"/>
        </w:rPr>
      </w:pPr>
      <w:r>
        <w:rPr>
          <w:rFonts w:ascii="Calibri" w:eastAsia="Calibri" w:hAnsi="Calibri" w:cs="Calibri"/>
        </w:rPr>
        <w:t xml:space="preserve"> </w:t>
      </w:r>
    </w:p>
    <w:p w:rsidR="00810B26" w:rsidRDefault="005B0936">
      <w:pPr>
        <w:keepNext/>
        <w:keepLines/>
        <w:spacing w:before="200" w:after="0"/>
        <w:rPr>
          <w:rFonts w:ascii="Cambria" w:eastAsia="Cambria" w:hAnsi="Cambria" w:cs="Cambria"/>
          <w:b/>
          <w:color w:val="4F81BD"/>
        </w:rPr>
      </w:pPr>
      <w:r>
        <w:rPr>
          <w:rFonts w:ascii="Cambria" w:eastAsia="Cambria" w:hAnsi="Cambria" w:cs="Cambria"/>
          <w:b/>
          <w:color w:val="4F81BD"/>
        </w:rPr>
        <w:t>7.3 O</w:t>
      </w:r>
      <w:r>
        <w:rPr>
          <w:rFonts w:ascii="Cambria" w:eastAsia="Cambria" w:hAnsi="Cambria" w:cs="Cambria"/>
          <w:b/>
          <w:color w:val="4F81BD"/>
        </w:rPr>
        <w:t>petussuunnitelman valmistelu ja sisältö</w:t>
      </w:r>
      <w:r>
        <w:rPr>
          <w:rFonts w:ascii="Cambria" w:eastAsia="Cambria" w:hAnsi="Cambria" w:cs="Cambria"/>
          <w:b/>
          <w:color w:val="4F81BD"/>
        </w:rPr>
        <w:br/>
      </w:r>
    </w:p>
    <w:p w:rsidR="00810B26" w:rsidRDefault="005B0936">
      <w:pPr>
        <w:ind w:left="360"/>
        <w:jc w:val="both"/>
        <w:rPr>
          <w:rFonts w:ascii="Calibri" w:eastAsia="Calibri" w:hAnsi="Calibri" w:cs="Calibri"/>
        </w:rPr>
      </w:pPr>
      <w:r>
        <w:rPr>
          <w:rFonts w:ascii="Calibri" w:eastAsia="Calibri" w:hAnsi="Calibri" w:cs="Calibri"/>
        </w:rPr>
        <w:t>Paikallinen lisäopetuksen opetussuunnitelma laaditaan siten, että se määrittelee, ohjaa ja kuvaa sekä opetuksen järjestämistä että koulutyötä. Opetuksen järjestäjä voi myös päättää, että osa tässä luvussa määrätyistä asioista kuvataan koulukohtaisessa opet</w:t>
      </w:r>
      <w:r>
        <w:rPr>
          <w:rFonts w:ascii="Calibri" w:eastAsia="Calibri" w:hAnsi="Calibri" w:cs="Calibri"/>
        </w:rPr>
        <w:t xml:space="preserve">ussuunnitelmassa tai opetussuunnitelmaan perustuvassa lukuvuosisuunnitelmassa. </w:t>
      </w:r>
    </w:p>
    <w:p w:rsidR="00810B26" w:rsidRDefault="005B0936">
      <w:pPr>
        <w:spacing w:after="0"/>
        <w:ind w:left="426"/>
        <w:jc w:val="both"/>
        <w:rPr>
          <w:rFonts w:ascii="Calibri" w:eastAsia="Calibri" w:hAnsi="Calibri" w:cs="Calibri"/>
        </w:rPr>
      </w:pPr>
      <w:r>
        <w:rPr>
          <w:rFonts w:ascii="Calibri" w:eastAsia="Calibri" w:hAnsi="Calibri" w:cs="Calibri"/>
        </w:rPr>
        <w:t>Opetuksen järjestäjä tekee opetussuunnitelman rakenteeseen, kieleen, muotoon ja laatimistapaan liittyvät ratkaisut ja päättää, miten valmistelutyö toteutetaan. Päätettäviä asio</w:t>
      </w:r>
      <w:r>
        <w:rPr>
          <w:rFonts w:ascii="Calibri" w:eastAsia="Calibri" w:hAnsi="Calibri" w:cs="Calibri"/>
        </w:rPr>
        <w:t xml:space="preserve">ita ovat </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laaditaanko opetussuunnitelma koulujen yhteisenä, kokonaan tai osin koulukohtaisena, seudullisena vai käytetäänkö muuta ratkaisua</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millä kielillä annettavaa opetusta varten opetussuunnitelma laaditaan ja hyväksytään (suomenkielistä, ruotsinkielistä, saamenkielistä sekä tarvittaessa muulla kielellä annettavaa opetusta varten)</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mikä on opetussuunnitelman rakenne ja asioiden käsittelyjärj</w:t>
      </w:r>
      <w:r>
        <w:rPr>
          <w:rFonts w:ascii="Calibri" w:eastAsia="Calibri" w:hAnsi="Calibri" w:cs="Calibri"/>
        </w:rPr>
        <w:t>estys ja missä muodossa opetussuunnitelma julkaistaan</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miten henkilöstö ja opiskelijat sekä huoltajat osallistuvat opetussuunnitelman laatimiseen, arviointiin ja kehittämiseen</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miten opetussuunnitelman laatimiseen liittyvä yhteistyö perusopetuksen sekä muide</w:t>
      </w:r>
      <w:r>
        <w:rPr>
          <w:rFonts w:ascii="Calibri" w:eastAsia="Calibri" w:hAnsi="Calibri" w:cs="Calibri"/>
        </w:rPr>
        <w:t>n, opetuksen järjestämisen kannalta keskeisten yhteistyökumppaneiden kanssa järjestetään</w:t>
      </w:r>
    </w:p>
    <w:p w:rsidR="00810B26" w:rsidRDefault="005B0936">
      <w:pPr>
        <w:numPr>
          <w:ilvl w:val="0"/>
          <w:numId w:val="10"/>
        </w:numPr>
        <w:spacing w:after="0"/>
        <w:ind w:left="720" w:hanging="360"/>
        <w:jc w:val="both"/>
        <w:rPr>
          <w:rFonts w:ascii="Calibri" w:eastAsia="Calibri" w:hAnsi="Calibri" w:cs="Calibri"/>
        </w:rPr>
      </w:pPr>
      <w:r>
        <w:rPr>
          <w:rFonts w:ascii="Calibri" w:eastAsia="Calibri" w:hAnsi="Calibri" w:cs="Calibri"/>
        </w:rPr>
        <w:t>mitkä muut tahot ovat mukana opetussuunnitelman laadinnassa ja toteutuksessa ja miten yhteistyö järjestetään</w:t>
      </w:r>
    </w:p>
    <w:p w:rsidR="00810B26" w:rsidRDefault="005B0936">
      <w:pPr>
        <w:numPr>
          <w:ilvl w:val="0"/>
          <w:numId w:val="10"/>
        </w:numPr>
        <w:ind w:left="720" w:hanging="360"/>
        <w:jc w:val="both"/>
        <w:rPr>
          <w:rFonts w:ascii="Calibri" w:eastAsia="Calibri" w:hAnsi="Calibri" w:cs="Calibri"/>
          <w:b/>
          <w:strike/>
        </w:rPr>
      </w:pPr>
      <w:r>
        <w:rPr>
          <w:rFonts w:ascii="Calibri" w:eastAsia="Calibri" w:hAnsi="Calibri" w:cs="Calibri"/>
        </w:rPr>
        <w:t xml:space="preserve">miten paikalliset erityispiirteet ja </w:t>
      </w:r>
      <w:proofErr w:type="gramStart"/>
      <w:r>
        <w:rPr>
          <w:rFonts w:ascii="Calibri" w:eastAsia="Calibri" w:hAnsi="Calibri" w:cs="Calibri"/>
        </w:rPr>
        <w:t>–tarpeet</w:t>
      </w:r>
      <w:proofErr w:type="gramEnd"/>
      <w:r>
        <w:rPr>
          <w:rFonts w:ascii="Calibri" w:eastAsia="Calibri" w:hAnsi="Calibri" w:cs="Calibri"/>
        </w:rPr>
        <w:t>, arviointien</w:t>
      </w:r>
      <w:r>
        <w:rPr>
          <w:rFonts w:ascii="Calibri" w:eastAsia="Calibri" w:hAnsi="Calibri" w:cs="Calibri"/>
        </w:rPr>
        <w:t xml:space="preserve"> ja kehittämistyön tuottama tieto ja kehittämisen tavoitteet sekä muut paikalliset suunnitelmat otetaan valmistelussa huomioon.</w:t>
      </w:r>
    </w:p>
    <w:p w:rsidR="00810B26" w:rsidRDefault="005B0936">
      <w:pPr>
        <w:jc w:val="both"/>
        <w:rPr>
          <w:rFonts w:ascii="Calibri" w:eastAsia="Calibri" w:hAnsi="Calibri" w:cs="Calibri"/>
        </w:rPr>
      </w:pPr>
      <w:r>
        <w:rPr>
          <w:rFonts w:ascii="Calibri" w:eastAsia="Calibri" w:hAnsi="Calibri" w:cs="Calibri"/>
        </w:rPr>
        <w:t>Seuraavat opetussuunnitelmaan liittyvät asiat päätetään paikallisesti ja kirjataan opetussuunnitelmaan:</w:t>
      </w:r>
    </w:p>
    <w:p w:rsidR="00810B26" w:rsidRDefault="005B0936">
      <w:pPr>
        <w:numPr>
          <w:ilvl w:val="0"/>
          <w:numId w:val="11"/>
        </w:numPr>
        <w:spacing w:after="0"/>
        <w:ind w:left="720" w:hanging="360"/>
        <w:jc w:val="both"/>
        <w:rPr>
          <w:rFonts w:ascii="Calibri" w:eastAsia="Calibri" w:hAnsi="Calibri" w:cs="Calibri"/>
        </w:rPr>
      </w:pPr>
      <w:r>
        <w:rPr>
          <w:rFonts w:ascii="Calibri" w:eastAsia="Calibri" w:hAnsi="Calibri" w:cs="Calibri"/>
        </w:rPr>
        <w:t>miten huolehditaan opisk</w:t>
      </w:r>
      <w:r>
        <w:rPr>
          <w:rFonts w:ascii="Calibri" w:eastAsia="Calibri" w:hAnsi="Calibri" w:cs="Calibri"/>
        </w:rPr>
        <w:t>eluhuoltoa ja kodin ja koulun yhteistyötä käsittelevien osuuksien laatimisesta yhteistyössä kunnan sosiaali- ja terveydenhuollon viranomaisten kanssa</w:t>
      </w:r>
    </w:p>
    <w:p w:rsidR="00810B26" w:rsidRDefault="005B0936">
      <w:pPr>
        <w:numPr>
          <w:ilvl w:val="0"/>
          <w:numId w:val="11"/>
        </w:numPr>
        <w:spacing w:after="0"/>
        <w:ind w:left="720" w:hanging="360"/>
        <w:jc w:val="both"/>
        <w:rPr>
          <w:rFonts w:ascii="Calibri" w:eastAsia="Calibri" w:hAnsi="Calibri" w:cs="Calibri"/>
        </w:rPr>
      </w:pPr>
      <w:r>
        <w:rPr>
          <w:rFonts w:ascii="Calibri" w:eastAsia="Calibri" w:hAnsi="Calibri" w:cs="Calibri"/>
        </w:rPr>
        <w:t>miten opetussuunnitelman toteutumista seurataan, miten lisäopetusta ja sen opetussuunnitelmaa arvioidaan j</w:t>
      </w:r>
      <w:r>
        <w:rPr>
          <w:rFonts w:ascii="Calibri" w:eastAsia="Calibri" w:hAnsi="Calibri" w:cs="Calibri"/>
        </w:rPr>
        <w:t>a kehitetään</w:t>
      </w:r>
    </w:p>
    <w:p w:rsidR="00810B26" w:rsidRDefault="005B0936">
      <w:pPr>
        <w:numPr>
          <w:ilvl w:val="0"/>
          <w:numId w:val="11"/>
        </w:numPr>
        <w:ind w:left="720" w:hanging="360"/>
        <w:jc w:val="both"/>
        <w:rPr>
          <w:rFonts w:ascii="Calibri" w:eastAsia="Calibri" w:hAnsi="Calibri" w:cs="Calibri"/>
          <w:b/>
        </w:rPr>
      </w:pPr>
      <w:r>
        <w:rPr>
          <w:rFonts w:ascii="Calibri" w:eastAsia="Calibri" w:hAnsi="Calibri" w:cs="Calibri"/>
        </w:rPr>
        <w:t xml:space="preserve">mitkä ovat ne paikalliset suunnitelmat ja ohjelmat, jotka täydentävät ja toteuttavat opetussuunnitelmaa (esimerkiksi kestävän kehityksen ohjelma, kulttuurikasvatusohjelma, tietostrategia). </w:t>
      </w:r>
    </w:p>
    <w:p w:rsidR="00810B26" w:rsidRDefault="005B0936">
      <w:pPr>
        <w:jc w:val="both"/>
        <w:rPr>
          <w:rFonts w:ascii="Calibri" w:eastAsia="Calibri" w:hAnsi="Calibri" w:cs="Calibri"/>
        </w:rPr>
      </w:pPr>
      <w:r>
        <w:rPr>
          <w:rFonts w:ascii="Calibri" w:eastAsia="Calibri" w:hAnsi="Calibri" w:cs="Calibri"/>
        </w:rPr>
        <w:t>Opetuksen järjestämiseen liittyvät ratkaisut päätetää</w:t>
      </w:r>
      <w:r>
        <w:rPr>
          <w:rFonts w:ascii="Calibri" w:eastAsia="Calibri" w:hAnsi="Calibri" w:cs="Calibri"/>
        </w:rPr>
        <w:t>n paikallisesti ja kuvataan opetussuunnitelmassa</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t xml:space="preserve">miten lisäopetus järjestetään </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t>mitkä ovat opiskelijaksi ottamisen perusteet ja käytännöt</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t xml:space="preserve">mitkä ovat mahdolliset paikalliset painotukset lisäopetuksen tehtävään </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lisäopetuksen valtakunnallisia tavo</w:t>
      </w:r>
      <w:r>
        <w:rPr>
          <w:rFonts w:ascii="Calibri" w:eastAsia="Calibri" w:hAnsi="Calibri" w:cs="Calibri"/>
        </w:rPr>
        <w:t>itteita mahdollisesti täydentävät paikalliset näkökulmat ja miten tavoitteet ilmenevät opetuksen järjestämisessä ja koulutyössä</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lastRenderedPageBreak/>
        <w:t xml:space="preserve">mitkä ovat lisäopetuksen arvoperustaa ja oppimiskäsitystä mahdollisesti täydentävät paikalliset näkökulmat ja miten arvoperusta </w:t>
      </w:r>
      <w:r>
        <w:rPr>
          <w:rFonts w:ascii="Calibri" w:eastAsia="Calibri" w:hAnsi="Calibri" w:cs="Calibri"/>
        </w:rPr>
        <w:t>ja oppimiskäsitys ilmenevät opetuksen järjestämisessä ja koulutyössä</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t>mitkä ovat lisäopetuksen toimintakulttuurin kehittämisen painopisteet sekä toimenpiteet ja yhteistyö toimintakulttuurin kehittämiseksi</w:t>
      </w:r>
    </w:p>
    <w:p w:rsidR="00810B26" w:rsidRDefault="005B0936">
      <w:pPr>
        <w:numPr>
          <w:ilvl w:val="0"/>
          <w:numId w:val="12"/>
        </w:numPr>
        <w:spacing w:after="0"/>
        <w:ind w:left="709" w:hanging="283"/>
        <w:jc w:val="both"/>
        <w:rPr>
          <w:rFonts w:ascii="Calibri" w:eastAsia="Calibri" w:hAnsi="Calibri" w:cs="Calibri"/>
        </w:rPr>
      </w:pPr>
      <w:r>
        <w:rPr>
          <w:rFonts w:ascii="Calibri" w:eastAsia="Calibri" w:hAnsi="Calibri" w:cs="Calibri"/>
        </w:rPr>
        <w:t>mitkä ovat kodin ja koulun yhteistyön tavoitteet ja miten yhteistyö järjestetään</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opiskelijoiden osallisuuteen liittyvät tavoitteet ja miten osallisuus toteutetaan käytännössä</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opetussuunnitelman perusteissa määritellyn laaja-alaisen os</w:t>
      </w:r>
      <w:r>
        <w:rPr>
          <w:rFonts w:ascii="Calibri" w:eastAsia="Calibri" w:hAnsi="Calibri" w:cs="Calibri"/>
        </w:rPr>
        <w:t>aamisen mahdolliset paikalliset painotukset sekä toimenpiteet, joiden avulla laaja-alaisen osaamisen kehittymistä seurataan ja tuetaan.</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tarjottavien opintojen tavoitteet ja keskeiset sisällöt</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oppimisympäristön ja työtapojen valintaa j</w:t>
      </w:r>
      <w:r>
        <w:rPr>
          <w:rFonts w:ascii="Calibri" w:eastAsia="Calibri" w:hAnsi="Calibri" w:cs="Calibri"/>
        </w:rPr>
        <w:t>a kehittämistä ohjaavat tavoitteet ja toimintatavat tavoitteiden toteuttamiseksi</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opiskelijan opiskelusuunnitelman laadintakäytänteet sekä rakenne ja suunnitelmaan sisällytettävät asiat</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menettelytavat opiskelijan lähtötilanteen selvitt</w:t>
      </w:r>
      <w:r>
        <w:rPr>
          <w:rFonts w:ascii="Calibri" w:eastAsia="Calibri" w:hAnsi="Calibri" w:cs="Calibri"/>
        </w:rPr>
        <w:t>ämiseksi ja tämän tiedon dokumentoimiseksi sekä opiskelijan opintojen ja edistymisen seuraamiseksi</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mitkä ovat muiden opintojen suorittamismahdollisuudet ja suorittamistavat (lukio-opinnot, ammatilliset opinnot; muissa oppilaitoksissa, työelämässä, järjestö</w:t>
      </w:r>
      <w:r>
        <w:rPr>
          <w:rFonts w:ascii="Calibri" w:eastAsia="Calibri" w:hAnsi="Calibri" w:cs="Calibri"/>
        </w:rPr>
        <w:t>issä ja yhteisöissä tapahtuva ohjattu opiskelu)</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 xml:space="preserve">miten toteutetaan opetukseen liittyvä yhteistyö muiden oppilaitosten, eri hallinnonalojen ja työelämän edustajien sekä mahdollisten muiden yhteistyökumppaneiden kanssa </w:t>
      </w:r>
    </w:p>
    <w:p w:rsidR="00810B26" w:rsidRDefault="005B0936">
      <w:pPr>
        <w:numPr>
          <w:ilvl w:val="0"/>
          <w:numId w:val="12"/>
        </w:numPr>
        <w:ind w:left="709" w:hanging="283"/>
        <w:jc w:val="both"/>
        <w:rPr>
          <w:rFonts w:ascii="Calibri" w:eastAsia="Calibri" w:hAnsi="Calibri" w:cs="Calibri"/>
        </w:rPr>
      </w:pPr>
      <w:r>
        <w:rPr>
          <w:rFonts w:ascii="Calibri" w:eastAsia="Calibri" w:hAnsi="Calibri" w:cs="Calibri"/>
        </w:rPr>
        <w:t xml:space="preserve">mitkä ovat opinto-ohjauksen tavoitteet </w:t>
      </w:r>
      <w:r>
        <w:rPr>
          <w:rFonts w:ascii="Calibri" w:eastAsia="Calibri" w:hAnsi="Calibri" w:cs="Calibri"/>
        </w:rPr>
        <w:t>ja miten opinto-ohjaus järjestetään</w:t>
      </w:r>
    </w:p>
    <w:p w:rsidR="00810B26" w:rsidRDefault="005B0936">
      <w:pPr>
        <w:numPr>
          <w:ilvl w:val="0"/>
          <w:numId w:val="12"/>
        </w:numPr>
        <w:tabs>
          <w:tab w:val="left" w:pos="1146"/>
          <w:tab w:val="left" w:pos="720"/>
        </w:tabs>
        <w:ind w:left="709" w:hanging="283"/>
        <w:jc w:val="both"/>
        <w:rPr>
          <w:rFonts w:ascii="Calibri" w:eastAsia="Calibri" w:hAnsi="Calibri" w:cs="Calibri"/>
        </w:rPr>
      </w:pPr>
      <w:r>
        <w:rPr>
          <w:rFonts w:ascii="Calibri" w:eastAsia="Calibri" w:hAnsi="Calibri" w:cs="Calibri"/>
        </w:rPr>
        <w:t>miten kieleen ja kulttuuriin liittyvät erityiskysymykset otetaan opetuksessa huomioon</w:t>
      </w:r>
    </w:p>
    <w:p w:rsidR="00810B26" w:rsidRDefault="005B0936">
      <w:pPr>
        <w:numPr>
          <w:ilvl w:val="0"/>
          <w:numId w:val="12"/>
        </w:numPr>
        <w:tabs>
          <w:tab w:val="left" w:pos="1146"/>
          <w:tab w:val="left" w:pos="720"/>
        </w:tabs>
        <w:ind w:left="709" w:hanging="283"/>
        <w:jc w:val="both"/>
        <w:rPr>
          <w:rFonts w:ascii="Calibri" w:eastAsia="Calibri" w:hAnsi="Calibri" w:cs="Calibri"/>
        </w:rPr>
      </w:pPr>
      <w:r>
        <w:rPr>
          <w:rFonts w:ascii="Calibri" w:eastAsia="Calibri" w:hAnsi="Calibri" w:cs="Calibri"/>
        </w:rPr>
        <w:t>mitkä ovat arvioinnin ja palautteen antamisen menetelmät ja käytänteet sekä todistukset ja niihin merkittävät tiedot; miten arvioinnis</w:t>
      </w:r>
      <w:r>
        <w:rPr>
          <w:rFonts w:ascii="Calibri" w:eastAsia="Calibri" w:hAnsi="Calibri" w:cs="Calibri"/>
        </w:rPr>
        <w:t xml:space="preserve">ta tiedotetaan opiskelijoille ja huoltajille </w:t>
      </w:r>
    </w:p>
    <w:p w:rsidR="00810B26" w:rsidRDefault="005B0936">
      <w:pPr>
        <w:numPr>
          <w:ilvl w:val="0"/>
          <w:numId w:val="12"/>
        </w:numPr>
        <w:tabs>
          <w:tab w:val="left" w:pos="1146"/>
          <w:tab w:val="left" w:pos="720"/>
        </w:tabs>
        <w:ind w:left="709" w:hanging="283"/>
        <w:jc w:val="both"/>
        <w:rPr>
          <w:rFonts w:ascii="Calibri" w:eastAsia="Calibri" w:hAnsi="Calibri" w:cs="Calibri"/>
        </w:rPr>
      </w:pPr>
      <w:r>
        <w:rPr>
          <w:rFonts w:ascii="Calibri" w:eastAsia="Calibri" w:hAnsi="Calibri" w:cs="Calibri"/>
        </w:rPr>
        <w:t>käytetäänkö muissa kuin kaikille yhteisissä tai valinnaisissa opinnoissa sanallista vai numeroarviointia.</w:t>
      </w:r>
    </w:p>
    <w:p w:rsidR="00810B26" w:rsidRDefault="00810B26">
      <w:pPr>
        <w:spacing w:after="0" w:line="240" w:lineRule="auto"/>
        <w:jc w:val="both"/>
        <w:rPr>
          <w:rFonts w:ascii="Calibri" w:eastAsia="Calibri" w:hAnsi="Calibri" w:cs="Calibri"/>
          <w:i/>
          <w:color w:val="000000"/>
        </w:rPr>
      </w:pPr>
    </w:p>
    <w:p w:rsidR="00810B26" w:rsidRDefault="005B0936">
      <w:pPr>
        <w:spacing w:after="0"/>
        <w:jc w:val="both"/>
        <w:rPr>
          <w:rFonts w:ascii="Calibri" w:eastAsia="Calibri" w:hAnsi="Calibri" w:cs="Calibri"/>
          <w:i/>
          <w:color w:val="000000"/>
        </w:rPr>
      </w:pPr>
      <w:r>
        <w:rPr>
          <w:rFonts w:ascii="Calibri" w:eastAsia="Calibri" w:hAnsi="Calibri" w:cs="Calibri"/>
          <w:i/>
          <w:color w:val="000000"/>
        </w:rPr>
        <w:t xml:space="preserve">Kasvatuskeskustelu ja kurinpidolliset keinot paikallisessa opetussuunnitelmassa </w:t>
      </w:r>
    </w:p>
    <w:p w:rsidR="00810B26" w:rsidRDefault="00810B26">
      <w:pPr>
        <w:spacing w:after="0"/>
        <w:jc w:val="both"/>
        <w:rPr>
          <w:rFonts w:ascii="Calibri" w:eastAsia="Calibri" w:hAnsi="Calibri" w:cs="Calibri"/>
          <w:color w:val="000000"/>
        </w:rPr>
      </w:pPr>
    </w:p>
    <w:p w:rsidR="00810B26" w:rsidRDefault="005B0936">
      <w:pPr>
        <w:spacing w:after="0"/>
        <w:jc w:val="both"/>
        <w:rPr>
          <w:rFonts w:ascii="Calibri" w:eastAsia="Calibri" w:hAnsi="Calibri" w:cs="Calibri"/>
          <w:color w:val="000000"/>
        </w:rPr>
      </w:pPr>
      <w:r>
        <w:rPr>
          <w:rFonts w:ascii="Calibri" w:eastAsia="Calibri" w:hAnsi="Calibri" w:cs="Calibri"/>
          <w:color w:val="000000"/>
        </w:rPr>
        <w:t>Opetuksen järjestäjä vastaa kasvatuskeskusteluja ja kurinpidollisia keinoja koskevan suunnitelman laatimisesta. Suunnitelma voi olla osa paikallista opetussuunnitelmaa tai erillinen suunnitelma, jolloin siitä tulee mainita opetussuunnitelmassa.</w:t>
      </w:r>
    </w:p>
    <w:p w:rsidR="00810B26" w:rsidRDefault="00810B26">
      <w:pPr>
        <w:spacing w:after="0" w:line="240" w:lineRule="auto"/>
        <w:jc w:val="both"/>
        <w:rPr>
          <w:rFonts w:ascii="Calibri" w:eastAsia="Calibri" w:hAnsi="Calibri" w:cs="Calibri"/>
          <w:color w:val="000000"/>
        </w:rPr>
      </w:pPr>
    </w:p>
    <w:p w:rsidR="00810B26" w:rsidRDefault="005B0936">
      <w:pPr>
        <w:spacing w:after="0"/>
        <w:jc w:val="both"/>
        <w:rPr>
          <w:rFonts w:ascii="Calibri" w:eastAsia="Calibri" w:hAnsi="Calibri" w:cs="Calibri"/>
          <w:color w:val="000000"/>
        </w:rPr>
      </w:pPr>
      <w:r>
        <w:rPr>
          <w:rFonts w:ascii="Calibri" w:eastAsia="Calibri" w:hAnsi="Calibri" w:cs="Calibri"/>
          <w:color w:val="000000"/>
        </w:rPr>
        <w:t>Suunnitelm</w:t>
      </w:r>
      <w:r>
        <w:rPr>
          <w:rFonts w:ascii="Calibri" w:eastAsia="Calibri" w:hAnsi="Calibri" w:cs="Calibri"/>
          <w:color w:val="000000"/>
        </w:rPr>
        <w:t>assa päätetään ja kuvataan</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lastRenderedPageBreak/>
        <w:t>mitkä ovat lainsäädäntöä tarkentavat ja täydentävät menettelytavat rike-, vilppi- ja häiriötilanteissa, asioiden selvittämisvastuut, työnjako sekä kuulemis- ja kirjaamismenettelyt</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t xml:space="preserve">minkälaisissa tilanteissa kasvatuskeskustelua käytetään ja mitkä ovat keskustelujen toteuttamista ohjaavat periaatteet </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t>miten hallinnon yleisten oikeusturvaperiaatteiden noudattaminen varmistetaan kurinpitokeinoja käytettäessä</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t>miten huolehditaan henkilökun</w:t>
      </w:r>
      <w:r>
        <w:rPr>
          <w:rFonts w:ascii="Calibri" w:eastAsia="Calibri" w:hAnsi="Calibri" w:cs="Calibri"/>
        </w:rPr>
        <w:t xml:space="preserve">nan perehdyttämisestä ja osaamisen varmistamisesta kurinpidollisten toimivaltuuksien käyttämisessä </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t xml:space="preserve">miten suunnitelmasta tiedotetaan eri tahoille </w:t>
      </w:r>
    </w:p>
    <w:p w:rsidR="00810B26" w:rsidRDefault="005B0936">
      <w:pPr>
        <w:numPr>
          <w:ilvl w:val="0"/>
          <w:numId w:val="13"/>
        </w:numPr>
        <w:spacing w:after="0"/>
        <w:ind w:left="720" w:hanging="360"/>
        <w:jc w:val="both"/>
        <w:rPr>
          <w:rFonts w:ascii="Calibri" w:eastAsia="Calibri" w:hAnsi="Calibri" w:cs="Calibri"/>
        </w:rPr>
      </w:pPr>
      <w:r>
        <w:rPr>
          <w:rFonts w:ascii="Calibri" w:eastAsia="Calibri" w:hAnsi="Calibri" w:cs="Calibri"/>
        </w:rPr>
        <w:t>mitkä ovat menettelytavat suunnitelman seuraamista sekä toteutumisen ja vaikuttavuuden arviointia varten.</w:t>
      </w:r>
    </w:p>
    <w:p w:rsidR="00810B26" w:rsidRDefault="00810B26">
      <w:pPr>
        <w:spacing w:after="0"/>
        <w:ind w:left="360"/>
        <w:jc w:val="both"/>
        <w:rPr>
          <w:rFonts w:ascii="Calibri" w:eastAsia="Calibri" w:hAnsi="Calibri" w:cs="Calibri"/>
          <w:color w:val="000000"/>
        </w:rPr>
      </w:pPr>
    </w:p>
    <w:p w:rsidR="00810B26" w:rsidRDefault="005B0936">
      <w:pPr>
        <w:tabs>
          <w:tab w:val="left" w:pos="720"/>
        </w:tabs>
        <w:jc w:val="both"/>
        <w:rPr>
          <w:rFonts w:ascii="Calibri" w:eastAsia="Calibri" w:hAnsi="Calibri" w:cs="Calibri"/>
          <w:i/>
        </w:rPr>
      </w:pPr>
      <w:r>
        <w:rPr>
          <w:rFonts w:ascii="Calibri" w:eastAsia="Calibri" w:hAnsi="Calibri" w:cs="Calibri"/>
          <w:i/>
        </w:rPr>
        <w:t>Op</w:t>
      </w:r>
      <w:r>
        <w:rPr>
          <w:rFonts w:ascii="Calibri" w:eastAsia="Calibri" w:hAnsi="Calibri" w:cs="Calibri"/>
          <w:i/>
        </w:rPr>
        <w:t>pimisen ja koulunkäynnin tuki paikallisessa opetussuunnitelmassa</w:t>
      </w:r>
    </w:p>
    <w:p w:rsidR="00810B26" w:rsidRDefault="005B0936">
      <w:pPr>
        <w:tabs>
          <w:tab w:val="left" w:pos="720"/>
        </w:tabs>
        <w:jc w:val="both"/>
        <w:rPr>
          <w:rFonts w:ascii="Calibri" w:eastAsia="Calibri" w:hAnsi="Calibri" w:cs="Calibri"/>
        </w:rPr>
      </w:pPr>
      <w:r>
        <w:rPr>
          <w:rFonts w:ascii="Calibri" w:eastAsia="Calibri" w:hAnsi="Calibri" w:cs="Calibri"/>
        </w:rPr>
        <w:t xml:space="preserve">Jos lisäopetuksen järjestäjä järjestää myös perusopetusta, oppimisen ja koulunkäynnin tuen käytännön järjestämiseen liittyvissä keskeisissä paikallisissa linjauksissa ja muissa paikallisesti </w:t>
      </w:r>
      <w:r>
        <w:rPr>
          <w:rFonts w:ascii="Calibri" w:eastAsia="Calibri" w:hAnsi="Calibri" w:cs="Calibri"/>
        </w:rPr>
        <w:t xml:space="preserve">päätettävissä asioissa noudatetaan perusopetuksen opetussuunnitelmaa. </w:t>
      </w:r>
    </w:p>
    <w:p w:rsidR="00810B26" w:rsidRDefault="005B0936">
      <w:pPr>
        <w:tabs>
          <w:tab w:val="left" w:pos="720"/>
        </w:tabs>
        <w:spacing w:after="0"/>
        <w:jc w:val="both"/>
        <w:rPr>
          <w:rFonts w:ascii="Calibri" w:eastAsia="Calibri" w:hAnsi="Calibri" w:cs="Calibri"/>
        </w:rPr>
      </w:pPr>
      <w:r>
        <w:rPr>
          <w:rFonts w:ascii="Calibri" w:eastAsia="Calibri" w:hAnsi="Calibri" w:cs="Calibri"/>
        </w:rPr>
        <w:t>Mikäli lisäopetuksen järjestäjällä ei ole perusopetuksen järjestämislupaa, tulee perusopetuksen opetussuunnitelman perusteiden luvussa 7 määrätyt keskeiset paikalliset linjaukset päättä</w:t>
      </w:r>
      <w:r>
        <w:rPr>
          <w:rFonts w:ascii="Calibri" w:eastAsia="Calibri" w:hAnsi="Calibri" w:cs="Calibri"/>
        </w:rPr>
        <w:t>ä ja kuvata lisäopetuksen opetussuunnitelmassa. Sen lisäksi paikallisesti päätetään ja opetussuunnitelmassa kuvataan</w:t>
      </w:r>
    </w:p>
    <w:p w:rsidR="00810B26" w:rsidRDefault="005B0936">
      <w:pPr>
        <w:numPr>
          <w:ilvl w:val="0"/>
          <w:numId w:val="14"/>
        </w:numPr>
        <w:spacing w:after="0"/>
        <w:ind w:left="709" w:hanging="283"/>
        <w:jc w:val="both"/>
        <w:rPr>
          <w:rFonts w:ascii="Calibri" w:eastAsia="Calibri" w:hAnsi="Calibri" w:cs="Calibri"/>
        </w:rPr>
      </w:pPr>
      <w:r>
        <w:rPr>
          <w:rFonts w:ascii="Calibri" w:eastAsia="Calibri" w:hAnsi="Calibri" w:cs="Calibri"/>
        </w:rPr>
        <w:t>miten oppimisen ja koulunkäynnin tuki järjestetään käytännössä</w:t>
      </w:r>
    </w:p>
    <w:p w:rsidR="00810B26" w:rsidRDefault="005B0936">
      <w:pPr>
        <w:numPr>
          <w:ilvl w:val="0"/>
          <w:numId w:val="14"/>
        </w:numPr>
        <w:ind w:left="709" w:hanging="283"/>
        <w:jc w:val="both"/>
        <w:rPr>
          <w:rFonts w:ascii="Calibri" w:eastAsia="Calibri" w:hAnsi="Calibri" w:cs="Calibri"/>
        </w:rPr>
      </w:pPr>
      <w:r>
        <w:rPr>
          <w:rFonts w:ascii="Calibri" w:eastAsia="Calibri" w:hAnsi="Calibri" w:cs="Calibri"/>
        </w:rPr>
        <w:t>yhteistyö, vastuut ja työnjako yleisen, tehostetun ja erityisen tuen järjest</w:t>
      </w:r>
      <w:r>
        <w:rPr>
          <w:rFonts w:ascii="Calibri" w:eastAsia="Calibri" w:hAnsi="Calibri" w:cs="Calibri"/>
        </w:rPr>
        <w:t xml:space="preserve">ämisessä sekä pedagogisten asiakirjojen laadinnassa </w:t>
      </w:r>
    </w:p>
    <w:p w:rsidR="00810B26" w:rsidRDefault="005B0936">
      <w:pPr>
        <w:numPr>
          <w:ilvl w:val="0"/>
          <w:numId w:val="14"/>
        </w:numPr>
        <w:ind w:left="709" w:hanging="283"/>
        <w:jc w:val="both"/>
        <w:rPr>
          <w:rFonts w:ascii="Calibri" w:eastAsia="Calibri" w:hAnsi="Calibri" w:cs="Calibri"/>
        </w:rPr>
      </w:pPr>
      <w:r>
        <w:rPr>
          <w:rFonts w:ascii="Calibri" w:eastAsia="Calibri" w:hAnsi="Calibri" w:cs="Calibri"/>
        </w:rPr>
        <w:t>tehostetun tuen aloittamiseen ja erityiseen tuen päätökseen liittyvät menettelytavat ja toimivaltuudet</w:t>
      </w:r>
    </w:p>
    <w:p w:rsidR="00810B26" w:rsidRDefault="005B0936">
      <w:pPr>
        <w:numPr>
          <w:ilvl w:val="0"/>
          <w:numId w:val="14"/>
        </w:numPr>
        <w:ind w:left="709" w:hanging="283"/>
        <w:jc w:val="both"/>
        <w:rPr>
          <w:rFonts w:ascii="Calibri" w:eastAsia="Calibri" w:hAnsi="Calibri" w:cs="Calibri"/>
        </w:rPr>
      </w:pPr>
      <w:r>
        <w:rPr>
          <w:rFonts w:ascii="Calibri" w:eastAsia="Calibri" w:hAnsi="Calibri" w:cs="Calibri"/>
        </w:rPr>
        <w:t>miten perusopetuslaissa säädetyt tukimuodot järjestetään käytännössä.</w:t>
      </w:r>
    </w:p>
    <w:p w:rsidR="00810B26" w:rsidRDefault="005B0936">
      <w:pPr>
        <w:jc w:val="both"/>
        <w:rPr>
          <w:rFonts w:ascii="Calibri" w:eastAsia="Calibri" w:hAnsi="Calibri" w:cs="Calibri"/>
          <w:i/>
        </w:rPr>
      </w:pPr>
      <w:r>
        <w:rPr>
          <w:rFonts w:ascii="Calibri" w:eastAsia="Calibri" w:hAnsi="Calibri" w:cs="Calibri"/>
          <w:i/>
        </w:rPr>
        <w:t>Opiskeluhuolto paikallisessa opetussuunnitelmassa</w:t>
      </w:r>
    </w:p>
    <w:p w:rsidR="00810B26" w:rsidRDefault="005B0936">
      <w:pPr>
        <w:tabs>
          <w:tab w:val="left" w:pos="720"/>
        </w:tabs>
        <w:jc w:val="both"/>
        <w:rPr>
          <w:rFonts w:ascii="Calibri" w:eastAsia="Calibri" w:hAnsi="Calibri" w:cs="Calibri"/>
        </w:rPr>
      </w:pPr>
      <w:r>
        <w:rPr>
          <w:rFonts w:ascii="Calibri" w:eastAsia="Calibri" w:hAnsi="Calibri" w:cs="Calibri"/>
        </w:rPr>
        <w:t>Opetussuunnitelmaan liitetään Opetushallituksen määräyksen 17/011/2014 perusteella tehty paikallinen suunnitelma opiskeluhuollon järjestämisestä. Opetuksen järjestäjä vastaa siitä, että opiskeluhuollon tote</w:t>
      </w:r>
      <w:r>
        <w:rPr>
          <w:rFonts w:ascii="Calibri" w:eastAsia="Calibri" w:hAnsi="Calibri" w:cs="Calibri"/>
        </w:rPr>
        <w:t>uttamista, arviointia ja kehittämistä varten laaditaan oppilas- ja opiskelijahuoltolain edellyttämä oppilaitoskohtainen opiskeluhuoltosuunnitelma. Suunnitelma tarkistetaan vuoden kuluessa siitä, kun kunnan lasten ja nuoren hyvinvointisuunnitelma on tarkist</w:t>
      </w:r>
      <w:r>
        <w:rPr>
          <w:rFonts w:ascii="Calibri" w:eastAsia="Calibri" w:hAnsi="Calibri" w:cs="Calibri"/>
        </w:rPr>
        <w:t xml:space="preserve">ettu. </w:t>
      </w:r>
    </w:p>
    <w:p w:rsidR="00810B26" w:rsidRDefault="005B0936">
      <w:pPr>
        <w:tabs>
          <w:tab w:val="left" w:pos="720"/>
        </w:tabs>
        <w:jc w:val="both"/>
        <w:rPr>
          <w:rFonts w:ascii="Calibri" w:eastAsia="Calibri" w:hAnsi="Calibri" w:cs="Calibri"/>
        </w:rPr>
      </w:pPr>
      <w:r>
        <w:rPr>
          <w:rFonts w:ascii="Calibri" w:eastAsia="Calibri" w:hAnsi="Calibri" w:cs="Calibri"/>
        </w:rPr>
        <w:t>Jos lisäopetuksen järjestäjä järjestää myös perusopetusta, opiskeluhuollon paikallisissa linjauksissa noudatetaan perusopetuksen opetussuunnitelmaa. Tällöin myös oppilaitoskohtainen opiskeluhuoltosuunnitelma voidaan laatia yhteisenä perusopetukselle</w:t>
      </w:r>
      <w:r>
        <w:rPr>
          <w:rFonts w:ascii="Calibri" w:eastAsia="Calibri" w:hAnsi="Calibri" w:cs="Calibri"/>
        </w:rPr>
        <w:t xml:space="preserve"> ja lisäopetukselle. </w:t>
      </w:r>
    </w:p>
    <w:p w:rsidR="00810B26" w:rsidRDefault="005B0936">
      <w:pPr>
        <w:tabs>
          <w:tab w:val="left" w:pos="720"/>
        </w:tabs>
        <w:jc w:val="both"/>
        <w:rPr>
          <w:rFonts w:ascii="Calibri" w:eastAsia="Calibri" w:hAnsi="Calibri" w:cs="Calibri"/>
        </w:rPr>
      </w:pPr>
      <w:r>
        <w:rPr>
          <w:rFonts w:ascii="Calibri" w:eastAsia="Calibri" w:hAnsi="Calibri" w:cs="Calibri"/>
        </w:rPr>
        <w:t>Mikäli lisäopetuksen järjestäjällä ei ole perusopetuksen järjestämislupaa, tulee perusopetuksen opetussuunnitelman perusteiden luvussa 8 määrätyt keskeiset paikalliset linjaukset (ml. oppilaitoskohtainen opiskeluhuoltosuunnitelma) kuv</w:t>
      </w:r>
      <w:r>
        <w:rPr>
          <w:rFonts w:ascii="Calibri" w:eastAsia="Calibri" w:hAnsi="Calibri" w:cs="Calibri"/>
        </w:rPr>
        <w:t xml:space="preserve">ata lisäopetuksen opetussuunnitelmassa. </w:t>
      </w:r>
    </w:p>
    <w:p w:rsidR="00810B26" w:rsidRDefault="00810B26">
      <w:pPr>
        <w:tabs>
          <w:tab w:val="left" w:pos="720"/>
        </w:tabs>
        <w:jc w:val="both"/>
        <w:rPr>
          <w:rFonts w:ascii="Calibri" w:eastAsia="Calibri" w:hAnsi="Calibri" w:cs="Calibri"/>
        </w:rPr>
      </w:pPr>
    </w:p>
    <w:p w:rsidR="00810B26" w:rsidRDefault="00810B26">
      <w:pPr>
        <w:tabs>
          <w:tab w:val="left" w:pos="720"/>
        </w:tabs>
        <w:jc w:val="both"/>
        <w:rPr>
          <w:rFonts w:ascii="Calibri" w:eastAsia="Calibri" w:hAnsi="Calibri" w:cs="Calibri"/>
        </w:rPr>
      </w:pPr>
    </w:p>
    <w:p w:rsidR="00810B26" w:rsidRDefault="00810B26">
      <w:pPr>
        <w:tabs>
          <w:tab w:val="left" w:pos="720"/>
        </w:tabs>
        <w:jc w:val="both"/>
        <w:rPr>
          <w:rFonts w:ascii="Calibri" w:eastAsia="Calibri" w:hAnsi="Calibri" w:cs="Calibri"/>
        </w:rPr>
      </w:pPr>
    </w:p>
    <w:p w:rsidR="00810B26" w:rsidRDefault="005B0936">
      <w:pPr>
        <w:spacing w:after="240" w:line="240" w:lineRule="auto"/>
        <w:rPr>
          <w:rFonts w:ascii="Calibri" w:eastAsia="Calibri" w:hAnsi="Calibri" w:cs="Calibri"/>
          <w:b/>
          <w:color w:val="000000"/>
        </w:rPr>
      </w:pPr>
      <w:r>
        <w:rPr>
          <w:rFonts w:ascii="Calibri" w:eastAsia="Calibri" w:hAnsi="Calibri" w:cs="Calibri"/>
          <w:b/>
          <w:color w:val="000000"/>
        </w:rPr>
        <w:t>LISÄOPETUKSEN OPETUSSUUNNITELMAN PERUSTEET (RAUMA)</w:t>
      </w:r>
    </w:p>
    <w:p w:rsidR="00810B26" w:rsidRDefault="00810B26">
      <w:pPr>
        <w:spacing w:before="100" w:after="240" w:line="240" w:lineRule="auto"/>
        <w:rPr>
          <w:rFonts w:ascii="Calibri" w:eastAsia="Calibri" w:hAnsi="Calibri" w:cs="Calibri"/>
          <w:b/>
          <w:color w:val="000000"/>
        </w:rPr>
      </w:pPr>
    </w:p>
    <w:tbl>
      <w:tblPr>
        <w:tblW w:w="0" w:type="auto"/>
        <w:tblInd w:w="15" w:type="dxa"/>
        <w:tblCellMar>
          <w:left w:w="10" w:type="dxa"/>
          <w:right w:w="10" w:type="dxa"/>
        </w:tblCellMar>
        <w:tblLook w:val="0000" w:firstRow="0" w:lastRow="0" w:firstColumn="0" w:lastColumn="0" w:noHBand="0" w:noVBand="0"/>
      </w:tblPr>
      <w:tblGrid>
        <w:gridCol w:w="9653"/>
      </w:tblGrid>
      <w:tr w:rsidR="00810B26">
        <w:tblPrEx>
          <w:tblCellMar>
            <w:top w:w="0" w:type="dxa"/>
            <w:bottom w:w="0" w:type="dxa"/>
          </w:tblCellMar>
        </w:tblPrEx>
        <w:tc>
          <w:tcPr>
            <w:tcW w:w="9728" w:type="dxa"/>
            <w:tcBorders>
              <w:top w:val="single" w:sz="0" w:space="0" w:color="836967"/>
              <w:left w:val="single" w:sz="0" w:space="0" w:color="836967"/>
              <w:bottom w:val="single" w:sz="0" w:space="0" w:color="836967"/>
              <w:right w:val="single" w:sz="0" w:space="0" w:color="836967"/>
            </w:tcBorders>
            <w:shd w:val="clear" w:color="auto" w:fill="auto"/>
            <w:tcMar>
              <w:left w:w="15" w:type="dxa"/>
              <w:right w:w="15" w:type="dxa"/>
            </w:tcMar>
          </w:tcPr>
          <w:p w:rsidR="00810B26" w:rsidRDefault="005B0936">
            <w:pPr>
              <w:spacing w:after="240" w:line="240" w:lineRule="auto"/>
              <w:ind w:left="20" w:hanging="360"/>
              <w:jc w:val="both"/>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rPr>
              <w:tab/>
              <w:t>1. Lisäopetuksen järjestämisen lähtökohdat ja opetuksen laajuus</w:t>
            </w:r>
          </w:p>
          <w:p w:rsidR="00810B26" w:rsidRDefault="005B0936">
            <w:pPr>
              <w:spacing w:after="240" w:line="240" w:lineRule="auto"/>
              <w:rPr>
                <w:rFonts w:ascii="Calibri" w:eastAsia="Calibri" w:hAnsi="Calibri" w:cs="Calibri"/>
              </w:rPr>
            </w:pPr>
            <w:r>
              <w:rPr>
                <w:rFonts w:ascii="Calibri" w:eastAsia="Calibri" w:hAnsi="Calibri" w:cs="Calibri"/>
                <w:b/>
                <w:color w:val="000000"/>
              </w:rPr>
              <w:t xml:space="preserve"> </w:t>
            </w:r>
            <w:r>
              <w:rPr>
                <w:rFonts w:ascii="Calibri" w:eastAsia="Calibri" w:hAnsi="Calibri" w:cs="Calibri"/>
                <w:color w:val="000000"/>
              </w:rPr>
              <w:br/>
            </w:r>
            <w:r>
              <w:rPr>
                <w:rFonts w:ascii="Calibri" w:eastAsia="Calibri" w:hAnsi="Calibri" w:cs="Calibri"/>
              </w:rPr>
              <w:t xml:space="preserve">Perusopetuksen oppimäärän suorittaneille nuorille voidaan järjestää perusopetuslain mukaista lisäopetusta. Lisäopetus voidaan toteuttaa myös opetuksen järjestäjien yhteistyönä. </w:t>
            </w:r>
          </w:p>
          <w:p w:rsidR="00810B26" w:rsidRDefault="005B0936">
            <w:pPr>
              <w:spacing w:after="240" w:line="240" w:lineRule="auto"/>
              <w:rPr>
                <w:rFonts w:ascii="Calibri" w:eastAsia="Calibri" w:hAnsi="Calibri" w:cs="Calibri"/>
              </w:rPr>
            </w:pPr>
            <w:r>
              <w:rPr>
                <w:rFonts w:ascii="Calibri" w:eastAsia="Calibri" w:hAnsi="Calibri" w:cs="Calibri"/>
              </w:rPr>
              <w:t>Lisäopetukseen voidaan ottaa opiskelijaksi nuori, joka on saanut perusopetukse</w:t>
            </w:r>
            <w:r>
              <w:rPr>
                <w:rFonts w:ascii="Calibri" w:eastAsia="Calibri" w:hAnsi="Calibri" w:cs="Calibri"/>
              </w:rPr>
              <w:t>n päättötodistuksen samana tai edellisenä vuonna. Muista opiskelijaksi ottamisen perusteista sekä opiskelijaksi ottamisesta päättää opetuksen järjestäjä. Näissä opetussuunnitelman perusteissa perusopetuslain tarkoittamasta oppilaasta käytetään käsitettä op</w:t>
            </w:r>
            <w:r>
              <w:rPr>
                <w:rFonts w:ascii="Calibri" w:eastAsia="Calibri" w:hAnsi="Calibri" w:cs="Calibri"/>
              </w:rPr>
              <w:t>iskelija.</w:t>
            </w:r>
          </w:p>
          <w:p w:rsidR="00810B26" w:rsidRDefault="005B0936">
            <w:pPr>
              <w:spacing w:after="240" w:line="240" w:lineRule="auto"/>
              <w:rPr>
                <w:rFonts w:ascii="Calibri" w:eastAsia="Calibri" w:hAnsi="Calibri" w:cs="Calibri"/>
              </w:rPr>
            </w:pPr>
            <w:r>
              <w:rPr>
                <w:rFonts w:ascii="Calibri" w:eastAsia="Calibri" w:hAnsi="Calibri" w:cs="Calibri"/>
              </w:rPr>
              <w:t>Lisäopetus kestää yhden lukuvuoden ja sen laajuus on vähintään 1100 tuntia. Tämä merkitsee sitä, että lisäopetuksen opiskelijalla on oikeus saada lukuvuoden aikana opetusta ja ohjausta vähintään 1100 tuntia. Lisäopetuksen järjestäjä päättää opetu</w:t>
            </w:r>
            <w:r>
              <w:rPr>
                <w:rFonts w:ascii="Calibri" w:eastAsia="Calibri" w:hAnsi="Calibri" w:cs="Calibri"/>
              </w:rPr>
              <w:t>ksen järjestämistavasta. Lisäopetusta voidaan toteuttaa</w:t>
            </w:r>
            <w:r>
              <w:rPr>
                <w:rFonts w:ascii="Calibri" w:eastAsia="Calibri" w:hAnsi="Calibri" w:cs="Calibri"/>
                <w:b/>
              </w:rPr>
              <w:t xml:space="preserve"> </w:t>
            </w:r>
            <w:r>
              <w:rPr>
                <w:rFonts w:ascii="Calibri" w:eastAsia="Calibri" w:hAnsi="Calibri" w:cs="Calibri"/>
              </w:rPr>
              <w:t>perus­</w:t>
            </w:r>
            <w:proofErr w:type="gramStart"/>
            <w:r>
              <w:rPr>
                <w:rFonts w:ascii="Calibri" w:eastAsia="Calibri" w:hAnsi="Calibri" w:cs="Calibri"/>
              </w:rPr>
              <w:t>ope</w:t>
            </w:r>
            <w:proofErr w:type="gramEnd"/>
            <w:r>
              <w:rPr>
                <w:rFonts w:ascii="Calibri" w:eastAsia="Calibri" w:hAnsi="Calibri" w:cs="Calibri"/>
              </w:rPr>
              <w:t>­tusta antavan koulun tai muun oppilaitoksen yh­teydessä yksilöllisesti tai erillisessä lisäopetusryhmässä. Lisäopetukseen voi sisältyä myös työelämässä, järjestöissä ja muissa oppimisympäris</w:t>
            </w:r>
            <w:r>
              <w:rPr>
                <w:rFonts w:ascii="Calibri" w:eastAsia="Calibri" w:hAnsi="Calibri" w:cs="Calibri"/>
              </w:rPr>
              <w:t>töissä tapahtuvaa ohjat­tua opiskelua. Opetuksessa noudatetaan valtakunnallisesti yhtenäisiä perusteita siten kuin perusopetuslaissa säädetään (katso Perusopetuksen opetussuunnitelman perusteet, luku 2.1 Opetuksen järjestämistä ohjaavat velvoitteet).</w:t>
            </w:r>
          </w:p>
          <w:p w:rsidR="00810B26" w:rsidRDefault="005B0936">
            <w:pPr>
              <w:spacing w:after="240" w:line="240" w:lineRule="auto"/>
              <w:rPr>
                <w:rFonts w:ascii="Calibri" w:eastAsia="Calibri" w:hAnsi="Calibri" w:cs="Calibri"/>
              </w:rPr>
            </w:pPr>
            <w:r>
              <w:rPr>
                <w:rFonts w:ascii="Calibri" w:eastAsia="Calibri" w:hAnsi="Calibri" w:cs="Calibri"/>
              </w:rPr>
              <w:t>Lisäo</w:t>
            </w:r>
            <w:r>
              <w:rPr>
                <w:rFonts w:ascii="Calibri" w:eastAsia="Calibri" w:hAnsi="Calibri" w:cs="Calibri"/>
              </w:rPr>
              <w:t>petus jatkaa perusopetuksen opetus- ja kasvatustehtävää. Lisäopetuksessa tuetaan opiskelijoiden kehitystä, oppimista ja kokonaisvaltaista hyvinvointia. Yhteistyö huoltajien kanssa on tärkeää. Se tukee sekä opetuksen että opiskelijoiden opintojen onnistumis</w:t>
            </w:r>
            <w:r>
              <w:rPr>
                <w:rFonts w:ascii="Calibri" w:eastAsia="Calibri" w:hAnsi="Calibri" w:cs="Calibri"/>
              </w:rPr>
              <w:t>ta (katso Perusopetuksen opetussuunnitelman perusteet, luku 3.1 Perusopetuksen tehtävä).</w:t>
            </w:r>
          </w:p>
          <w:p w:rsidR="00810B26" w:rsidRDefault="005B0936">
            <w:pPr>
              <w:spacing w:after="240" w:line="240" w:lineRule="auto"/>
              <w:rPr>
                <w:rFonts w:ascii="Calibri" w:eastAsia="Calibri" w:hAnsi="Calibri" w:cs="Calibri"/>
              </w:rPr>
            </w:pPr>
            <w:r>
              <w:rPr>
                <w:rFonts w:ascii="Calibri" w:eastAsia="Calibri" w:hAnsi="Calibri" w:cs="Calibri"/>
              </w:rPr>
              <w:t>Perusasteen ja toisen asteen koulutuksen nivelvaiheessa on useita koulutusvaihtoehtoja. Lisäopetuksen erityisenä tehtävänä on tarjota opiskelijoille mahdollisuus paran</w:t>
            </w:r>
            <w:r>
              <w:rPr>
                <w:rFonts w:ascii="Calibri" w:eastAsia="Calibri" w:hAnsi="Calibri" w:cs="Calibri"/>
              </w:rPr>
              <w:t>taa edellytyksiään jatko-opintoihin ja tukea opiskelijoiden kiinnittymistä ajatukseen opintojen jatkamisesta. Tämä edellyttää opiskelijoiden erilaisten lähtökohtien huomioonottamista opetuksen järjestämisessä ja toteuttamisessa.  Opiskelijoiden kannalta ma</w:t>
            </w:r>
            <w:r>
              <w:rPr>
                <w:rFonts w:ascii="Calibri" w:eastAsia="Calibri" w:hAnsi="Calibri" w:cs="Calibri"/>
              </w:rPr>
              <w:t>hdollisimman hyödyllisten opintopolkujen sekä tukitoimien suunnittelu ja monipuolisten oppimisympäristöjen tarjoaminen yhteistyössä perusopetuksen ja muiden oppilaitosten sekä työelämän kanssa edistää lisäopetuksen tehtävässä onnistumista. Ohjauksella ja o</w:t>
            </w:r>
            <w:r>
              <w:rPr>
                <w:rFonts w:ascii="Calibri" w:eastAsia="Calibri" w:hAnsi="Calibri" w:cs="Calibri"/>
              </w:rPr>
              <w:t>piskeluhuollolla on lisäopetuksessa keskeinen asema.</w:t>
            </w:r>
          </w:p>
          <w:p w:rsidR="00810B26" w:rsidRDefault="005B0936">
            <w:pPr>
              <w:spacing w:after="240" w:line="240" w:lineRule="auto"/>
              <w:rPr>
                <w:rFonts w:ascii="Calibri" w:eastAsia="Calibri" w:hAnsi="Calibri" w:cs="Calibri"/>
              </w:rPr>
            </w:pPr>
            <w:r>
              <w:rPr>
                <w:rFonts w:ascii="Calibri" w:eastAsia="Calibri" w:hAnsi="Calibri" w:cs="Calibri"/>
              </w:rPr>
              <w:t>Lisäopetus palvelee koulutusratkaisuna erityisesti niitä perusopetuksen päättäneitä nuoria, joilla on tarvetta vahvistaa opinnoissa tarvittavia tietoja, taitoja ja opiskelumotivaatiota tai jotka tarvitse</w:t>
            </w:r>
            <w:r>
              <w:rPr>
                <w:rFonts w:ascii="Calibri" w:eastAsia="Calibri" w:hAnsi="Calibri" w:cs="Calibri"/>
              </w:rPr>
              <w:t xml:space="preserve">vat lisäaikaa tulevaisuutensa suunnitteluun. Lisäopetuksen tehtävänä on myös tukea opiskelijoiden elämänhallintaa ja siten vahvistaa edellytyksiä itsestä huolehtimiseen, muutosten kohtaamiseen ja valintojen tekemiseen. </w:t>
            </w:r>
          </w:p>
          <w:p w:rsidR="00810B26" w:rsidRDefault="005B0936">
            <w:pPr>
              <w:spacing w:after="240" w:line="240" w:lineRule="auto"/>
              <w:rPr>
                <w:rFonts w:ascii="Calibri" w:eastAsia="Calibri" w:hAnsi="Calibri" w:cs="Calibri"/>
              </w:rPr>
            </w:pPr>
            <w:r>
              <w:rPr>
                <w:rFonts w:ascii="Calibri" w:eastAsia="Calibri" w:hAnsi="Calibri" w:cs="Calibri"/>
              </w:rPr>
              <w:t>Lisäopetuksessa voi korottaa perusop</w:t>
            </w:r>
            <w:r>
              <w:rPr>
                <w:rFonts w:ascii="Calibri" w:eastAsia="Calibri" w:hAnsi="Calibri" w:cs="Calibri"/>
              </w:rPr>
              <w:t>etuksen päättötodistuksen arvosanoja sekä tutustua työelämään ja eri koulutusvaihtoehtoihin.</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lastRenderedPageBreak/>
              <w:t>2. Lisäopetuksen opetusjärjestelyt ja tavoitteet</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t>Lisäopetukseen voidaan ottaa opiskelijaksi nuori, joka on saanut peruskoulun päättötodistuksen samana tai edellisenä vuonna. Päätöksen opiskelijaksi ottamisesta tekee lisäopetusta järjestävän koulun rehtori. Lisäopetuksessa toimii yksi ryhmä. Ryhmä muodost</w:t>
            </w:r>
            <w:r>
              <w:rPr>
                <w:rFonts w:ascii="Calibri" w:eastAsia="Calibri" w:hAnsi="Calibri" w:cs="Calibri"/>
                <w:color w:val="000000"/>
              </w:rPr>
              <w:t>etaan 10 opiskelijalla ja siihen voidaan ottaa 20 opiskelijaa. Ryhmällä on oma luokanvalvoja. Luokanvalvojalle kuuluu omien opetettavien aineiden tuntien lisäksi yksi ohjauksen luokkatunti viikossa.</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 xml:space="preserve">Lisäopetuksen opinto-ohjelma on yleissivistävä ja tähtää </w:t>
            </w:r>
            <w:r>
              <w:rPr>
                <w:rFonts w:ascii="Calibri" w:eastAsia="Calibri" w:hAnsi="Calibri" w:cs="Calibri"/>
                <w:color w:val="000000"/>
              </w:rPr>
              <w:t>arvosanojen korottamiseen ja jatko-opintoihin ohjaamiseen. Opetussuunnitelmaan kuuluu opiskelijan tavoitteiden mukaista työelämään ja toisen asteen opintoihin tutustumista.</w:t>
            </w:r>
            <w:r>
              <w:rPr>
                <w:rFonts w:ascii="Calibri" w:eastAsia="Calibri" w:hAnsi="Calibri" w:cs="Calibri"/>
                <w:color w:val="000000"/>
              </w:rPr>
              <w:br/>
              <w:t>Lisäopetuksen kohderyhmänä ovat opiskelijat, jotka eivät saaneet yhteisvalinnassa o</w:t>
            </w:r>
            <w:r>
              <w:rPr>
                <w:rFonts w:ascii="Calibri" w:eastAsia="Calibri" w:hAnsi="Calibri" w:cs="Calibri"/>
                <w:color w:val="000000"/>
              </w:rPr>
              <w:t>piskelupaikkaa, eivät ole motivoituneita ottamaan vastaan saamaansa opiskelupaikkaa ja/tai tarvitsevat lisäaikaa urasuunnitteluun</w:t>
            </w:r>
          </w:p>
          <w:p w:rsidR="00810B26" w:rsidRDefault="005B0936">
            <w:pPr>
              <w:spacing w:after="240" w:line="240" w:lineRule="auto"/>
              <w:rPr>
                <w:rFonts w:ascii="Calibri" w:eastAsia="Calibri" w:hAnsi="Calibri" w:cs="Calibri"/>
              </w:rPr>
            </w:pPr>
            <w:r>
              <w:rPr>
                <w:rFonts w:ascii="Calibri" w:eastAsia="Calibri" w:hAnsi="Calibri" w:cs="Calibri"/>
                <w:color w:val="000000"/>
              </w:rPr>
              <w:br/>
            </w:r>
            <w:r>
              <w:rPr>
                <w:rFonts w:ascii="Calibri" w:eastAsia="Calibri" w:hAnsi="Calibri" w:cs="Calibri"/>
              </w:rPr>
              <w:t>Opetuksen ja kasvatuksen valtakunnallisista tavoitteista säädetään perusopetuslaissa sekä tarkemmin valtioneuvoston asetukses</w:t>
            </w:r>
            <w:r>
              <w:rPr>
                <w:rFonts w:ascii="Calibri" w:eastAsia="Calibri" w:hAnsi="Calibri" w:cs="Calibri"/>
              </w:rPr>
              <w:t>sa. Nämä tavoitteet ohjaavat myös lisäopetusta. Asetuksessa ei ole määritelty lisäopetukselle omaa tuntijakoa.</w:t>
            </w:r>
            <w:r>
              <w:rPr>
                <w:rFonts w:ascii="Calibri" w:eastAsia="Calibri" w:hAnsi="Calibri" w:cs="Calibri"/>
                <w:vertAlign w:val="superscript"/>
              </w:rPr>
              <w:t xml:space="preserve"> </w:t>
            </w:r>
          </w:p>
          <w:p w:rsidR="00810B26" w:rsidRDefault="005B0936">
            <w:pPr>
              <w:spacing w:after="240" w:line="240" w:lineRule="auto"/>
              <w:jc w:val="both"/>
              <w:rPr>
                <w:rFonts w:ascii="Calibri" w:eastAsia="Calibri" w:hAnsi="Calibri" w:cs="Calibri"/>
              </w:rPr>
            </w:pPr>
            <w:r>
              <w:rPr>
                <w:rFonts w:ascii="Calibri" w:eastAsia="Calibri" w:hAnsi="Calibri" w:cs="Calibri"/>
              </w:rPr>
              <w:t>Lisäopetuksessa noudatetaan valtioneuvoston asetuksessa määriteltyjä yleisiä tavoitteita ja lisäopetukselle säädettyä erityistä tavoitetta. Valt</w:t>
            </w:r>
            <w:r>
              <w:rPr>
                <w:rFonts w:ascii="Calibri" w:eastAsia="Calibri" w:hAnsi="Calibri" w:cs="Calibri"/>
              </w:rPr>
              <w:t>ioneuvoston asetuksessa mainitut oppiainerajat ylittävän osaamisen tavoitteet ovat erityisen tärkeitä lisäopetuksessa.</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t>Lisäopetuksen ryhmässä on tarkoitus/ mahdollisuus korottaa päättötodistuksen arvosanoja. Tavoitteena on myös löytyä jokaiselle opiskelij</w:t>
            </w:r>
            <w:r>
              <w:rPr>
                <w:rFonts w:ascii="Calibri" w:eastAsia="Calibri" w:hAnsi="Calibri" w:cs="Calibri"/>
                <w:color w:val="000000"/>
              </w:rPr>
              <w:t>alle jatkokoulutuspaikka, jossa hän on motivoitunut opiskelemaan.</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3. Opiskelijaksi ottamisen perusteet</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t>Lisäopetukseen haetaan sähköisesti osoitteessa opintopolku.fi.</w:t>
            </w:r>
            <w:r>
              <w:rPr>
                <w:rFonts w:ascii="Calibri" w:eastAsia="Calibri" w:hAnsi="Calibri" w:cs="Calibri"/>
                <w:color w:val="000000"/>
              </w:rPr>
              <w:br/>
              <w:t>Hakijat kutsutaan mahdollisesti haastatteluun. Haastattelussa selvitetään hakijan motiv</w:t>
            </w:r>
            <w:r>
              <w:rPr>
                <w:rFonts w:ascii="Calibri" w:eastAsia="Calibri" w:hAnsi="Calibri" w:cs="Calibri"/>
                <w:color w:val="000000"/>
              </w:rPr>
              <w:t xml:space="preserve">aatiota lisäopetukseen ja hänen kykyään sitoutua asetettuihin tavoitteisiin sekä keskustellaan hänen alustavista jatkokoulutussuunnitelmistaan.  </w:t>
            </w:r>
            <w:r>
              <w:rPr>
                <w:rFonts w:ascii="Calibri" w:eastAsia="Calibri" w:hAnsi="Calibri" w:cs="Calibri"/>
                <w:color w:val="000000"/>
              </w:rPr>
              <w:br/>
            </w:r>
            <w:r>
              <w:rPr>
                <w:rFonts w:ascii="Calibri" w:eastAsia="Calibri" w:hAnsi="Calibri" w:cs="Calibri"/>
                <w:color w:val="000000"/>
              </w:rPr>
              <w:br/>
              <w:t>Mikäli lukuvuoden alettua lisäopetuksen ryhmässä on vielä tilaa, voidaan siihen valita uusia oppilaita harkin</w:t>
            </w:r>
            <w:r>
              <w:rPr>
                <w:rFonts w:ascii="Calibri" w:eastAsia="Calibri" w:hAnsi="Calibri" w:cs="Calibri"/>
                <w:color w:val="000000"/>
              </w:rPr>
              <w:t>nan mukaan.</w:t>
            </w:r>
          </w:p>
          <w:p w:rsidR="00810B26" w:rsidRDefault="00810B26">
            <w:pPr>
              <w:spacing w:after="240" w:line="240" w:lineRule="auto"/>
              <w:rPr>
                <w:rFonts w:ascii="Calibri" w:eastAsia="Calibri" w:hAnsi="Calibri" w:cs="Calibri"/>
                <w:color w:val="000000"/>
              </w:rPr>
            </w:pPr>
          </w:p>
          <w:p w:rsidR="00810B26" w:rsidRDefault="005B0936">
            <w:pPr>
              <w:spacing w:after="240" w:line="240" w:lineRule="auto"/>
              <w:rPr>
                <w:rFonts w:ascii="Calibri" w:eastAsia="Calibri" w:hAnsi="Calibri" w:cs="Calibri"/>
                <w:b/>
                <w:color w:val="000000"/>
              </w:rPr>
            </w:pPr>
            <w:r>
              <w:rPr>
                <w:rFonts w:ascii="Calibri" w:eastAsia="Calibri" w:hAnsi="Calibri" w:cs="Calibri"/>
                <w:b/>
                <w:color w:val="000000"/>
              </w:rPr>
              <w:t>4. Opiskelusuunnitelma</w:t>
            </w:r>
          </w:p>
          <w:p w:rsidR="00810B26" w:rsidRDefault="00810B26">
            <w:pPr>
              <w:spacing w:after="240" w:line="240" w:lineRule="auto"/>
              <w:rPr>
                <w:rFonts w:ascii="Calibri" w:eastAsia="Calibri" w:hAnsi="Calibri" w:cs="Calibri"/>
                <w:b/>
                <w:color w:val="000000"/>
              </w:rPr>
            </w:pPr>
          </w:p>
          <w:p w:rsidR="00810B26" w:rsidRDefault="005B0936">
            <w:pPr>
              <w:spacing w:after="240" w:line="240" w:lineRule="auto"/>
              <w:rPr>
                <w:rFonts w:ascii="Calibri" w:eastAsia="Calibri" w:hAnsi="Calibri" w:cs="Calibri"/>
              </w:rPr>
            </w:pPr>
            <w:r>
              <w:rPr>
                <w:rFonts w:ascii="Calibri" w:eastAsia="Calibri" w:hAnsi="Calibri" w:cs="Calibri"/>
              </w:rPr>
              <w:t>Lisäopetuksen tavoitteet edellyttävät opiskelijoiden yksilöllistä ohjaamista. Koska lisäopetusta varten ei ole valtakunnallista oppimäärää, jokaiselle lisäopetuksen opiskelijalle laaditaan henkilökohtainen suunnitelma, jota kutsutaan opiskelusuunnitelmaksi</w:t>
            </w:r>
            <w:r>
              <w:rPr>
                <w:rFonts w:ascii="Calibri" w:eastAsia="Calibri" w:hAnsi="Calibri" w:cs="Calibri"/>
              </w:rPr>
              <w:t>. Opetuksen järjestäjä huolehtii, että suunnitelman laadinnan vastuuhenkilö on nimetty. Opiskelusuunnitelma laaditaan yhteistyössä opiskelijan kanssa ja opiskelijan omaa vastuunottoa tuetaan. Yhteistyötä tehdään tarvittaessa myös huoltajan kanssa. Suunnite</w:t>
            </w:r>
            <w:r>
              <w:rPr>
                <w:rFonts w:ascii="Calibri" w:eastAsia="Calibri" w:hAnsi="Calibri" w:cs="Calibri"/>
              </w:rPr>
              <w:t xml:space="preserve">lma ohjaa kunkin opiskelijan opintojen rakentumista ja etenemistä ja vahvistaa myös opiskelijan omaa </w:t>
            </w:r>
            <w:r>
              <w:rPr>
                <w:rFonts w:ascii="Calibri" w:eastAsia="Calibri" w:hAnsi="Calibri" w:cs="Calibri"/>
              </w:rPr>
              <w:lastRenderedPageBreak/>
              <w:t>suunnitelmallisuutta opiskelussa.</w:t>
            </w:r>
          </w:p>
          <w:p w:rsidR="00810B26" w:rsidRDefault="005B0936">
            <w:pPr>
              <w:spacing w:after="240" w:line="240" w:lineRule="auto"/>
              <w:rPr>
                <w:rFonts w:ascii="Calibri" w:eastAsia="Calibri" w:hAnsi="Calibri" w:cs="Calibri"/>
              </w:rPr>
            </w:pPr>
            <w:r>
              <w:rPr>
                <w:rFonts w:ascii="Calibri" w:eastAsia="Calibri" w:hAnsi="Calibri" w:cs="Calibri"/>
              </w:rPr>
              <w:t>Suunnitteluun paneudutaan heti lisäopetusvuoden alussa. Opiskelusuunnitelman toteutumista seurataan koko lisäopetuksen aj</w:t>
            </w:r>
            <w:r>
              <w:rPr>
                <w:rFonts w:ascii="Calibri" w:eastAsia="Calibri" w:hAnsi="Calibri" w:cs="Calibri"/>
              </w:rPr>
              <w:t>an. Opiskelusuunnitelmaa voidaan muuttaa lukuvuoden aikana, ja se tarkistetaan aina tarvittaessa. Tarkistamisajankohdista voidaan sopia myös ennalta. Tärkeätä on huolehtia, että opiskelun välittömien tavoitteiden rinnalla opiskelusuunnitelman toimivuutta t</w:t>
            </w:r>
            <w:r>
              <w:rPr>
                <w:rFonts w:ascii="Calibri" w:eastAsia="Calibri" w:hAnsi="Calibri" w:cs="Calibri"/>
              </w:rPr>
              <w:t xml:space="preserve">arkastellaan myös opiskelijan tulevaisuuden suunnitelmien näkökulmasta. Sekä opiskelusuunnitelman laatimisessa että sen toteutumisen seurannassa tehdään tarvittaessa </w:t>
            </w:r>
            <w:proofErr w:type="spellStart"/>
            <w:r>
              <w:rPr>
                <w:rFonts w:ascii="Calibri" w:eastAsia="Calibri" w:hAnsi="Calibri" w:cs="Calibri"/>
              </w:rPr>
              <w:t>moniammatillista</w:t>
            </w:r>
            <w:proofErr w:type="spellEnd"/>
            <w:r>
              <w:rPr>
                <w:rFonts w:ascii="Calibri" w:eastAsia="Calibri" w:hAnsi="Calibri" w:cs="Calibri"/>
              </w:rPr>
              <w:t xml:space="preserve"> yhteistyötä. </w:t>
            </w:r>
          </w:p>
          <w:p w:rsidR="00810B26" w:rsidRDefault="005B0936">
            <w:pPr>
              <w:spacing w:after="240" w:line="240" w:lineRule="auto"/>
              <w:rPr>
                <w:rFonts w:ascii="Calibri" w:eastAsia="Calibri" w:hAnsi="Calibri" w:cs="Calibri"/>
              </w:rPr>
            </w:pPr>
            <w:r>
              <w:rPr>
                <w:rFonts w:ascii="Calibri" w:eastAsia="Calibri" w:hAnsi="Calibri" w:cs="Calibri"/>
              </w:rPr>
              <w:t>Opiskelusuunnitelman laatimisen lähtökohtina ovat opiskelij</w:t>
            </w:r>
            <w:r>
              <w:rPr>
                <w:rFonts w:ascii="Calibri" w:eastAsia="Calibri" w:hAnsi="Calibri" w:cs="Calibri"/>
              </w:rPr>
              <w:t>an vahvuudet, tarpeet ja tavoitteet sekä osaamisen taso lisäopetuksen alussa. Opiskelijan elämäntilanne sekä aiemmat oppimiskokemukset tulee myös ottaa huomioon. Lähtötilanteen selvittämiseen kiinnitetään erityistä huomiota. Opiskelusuunnitelman tarkoituks</w:t>
            </w:r>
            <w:r>
              <w:rPr>
                <w:rFonts w:ascii="Calibri" w:eastAsia="Calibri" w:hAnsi="Calibri" w:cs="Calibri"/>
              </w:rPr>
              <w:t xml:space="preserve">ena on ohjata opiskelijan tiedollista ja taidollista sekä elämänhallintaan liittyvää kehittymistä asetettujen tavoitteiden saavuttamiseksi. </w:t>
            </w:r>
          </w:p>
          <w:p w:rsidR="00810B26" w:rsidRDefault="00810B26">
            <w:pPr>
              <w:spacing w:after="240" w:line="240" w:lineRule="auto"/>
              <w:rPr>
                <w:rFonts w:ascii="Calibri" w:eastAsia="Calibri" w:hAnsi="Calibri" w:cs="Calibri"/>
              </w:rPr>
            </w:pPr>
          </w:p>
          <w:p w:rsidR="00810B26" w:rsidRDefault="005B0936">
            <w:pPr>
              <w:spacing w:after="240" w:line="240" w:lineRule="auto"/>
              <w:rPr>
                <w:rFonts w:ascii="Calibri" w:eastAsia="Calibri" w:hAnsi="Calibri" w:cs="Calibri"/>
              </w:rPr>
            </w:pPr>
            <w:r>
              <w:rPr>
                <w:rFonts w:ascii="Calibri" w:eastAsia="Calibri" w:hAnsi="Calibri" w:cs="Calibri"/>
              </w:rPr>
              <w:t xml:space="preserve">Opiskelusuunnitelmaan kirjataan </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opiskelijan opinto-ohjelma eli ne opinnot, joita opiskelijan on tarkoitus suorittaa lisäopetuksen aikana omassa koulussa, muissa oppilaitoksissa, työelämässä, järjestöissä tai muissa oppimisympäristöissä</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eri oppiaineiden ja muiden opintojen tuntimäär</w:t>
            </w:r>
            <w:r>
              <w:rPr>
                <w:rFonts w:ascii="Calibri" w:eastAsia="Calibri" w:hAnsi="Calibri" w:cs="Calibri"/>
              </w:rPr>
              <w:t xml:space="preserve">ät </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tiedolliset ja taidolliset tavoitteet sekä osaamisen vahvuudet ja kehittämistarpeet</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suunnitelma jatko-opinnoista</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ohjaukselliset tavoitteet</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opiskelijan mahdollisesti tarvitsemat yleisen tuen tukitoimet</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opiskelusuunnitelman laadinnast</w:t>
            </w:r>
            <w:r>
              <w:rPr>
                <w:rFonts w:ascii="Calibri" w:eastAsia="Calibri" w:hAnsi="Calibri" w:cs="Calibri"/>
              </w:rPr>
              <w:t>a, toteutumisesta ja seurannasta ensisijaisesti vastaava opettaja.</w:t>
            </w:r>
          </w:p>
          <w:p w:rsidR="00810B26" w:rsidRDefault="005B0936">
            <w:pPr>
              <w:spacing w:after="240" w:line="240" w:lineRule="auto"/>
              <w:ind w:hanging="360"/>
              <w:rPr>
                <w:rFonts w:ascii="Calibri" w:eastAsia="Calibri" w:hAnsi="Calibri" w:cs="Calibri"/>
              </w:rPr>
            </w:pPr>
            <w:r>
              <w:rPr>
                <w:rFonts w:ascii="Symbol" w:eastAsia="Symbol" w:hAnsi="Symbol" w:cs="Symbol"/>
              </w:rPr>
              <w:t></w:t>
            </w:r>
            <w:r>
              <w:rPr>
                <w:rFonts w:ascii="Symbol" w:eastAsia="Symbol" w:hAnsi="Symbol" w:cs="Symbol"/>
              </w:rPr>
              <w:tab/>
            </w:r>
            <w:r>
              <w:rPr>
                <w:rFonts w:ascii="Calibri" w:eastAsia="Calibri" w:hAnsi="Calibri" w:cs="Calibri"/>
              </w:rPr>
              <w:t>- kieleen ja kulttuuriin liittyvät huomiot (S2 opetus)</w:t>
            </w:r>
          </w:p>
          <w:p w:rsidR="00810B26" w:rsidRDefault="005B0936">
            <w:pPr>
              <w:spacing w:after="240" w:line="240" w:lineRule="auto"/>
              <w:rPr>
                <w:rFonts w:ascii="Calibri" w:eastAsia="Calibri" w:hAnsi="Calibri" w:cs="Calibri"/>
              </w:rPr>
            </w:pPr>
            <w:r>
              <w:rPr>
                <w:rFonts w:ascii="Calibri" w:eastAsia="Calibri" w:hAnsi="Calibri" w:cs="Calibri"/>
              </w:rPr>
              <w:t>Opiskelusuunnitelmaan voidaan sisällyttää myös opiskelutaitojen kehittämiseen sekä tarvittaessa opiskelijan hyvinvointiin ja elämänh</w:t>
            </w:r>
            <w:r>
              <w:rPr>
                <w:rFonts w:ascii="Calibri" w:eastAsia="Calibri" w:hAnsi="Calibri" w:cs="Calibri"/>
              </w:rPr>
              <w:t xml:space="preserve">allintaan liittyviä tavoitteita. </w:t>
            </w:r>
          </w:p>
          <w:p w:rsidR="00810B26" w:rsidRDefault="005B0936">
            <w:pPr>
              <w:spacing w:after="240" w:line="240" w:lineRule="auto"/>
              <w:rPr>
                <w:rFonts w:ascii="Calibri" w:eastAsia="Calibri" w:hAnsi="Calibri" w:cs="Calibri"/>
              </w:rPr>
            </w:pPr>
            <w:r>
              <w:rPr>
                <w:rFonts w:ascii="Calibri" w:eastAsia="Calibri" w:hAnsi="Calibri" w:cs="Calibri"/>
              </w:rPr>
              <w:t>Opiskelusuunnitelman sijaan tehostettua tukea tarvitsevalle opiskelijalle laaditaan oppimissuunnitelma. Jos opiskelijalla on erityisen tuen tarve, hänelle laaditaan henkilökohtainen opetuksen järjestämistä koskeva suunnite</w:t>
            </w:r>
            <w:r>
              <w:rPr>
                <w:rFonts w:ascii="Calibri" w:eastAsia="Calibri" w:hAnsi="Calibri" w:cs="Calibri"/>
              </w:rPr>
              <w:t xml:space="preserve">lma eli HOJKS. </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b/>
                <w:color w:val="000000"/>
              </w:rPr>
              <w:t>5. Ohjaustoiminta</w:t>
            </w:r>
          </w:p>
          <w:p w:rsidR="00810B26" w:rsidRDefault="00810B26">
            <w:pPr>
              <w:spacing w:after="240" w:line="240" w:lineRule="auto"/>
              <w:rPr>
                <w:rFonts w:ascii="Calibri" w:eastAsia="Calibri" w:hAnsi="Calibri" w:cs="Calibri"/>
                <w:b/>
                <w:color w:val="000000"/>
              </w:rPr>
            </w:pPr>
          </w:p>
          <w:p w:rsidR="00810B26" w:rsidRDefault="005B0936">
            <w:pPr>
              <w:spacing w:after="240" w:line="240" w:lineRule="auto"/>
              <w:rPr>
                <w:rFonts w:ascii="Calibri" w:eastAsia="Calibri" w:hAnsi="Calibri" w:cs="Calibri"/>
              </w:rPr>
            </w:pPr>
            <w:r>
              <w:rPr>
                <w:rFonts w:ascii="Calibri" w:eastAsia="Calibri" w:hAnsi="Calibri" w:cs="Calibri"/>
              </w:rPr>
              <w:t xml:space="preserve">Opiskelijoiden kokonaisvaltainen ohjaus on kaikkien lisäopetuksen opiskelijoiden kanssa työskentelevien yhteinen tehtävä. </w:t>
            </w:r>
          </w:p>
          <w:p w:rsidR="00810B26" w:rsidRDefault="005B0936">
            <w:pPr>
              <w:spacing w:after="240" w:line="240" w:lineRule="auto"/>
              <w:rPr>
                <w:rFonts w:ascii="Calibri" w:eastAsia="Calibri" w:hAnsi="Calibri" w:cs="Calibri"/>
              </w:rPr>
            </w:pPr>
            <w:r>
              <w:rPr>
                <w:rFonts w:ascii="Calibri" w:eastAsia="Calibri" w:hAnsi="Calibri" w:cs="Calibri"/>
                <w:color w:val="000000"/>
              </w:rPr>
              <w:t>Kaikkien opettajien tehtävänä on ohjata opiskelijoita omien aineidensa opiskelussa. Tällä tarkoit</w:t>
            </w:r>
            <w:r>
              <w:rPr>
                <w:rFonts w:ascii="Calibri" w:eastAsia="Calibri" w:hAnsi="Calibri" w:cs="Calibri"/>
                <w:color w:val="000000"/>
              </w:rPr>
              <w:t xml:space="preserve">etaan oppimisen käytännön tukemista, opiskelutaitojen opettamista ja opiskelun suunnittelun ohjaamista. </w:t>
            </w:r>
            <w:r>
              <w:rPr>
                <w:rFonts w:ascii="Calibri" w:eastAsia="Calibri" w:hAnsi="Calibri" w:cs="Calibri"/>
                <w:color w:val="000000"/>
              </w:rPr>
              <w:lastRenderedPageBreak/>
              <w:t>Opiskelijoita pyritään ohjaamaan vastuuseen omista opinnoistaan.</w:t>
            </w:r>
          </w:p>
          <w:p w:rsidR="00810B26" w:rsidRDefault="005B0936">
            <w:pPr>
              <w:spacing w:after="240" w:line="240" w:lineRule="auto"/>
              <w:rPr>
                <w:rFonts w:ascii="Calibri" w:eastAsia="Calibri" w:hAnsi="Calibri" w:cs="Calibri"/>
              </w:rPr>
            </w:pPr>
            <w:r>
              <w:rPr>
                <w:rFonts w:ascii="Calibri" w:eastAsia="Calibri" w:hAnsi="Calibri" w:cs="Calibri"/>
              </w:rPr>
              <w:t xml:space="preserve">Lisäopetuksen opinto-ohjaus toteutetaan perusopetuksen oppilaanohjauksen periaatteiden </w:t>
            </w:r>
            <w:r>
              <w:rPr>
                <w:rFonts w:ascii="Calibri" w:eastAsia="Calibri" w:hAnsi="Calibri" w:cs="Calibri"/>
              </w:rPr>
              <w:t>mukaisesti (katso Perusopetuksen opetussuunnitelman perusteet, luku 15 Opetus vuosiluokilla 7-9). Lisäopetuksessa opinto-ohjauksen merkitys on erityisen suuri. Tehtävänä on tukea opiskelijoita siten, että he voivat onnistua opinnoissaan, motivoituvat jatka</w:t>
            </w:r>
            <w:r>
              <w:rPr>
                <w:rFonts w:ascii="Calibri" w:eastAsia="Calibri" w:hAnsi="Calibri" w:cs="Calibri"/>
              </w:rPr>
              <w:t>maan opiskelua ja löytävät paikkansa seuraavan koulutusvaiheen opinnoissa. Keskeiset ohjaukselliset tavoitteet kirjataan jokaiselle opiskelijalle laadittavaan opiskelusuunnitelmaan.</w:t>
            </w:r>
          </w:p>
          <w:p w:rsidR="00810B26" w:rsidRDefault="005B0936">
            <w:pPr>
              <w:spacing w:after="240" w:line="240" w:lineRule="auto"/>
              <w:rPr>
                <w:rFonts w:ascii="Calibri" w:eastAsia="Calibri" w:hAnsi="Calibri" w:cs="Calibri"/>
              </w:rPr>
            </w:pPr>
            <w:r>
              <w:rPr>
                <w:rFonts w:ascii="Calibri" w:eastAsia="Calibri" w:hAnsi="Calibri" w:cs="Calibri"/>
                <w:color w:val="000000"/>
              </w:rPr>
              <w:br/>
              <w:t>Opinto-ohjaajan tärkeimpänä tehtävänä on tukea opiskelijoiden ura- ja elä</w:t>
            </w:r>
            <w:r>
              <w:rPr>
                <w:rFonts w:ascii="Calibri" w:eastAsia="Calibri" w:hAnsi="Calibri" w:cs="Calibri"/>
                <w:color w:val="000000"/>
              </w:rPr>
              <w:t>mänsuunnittelua. Opinto-ohjauksen keskeisenä tavoitteena on luoda valmiuksia, jotta opiskelijat pystyvät tekemään realistisia ja toteuttamiskelpoisia ratkaisuja jatkokoulutuksensa ja ammatinvalintansa suhteen. Opiskelija saa opinto-ohjausta luokkamuotoisen</w:t>
            </w:r>
            <w:r>
              <w:rPr>
                <w:rFonts w:ascii="Calibri" w:eastAsia="Calibri" w:hAnsi="Calibri" w:cs="Calibri"/>
                <w:color w:val="000000"/>
              </w:rPr>
              <w:t>a sekä henkilökohtaisena ohjauksena.</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6. Oppilashuolto</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t>Koulun oppilashuolto- ja tukipalvelut koskevat lisäopetuksen opiskelijaa samalla tavoin kuin muitakin perusopetuksen oppilaita.</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Onnistuneen oppilashuoltotyön edellytyksenä on joustava, saumaton ja säännöllinen yhteistyö kodin ja koulun sekä eri viranomaisten ja muiden sidosryhmien kanssa koko lisäopetuksen ajan.</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7. Kodin ja koulun yhteistyö</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t>Ensisijainen kasvatusvastuu lapsesta j</w:t>
            </w:r>
            <w:r>
              <w:rPr>
                <w:rFonts w:ascii="Calibri" w:eastAsia="Calibri" w:hAnsi="Calibri" w:cs="Calibri"/>
                <w:color w:val="000000"/>
              </w:rPr>
              <w:t>a nuoresta on huoltajalla. Koulu ja kodit yhdessä luovat myönteisen oppimisen ilmapiirin. Yhteistyön lähtökohtana tulee olla eri osapuolien kunnioitus, tasa-arvo ja yhdenvertaisuus.</w:t>
            </w:r>
            <w:r>
              <w:rPr>
                <w:rFonts w:ascii="Calibri" w:eastAsia="Calibri" w:hAnsi="Calibri" w:cs="Calibri"/>
                <w:color w:val="000000"/>
              </w:rPr>
              <w:br/>
              <w:t>Yhteydenpito molemmin puolin on tärkeää. Yhteisissä tapaamisissa luodaan l</w:t>
            </w:r>
            <w:r>
              <w:rPr>
                <w:rFonts w:ascii="Calibri" w:eastAsia="Calibri" w:hAnsi="Calibri" w:cs="Calibri"/>
                <w:color w:val="000000"/>
              </w:rPr>
              <w:t>uottamuksellisia välejä. Hyvä yhteistyö tukee onnistunutta siirtymistä toiselle asteelle.</w:t>
            </w:r>
            <w:r>
              <w:rPr>
                <w:rFonts w:ascii="Calibri" w:eastAsia="Calibri" w:hAnsi="Calibri" w:cs="Calibri"/>
                <w:color w:val="000000"/>
              </w:rPr>
              <w:br/>
            </w:r>
            <w:r>
              <w:rPr>
                <w:rFonts w:ascii="Calibri" w:eastAsia="Calibri" w:hAnsi="Calibri" w:cs="Calibri"/>
                <w:color w:val="000000"/>
              </w:rPr>
              <w:br/>
              <w:t>Koulu järjestää vanhempainiltoja. Huoltajilla on mahdollista keskustella lapsensa opettajien kanssa näissä tilaisuuksissa ja tarpeen tullen muissa tapaamisissa.</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b/>
                <w:color w:val="000000"/>
              </w:rPr>
              <w:t xml:space="preserve">8. </w:t>
            </w:r>
            <w:r>
              <w:rPr>
                <w:rFonts w:ascii="Calibri" w:eastAsia="Calibri" w:hAnsi="Calibri" w:cs="Calibri"/>
                <w:b/>
                <w:color w:val="000000"/>
              </w:rPr>
              <w:t>Opiskelijan opinnot ja tuntijako</w:t>
            </w:r>
          </w:p>
          <w:p w:rsidR="00810B26" w:rsidRDefault="005B0936">
            <w:pPr>
              <w:spacing w:after="240" w:line="240" w:lineRule="auto"/>
              <w:rPr>
                <w:rFonts w:ascii="Calibri" w:eastAsia="Calibri" w:hAnsi="Calibri" w:cs="Calibri"/>
                <w:b/>
                <w:color w:val="000000"/>
              </w:rPr>
            </w:pPr>
            <w:r>
              <w:rPr>
                <w:rFonts w:ascii="Calibri" w:eastAsia="Calibri" w:hAnsi="Calibri" w:cs="Calibri"/>
              </w:rPr>
              <w:t xml:space="preserve">Lisäopetus suunnitellaan ja toteutetaan siten, että opiskelijoilla on halutessaan mahdollisuus korottaa kaikkien perusopetuksen yhteisten oppiaineiden arvosanoja. Tämä edellyttää, että perusopetuksen yhteisten oppiaineiden </w:t>
            </w:r>
            <w:r>
              <w:rPr>
                <w:rFonts w:ascii="Calibri" w:eastAsia="Calibri" w:hAnsi="Calibri" w:cs="Calibri"/>
              </w:rPr>
              <w:t>opetuksessa noudatetaan näille oppiaineille perusopetuksen opetussuunnitelman perusteissa määriteltyjä ja paikallisessa opetussuunnitelmassa tarkennettuja oppimääriä.  Opiskelijoille voidaan tarjota mahdollisuus korottaa myös perusopetuksen valinnaisten op</w:t>
            </w:r>
            <w:r>
              <w:rPr>
                <w:rFonts w:ascii="Calibri" w:eastAsia="Calibri" w:hAnsi="Calibri" w:cs="Calibri"/>
              </w:rPr>
              <w:t>piaineiden arvosanoja.</w:t>
            </w:r>
          </w:p>
          <w:p w:rsidR="00810B26" w:rsidRDefault="005B0936">
            <w:pPr>
              <w:spacing w:after="240" w:line="240" w:lineRule="auto"/>
              <w:rPr>
                <w:rFonts w:ascii="Calibri" w:eastAsia="Calibri" w:hAnsi="Calibri" w:cs="Calibri"/>
                <w:b/>
                <w:color w:val="000000"/>
              </w:rPr>
            </w:pPr>
            <w:r>
              <w:rPr>
                <w:rFonts w:ascii="Calibri" w:eastAsia="Calibri" w:hAnsi="Calibri" w:cs="Calibri"/>
              </w:rPr>
              <w:t>Opiskelijoiden ei ole välttämätöntä opiskella kaikkia perusopetuksen yhteisiä oppiaineita, vaan he voivat tarvittaessa keskittyä omien opiskelutarpeiden ja jatko-opintojen kannalta keskeisiin oppiaineisiin sekä muihin opintoihin. Lis</w:t>
            </w:r>
            <w:r>
              <w:rPr>
                <w:rFonts w:ascii="Calibri" w:eastAsia="Calibri" w:hAnsi="Calibri" w:cs="Calibri"/>
              </w:rPr>
              <w:t xml:space="preserve">äopetuksen suunnittelussa huolehditaan siitä, että kullakin opiskelijalla on </w:t>
            </w:r>
            <w:r>
              <w:rPr>
                <w:rFonts w:ascii="Calibri" w:eastAsia="Calibri" w:hAnsi="Calibri" w:cs="Calibri"/>
              </w:rPr>
              <w:lastRenderedPageBreak/>
              <w:t>mahdollisuus opiskella jatko-opintojensa kannalta tarpeellisia oppiaineita.</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t>Opiskelijalle laaditaan henkilökohtainen oppimissuunnitelma: Siihen sisältyy opintoja vähintään 1100 t</w:t>
            </w:r>
            <w:r>
              <w:rPr>
                <w:rFonts w:ascii="Calibri" w:eastAsia="Calibri" w:hAnsi="Calibri" w:cs="Calibri"/>
                <w:color w:val="000000"/>
              </w:rPr>
              <w:t>untia lisäopetusvuoden aikana. Opinto-ohjelma muodostuu seuraavista sisällöistä:</w:t>
            </w:r>
            <w:r>
              <w:rPr>
                <w:rFonts w:ascii="Calibri" w:eastAsia="Calibri" w:hAnsi="Calibri" w:cs="Calibri"/>
                <w:color w:val="000000"/>
              </w:rPr>
              <w:br/>
              <w:t>- omassa koulussa opiskeltavat perusopetuksen opetussuunnitelman mukaiset yhteisesti opiskeltavat opinnot</w:t>
            </w:r>
            <w:r>
              <w:rPr>
                <w:rFonts w:ascii="Calibri" w:eastAsia="Calibri" w:hAnsi="Calibri" w:cs="Calibri"/>
                <w:color w:val="000000"/>
              </w:rPr>
              <w:br/>
              <w:t>- omassa koulussa opiskeltavat perusopetuksen suunnitelman mukaiset v</w:t>
            </w:r>
            <w:r>
              <w:rPr>
                <w:rFonts w:ascii="Calibri" w:eastAsia="Calibri" w:hAnsi="Calibri" w:cs="Calibri"/>
                <w:color w:val="000000"/>
              </w:rPr>
              <w:t>alinnaiset opinnot</w:t>
            </w:r>
            <w:r>
              <w:rPr>
                <w:rFonts w:ascii="Calibri" w:eastAsia="Calibri" w:hAnsi="Calibri" w:cs="Calibri"/>
                <w:color w:val="000000"/>
              </w:rPr>
              <w:br/>
              <w:t>- opinnot työelämässä</w:t>
            </w:r>
            <w:r>
              <w:rPr>
                <w:rFonts w:ascii="Calibri" w:eastAsia="Calibri" w:hAnsi="Calibri" w:cs="Calibri"/>
                <w:color w:val="000000"/>
              </w:rPr>
              <w:br/>
              <w:t>- opintojen ohjaus</w:t>
            </w: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810B26">
            <w:pPr>
              <w:spacing w:after="240" w:line="240" w:lineRule="auto"/>
              <w:rPr>
                <w:rFonts w:ascii="Calibri" w:eastAsia="Calibri" w:hAnsi="Calibri" w:cs="Calibri"/>
                <w:color w:val="000000"/>
              </w:rPr>
            </w:pP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color w:val="000000"/>
              </w:rPr>
              <w:br/>
            </w:r>
          </w:p>
          <w:p w:rsidR="00810B26" w:rsidRDefault="00810B26">
            <w:pPr>
              <w:spacing w:after="240" w:line="240" w:lineRule="auto"/>
              <w:rPr>
                <w:rFonts w:ascii="Calibri" w:eastAsia="Calibri" w:hAnsi="Calibri" w:cs="Calibri"/>
                <w:b/>
                <w:color w:val="000000"/>
              </w:rPr>
            </w:pPr>
          </w:p>
          <w:p w:rsidR="00810B26" w:rsidRDefault="005B0936">
            <w:pPr>
              <w:spacing w:after="240" w:line="240" w:lineRule="auto"/>
              <w:rPr>
                <w:rFonts w:ascii="Calibri" w:eastAsia="Calibri" w:hAnsi="Calibri" w:cs="Calibri"/>
                <w:color w:val="000000"/>
              </w:rPr>
            </w:pPr>
            <w:r>
              <w:rPr>
                <w:rFonts w:ascii="Calibri" w:eastAsia="Calibri" w:hAnsi="Calibri" w:cs="Calibri"/>
                <w:b/>
                <w:color w:val="000000"/>
              </w:rPr>
              <w:t xml:space="preserve">Lisäopetuksen tuntijako </w:t>
            </w:r>
            <w:r>
              <w:rPr>
                <w:rFonts w:ascii="Calibri" w:eastAsia="Calibri" w:hAnsi="Calibri" w:cs="Calibri"/>
                <w:color w:val="000000"/>
              </w:rPr>
              <w:t>(ohjeellinen)</w:t>
            </w:r>
          </w:p>
          <w:tbl>
            <w:tblPr>
              <w:tblW w:w="0" w:type="auto"/>
              <w:tblInd w:w="8" w:type="dxa"/>
              <w:tblCellMar>
                <w:left w:w="10" w:type="dxa"/>
                <w:right w:w="10" w:type="dxa"/>
              </w:tblCellMar>
              <w:tblLook w:val="0000" w:firstRow="0" w:lastRow="0" w:firstColumn="0" w:lastColumn="0" w:noHBand="0" w:noVBand="0"/>
            </w:tblPr>
            <w:tblGrid>
              <w:gridCol w:w="3489"/>
              <w:gridCol w:w="2684"/>
              <w:gridCol w:w="389"/>
            </w:tblGrid>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Lisäopetuksen kaikille yhteiset aineet</w:t>
                  </w: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äidinkieli</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matematiikka</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englanti</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ruotsi</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uskonto</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1</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historia/ yhteiskuntaoppi</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maantieto/ biologia</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terveystieto</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1</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fysiikka/ kemia</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proofErr w:type="gramStart"/>
                  <w:r>
                    <w:rPr>
                      <w:rFonts w:ascii="Calibri" w:eastAsia="Calibri" w:hAnsi="Calibri" w:cs="Calibri"/>
                      <w:color w:val="000000"/>
                    </w:rPr>
                    <w:t>opo</w:t>
                  </w:r>
                  <w:proofErr w:type="gramEnd"/>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1</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liikunta</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2</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Valinnaiset opinnot, 2 ainetta</w:t>
                  </w: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kuvataide, kotitalous, TN, TS</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4</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työelämään tutustuminen</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6</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LV-tunti</w:t>
                  </w: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1</w:t>
                  </w:r>
                </w:p>
              </w:tc>
            </w:tr>
            <w:tr w:rsidR="00810B26">
              <w:tblPrEx>
                <w:tblCellMar>
                  <w:top w:w="0" w:type="dxa"/>
                  <w:bottom w:w="0" w:type="dxa"/>
                </w:tblCellMar>
              </w:tblPrEx>
              <w:tc>
                <w:tcPr>
                  <w:tcW w:w="34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Yhteensä</w:t>
                  </w:r>
                </w:p>
              </w:tc>
              <w:tc>
                <w:tcPr>
                  <w:tcW w:w="2684"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810B26">
                  <w:pPr>
                    <w:spacing w:after="240" w:line="240" w:lineRule="auto"/>
                    <w:rPr>
                      <w:rFonts w:ascii="Calibri" w:eastAsia="Calibri" w:hAnsi="Calibri" w:cs="Calibri"/>
                      <w:color w:val="000000"/>
                    </w:rPr>
                  </w:pPr>
                </w:p>
              </w:tc>
              <w:tc>
                <w:tcPr>
                  <w:tcW w:w="389" w:type="dxa"/>
                  <w:tcBorders>
                    <w:top w:val="single" w:sz="7" w:space="0" w:color="836967"/>
                    <w:left w:val="single" w:sz="7" w:space="0" w:color="836967"/>
                    <w:bottom w:val="single" w:sz="7" w:space="0" w:color="836967"/>
                    <w:right w:val="single" w:sz="7" w:space="0" w:color="836967"/>
                  </w:tcBorders>
                  <w:shd w:val="clear" w:color="auto" w:fill="auto"/>
                  <w:tcMar>
                    <w:left w:w="45" w:type="dxa"/>
                    <w:right w:w="45" w:type="dxa"/>
                  </w:tcMar>
                </w:tcPr>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t>30</w:t>
                  </w:r>
                </w:p>
              </w:tc>
            </w:tr>
          </w:tbl>
          <w:p w:rsidR="00810B26" w:rsidRDefault="00810B26">
            <w:pPr>
              <w:spacing w:after="240" w:line="240" w:lineRule="auto"/>
              <w:rPr>
                <w:rFonts w:ascii="Calibri" w:eastAsia="Calibri" w:hAnsi="Calibri" w:cs="Calibri"/>
                <w:color w:val="000000"/>
              </w:rPr>
            </w:pP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b/>
                <w:color w:val="000000"/>
              </w:rPr>
              <w:t>9. Opiskelijan arviointi</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 xml:space="preserve">Arvioinnin tulee olla luonteeltaan ohjaavaa ja kannustavaa sekä opiskelijan </w:t>
            </w:r>
            <w:proofErr w:type="spellStart"/>
            <w:r>
              <w:rPr>
                <w:rFonts w:ascii="Calibri" w:eastAsia="Calibri" w:hAnsi="Calibri" w:cs="Calibri"/>
                <w:color w:val="000000"/>
              </w:rPr>
              <w:t>itsearviointia</w:t>
            </w:r>
            <w:proofErr w:type="spellEnd"/>
            <w:r>
              <w:rPr>
                <w:rFonts w:ascii="Calibri" w:eastAsia="Calibri" w:hAnsi="Calibri" w:cs="Calibri"/>
                <w:color w:val="000000"/>
              </w:rPr>
              <w:t xml:space="preserve"> kehittävää.</w:t>
            </w:r>
            <w:r>
              <w:rPr>
                <w:rFonts w:ascii="Calibri" w:eastAsia="Calibri" w:hAnsi="Calibri" w:cs="Calibri"/>
                <w:color w:val="000000"/>
              </w:rPr>
              <w:br/>
            </w:r>
            <w:r>
              <w:rPr>
                <w:rFonts w:ascii="Calibri" w:eastAsia="Calibri" w:hAnsi="Calibri" w:cs="Calibri"/>
                <w:color w:val="000000"/>
              </w:rPr>
              <w:br/>
              <w:t>Perusopetuksen oppimäärään kuuluvissa yhteisissä oppiaineissa arvioinnin tulee perustua Opetushallituksen perusopetusta varten määrittelemiin päättöarvi</w:t>
            </w:r>
            <w:r>
              <w:rPr>
                <w:rFonts w:ascii="Calibri" w:eastAsia="Calibri" w:hAnsi="Calibri" w:cs="Calibri"/>
                <w:color w:val="000000"/>
              </w:rPr>
              <w:t>oinnin kriteereihin ja niiden soveltamista koskeviin ohjeisiin, ja siinä käytetään perusopetusasetuksen 10. §:n 3. momentin mukaista numeroasteikkoa. Perusopetuslain 17. §:n 2. momentin mukaisesti yksilöllisen oppimäärän mukaan perusopetuksen yhteisiä aine</w:t>
            </w:r>
            <w:r>
              <w:rPr>
                <w:rFonts w:ascii="Calibri" w:eastAsia="Calibri" w:hAnsi="Calibri" w:cs="Calibri"/>
                <w:color w:val="000000"/>
              </w:rPr>
              <w:t>ita opiskelevan arviointi perustuu opiskelijan opinto-ohjelmassa asetettuihin tavoitteisiin, ja siinä voidaan käyttää myös sanallista arviota.</w:t>
            </w:r>
            <w:r>
              <w:rPr>
                <w:rFonts w:ascii="Calibri" w:eastAsia="Calibri" w:hAnsi="Calibri" w:cs="Calibri"/>
                <w:color w:val="000000"/>
              </w:rPr>
              <w:br/>
            </w:r>
            <w:r>
              <w:rPr>
                <w:rFonts w:ascii="Calibri" w:eastAsia="Calibri" w:hAnsi="Calibri" w:cs="Calibri"/>
                <w:color w:val="000000"/>
              </w:rPr>
              <w:br/>
              <w:t>Perusopetuksen valinnaisten oppiaineiden arvioinnissa noudatetaan, mitä näiden aineiden arvioinnista on perusope</w:t>
            </w:r>
            <w:r>
              <w:rPr>
                <w:rFonts w:ascii="Calibri" w:eastAsia="Calibri" w:hAnsi="Calibri" w:cs="Calibri"/>
                <w:color w:val="000000"/>
              </w:rPr>
              <w:t>tuksen opetussuunnitelman perusteissa päättöarviointia koskien päätetty.</w:t>
            </w:r>
            <w:r>
              <w:rPr>
                <w:rFonts w:ascii="Calibri" w:eastAsia="Calibri" w:hAnsi="Calibri" w:cs="Calibri"/>
                <w:color w:val="000000"/>
              </w:rPr>
              <w:br/>
            </w:r>
            <w:r>
              <w:rPr>
                <w:rFonts w:ascii="Calibri" w:eastAsia="Calibri" w:hAnsi="Calibri" w:cs="Calibri"/>
                <w:color w:val="000000"/>
              </w:rPr>
              <w:br/>
              <w:t>Muissa opiskelijan opinto-ohjelmaan kuuluvissa opinnoissa arviointi perustuu opiskelijan opinto-ohjelmassa asetettuihin tavoitteisiin, ja arvioinnissa voidaan käyttää numeroarvostelu</w:t>
            </w:r>
            <w:r>
              <w:rPr>
                <w:rFonts w:ascii="Calibri" w:eastAsia="Calibri" w:hAnsi="Calibri" w:cs="Calibri"/>
                <w:color w:val="000000"/>
              </w:rPr>
              <w:t>a tai sanallista arviota.</w:t>
            </w:r>
            <w:r>
              <w:rPr>
                <w:rFonts w:ascii="Calibri" w:eastAsia="Calibri" w:hAnsi="Calibri" w:cs="Calibri"/>
                <w:color w:val="000000"/>
              </w:rPr>
              <w:br/>
            </w:r>
            <w:r>
              <w:rPr>
                <w:rFonts w:ascii="Calibri" w:eastAsia="Calibri" w:hAnsi="Calibri" w:cs="Calibri"/>
                <w:color w:val="000000"/>
              </w:rPr>
              <w:br/>
              <w:t xml:space="preserve">Opiskelijan </w:t>
            </w:r>
            <w:proofErr w:type="spellStart"/>
            <w:r>
              <w:rPr>
                <w:rFonts w:ascii="Calibri" w:eastAsia="Calibri" w:hAnsi="Calibri" w:cs="Calibri"/>
                <w:color w:val="000000"/>
              </w:rPr>
              <w:t>itsearvioinnin</w:t>
            </w:r>
            <w:proofErr w:type="spellEnd"/>
            <w:r>
              <w:rPr>
                <w:rFonts w:ascii="Calibri" w:eastAsia="Calibri" w:hAnsi="Calibri" w:cs="Calibri"/>
                <w:color w:val="000000"/>
              </w:rPr>
              <w:t xml:space="preserve"> kohteena ovat erityisesti hänen valmiutensa asettaa itselleen tavoitteita, tarkastella ja ohjata omaa työskentelyään, tunnistaa edistymistään, hoitaa arkielämän tilanteita sekä suunnitella tulevaisuutta</w:t>
            </w:r>
            <w:r>
              <w:rPr>
                <w:rFonts w:ascii="Calibri" w:eastAsia="Calibri" w:hAnsi="Calibri" w:cs="Calibri"/>
                <w:color w:val="000000"/>
              </w:rPr>
              <w:t>an.</w:t>
            </w:r>
            <w:r>
              <w:rPr>
                <w:rFonts w:ascii="Calibri" w:eastAsia="Calibri" w:hAnsi="Calibri" w:cs="Calibri"/>
                <w:color w:val="000000"/>
              </w:rPr>
              <w:br/>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b/>
                <w:color w:val="000000"/>
              </w:rPr>
              <w:t xml:space="preserve">10. Todistukset </w:t>
            </w:r>
            <w:r>
              <w:rPr>
                <w:rFonts w:ascii="Calibri" w:eastAsia="Calibri" w:hAnsi="Calibri" w:cs="Calibri"/>
                <w:color w:val="000000"/>
              </w:rPr>
              <w:br/>
            </w:r>
            <w:r>
              <w:rPr>
                <w:rFonts w:ascii="Calibri" w:eastAsia="Calibri" w:hAnsi="Calibri" w:cs="Calibri"/>
                <w:color w:val="000000"/>
              </w:rPr>
              <w:br/>
              <w:t>Lisäopetuksessa käytettävät todistukset ovat</w:t>
            </w:r>
            <w:r>
              <w:rPr>
                <w:rFonts w:ascii="Calibri" w:eastAsia="Calibri" w:hAnsi="Calibri" w:cs="Calibri"/>
                <w:color w:val="000000"/>
              </w:rPr>
              <w:br/>
              <w:t>• välitodistus tai jaksotodistus, joiden antamisesta päätetään opetussuunnitelmassa,</w:t>
            </w:r>
            <w:r>
              <w:rPr>
                <w:rFonts w:ascii="Calibri" w:eastAsia="Calibri" w:hAnsi="Calibri" w:cs="Calibri"/>
                <w:color w:val="000000"/>
              </w:rPr>
              <w:br/>
              <w:t>• todistus lisäopetuksen suorittamisesta ja</w:t>
            </w:r>
            <w:r>
              <w:rPr>
                <w:rFonts w:ascii="Calibri" w:eastAsia="Calibri" w:hAnsi="Calibri" w:cs="Calibri"/>
                <w:color w:val="000000"/>
              </w:rPr>
              <w:br/>
              <w:t>• todistus lisäopetuksessa suoritetuista opinnoista.</w:t>
            </w:r>
            <w:r>
              <w:rPr>
                <w:rFonts w:ascii="Calibri" w:eastAsia="Calibri" w:hAnsi="Calibri" w:cs="Calibri"/>
                <w:color w:val="000000"/>
              </w:rPr>
              <w:br/>
            </w:r>
            <w:r>
              <w:rPr>
                <w:rFonts w:ascii="Calibri" w:eastAsia="Calibri" w:hAnsi="Calibri" w:cs="Calibri"/>
                <w:color w:val="000000"/>
              </w:rPr>
              <w:br/>
              <w:t>Kaik</w:t>
            </w:r>
            <w:r>
              <w:rPr>
                <w:rFonts w:ascii="Calibri" w:eastAsia="Calibri" w:hAnsi="Calibri" w:cs="Calibri"/>
                <w:color w:val="000000"/>
              </w:rPr>
              <w:t xml:space="preserve">kiin todistuksiin merkitään todistuksen nimi, opiskelijan nimi ja henkilötunnus, opetuksen järjestäjän ja koulun nimi, lukuvuosi ja todistuksen antamispäivämäärä sekä maininta, että todistus on Opetushallituksen </w:t>
            </w:r>
            <w:proofErr w:type="gramStart"/>
            <w:r>
              <w:rPr>
                <w:rFonts w:ascii="Calibri" w:eastAsia="Calibri" w:hAnsi="Calibri" w:cs="Calibri"/>
                <w:color w:val="000000"/>
              </w:rPr>
              <w:t>22.12. 2014</w:t>
            </w:r>
            <w:proofErr w:type="gramEnd"/>
            <w:r>
              <w:rPr>
                <w:rFonts w:ascii="Calibri" w:eastAsia="Calibri" w:hAnsi="Calibri" w:cs="Calibri"/>
                <w:color w:val="000000"/>
              </w:rPr>
              <w:t xml:space="preserve"> hyväksymien perusteiden mukainen</w:t>
            </w:r>
            <w:r>
              <w:rPr>
                <w:rFonts w:ascii="Calibri" w:eastAsia="Calibri" w:hAnsi="Calibri" w:cs="Calibri"/>
                <w:color w:val="000000"/>
              </w:rPr>
              <w:t xml:space="preserve"> todistus.</w:t>
            </w:r>
            <w:r>
              <w:rPr>
                <w:rFonts w:ascii="Calibri" w:eastAsia="Calibri" w:hAnsi="Calibri" w:cs="Calibri"/>
                <w:color w:val="000000"/>
              </w:rPr>
              <w:br/>
            </w:r>
            <w:r>
              <w:rPr>
                <w:rFonts w:ascii="Calibri" w:eastAsia="Calibri" w:hAnsi="Calibri" w:cs="Calibri"/>
                <w:color w:val="000000"/>
              </w:rPr>
              <w:br/>
              <w:t>Jos oppilas on lisäopetuksessa opiskellut perusopetuksen yhteisiä oppiaineita yksilöllisen oppimäärän mukaisesti, opiskelijan saama sanallinen arvio tai numeroarvosana varustetaan tähdellä (*). Todistuksen lisätietoihin tulee maininta, että opp</w:t>
            </w:r>
            <w:r>
              <w:rPr>
                <w:rFonts w:ascii="Calibri" w:eastAsia="Calibri" w:hAnsi="Calibri" w:cs="Calibri"/>
                <w:color w:val="000000"/>
              </w:rPr>
              <w:t>ilas on opiskellut yksilöllisen oppimäärän mukaisesti.</w:t>
            </w:r>
            <w:r>
              <w:rPr>
                <w:rFonts w:ascii="Calibri" w:eastAsia="Calibri" w:hAnsi="Calibri" w:cs="Calibri"/>
                <w:color w:val="000000"/>
              </w:rPr>
              <w:br/>
            </w:r>
            <w:r>
              <w:rPr>
                <w:rFonts w:ascii="Calibri" w:eastAsia="Calibri" w:hAnsi="Calibri" w:cs="Calibri"/>
                <w:color w:val="000000"/>
              </w:rPr>
              <w:br/>
              <w:t>Arviota opiskelijan käyttäytymisestä ei merkitä todistuksiin.</w:t>
            </w:r>
            <w:r>
              <w:rPr>
                <w:rFonts w:ascii="Calibri" w:eastAsia="Calibri" w:hAnsi="Calibri" w:cs="Calibri"/>
                <w:color w:val="000000"/>
              </w:rPr>
              <w:br/>
            </w:r>
            <w:r>
              <w:rPr>
                <w:rFonts w:ascii="Calibri" w:eastAsia="Calibri" w:hAnsi="Calibri" w:cs="Calibri"/>
                <w:color w:val="000000"/>
              </w:rPr>
              <w:lastRenderedPageBreak/>
              <w:br/>
              <w:t>Mikäli osa opinnoista on tapahtunut muussa oppilaitoksessa, työpaikalla tai työpaikkaan rinnastettavassa muussa paikassa, siitä tulee teh</w:t>
            </w:r>
            <w:r>
              <w:rPr>
                <w:rFonts w:ascii="Calibri" w:eastAsia="Calibri" w:hAnsi="Calibri" w:cs="Calibri"/>
                <w:color w:val="000000"/>
              </w:rPr>
              <w:t>dä merkintä todistuksiin.</w:t>
            </w:r>
            <w:r>
              <w:rPr>
                <w:rFonts w:ascii="Calibri" w:eastAsia="Calibri" w:hAnsi="Calibri" w:cs="Calibri"/>
                <w:color w:val="000000"/>
              </w:rPr>
              <w:br/>
            </w:r>
            <w:r>
              <w:rPr>
                <w:rFonts w:ascii="Calibri" w:eastAsia="Calibri" w:hAnsi="Calibri" w:cs="Calibri"/>
                <w:color w:val="000000"/>
              </w:rPr>
              <w:br/>
              <w:t>Opiskelijalle tulee antaa tarvittaessa jatko-opintoihin pyrkimistä varten välitodistus.</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10.1 Todistus koko lisäopetuksen suorittamisesta</w:t>
            </w:r>
            <w:r>
              <w:rPr>
                <w:rFonts w:ascii="Calibri" w:eastAsia="Calibri" w:hAnsi="Calibri" w:cs="Calibri"/>
                <w:color w:val="000000"/>
              </w:rPr>
              <w:br/>
            </w:r>
            <w:r>
              <w:rPr>
                <w:rFonts w:ascii="Calibri" w:eastAsia="Calibri" w:hAnsi="Calibri" w:cs="Calibri"/>
                <w:color w:val="000000"/>
              </w:rPr>
              <w:br/>
              <w:t>Jos opiskelija suorittaa hyväksytysti kaikki opinto-ohjelmaansa kuuluvat opinnot, annetaa</w:t>
            </w:r>
            <w:r>
              <w:rPr>
                <w:rFonts w:ascii="Calibri" w:eastAsia="Calibri" w:hAnsi="Calibri" w:cs="Calibri"/>
                <w:color w:val="000000"/>
              </w:rPr>
              <w:t>n hänelle Todistus lisäopetuksen suorittamisesta.</w:t>
            </w:r>
            <w:r>
              <w:rPr>
                <w:rFonts w:ascii="Calibri" w:eastAsia="Calibri" w:hAnsi="Calibri" w:cs="Calibri"/>
                <w:color w:val="000000"/>
              </w:rPr>
              <w:br/>
            </w:r>
            <w:r>
              <w:rPr>
                <w:rFonts w:ascii="Calibri" w:eastAsia="Calibri" w:hAnsi="Calibri" w:cs="Calibri"/>
                <w:color w:val="000000"/>
              </w:rPr>
              <w:br/>
              <w:t>Todistuksen kohtaan Lisäopetuksen aikana suoritetut opinnot merkitään opiskelijan opinto-ohjelma ja aineittain tai aineryhmittäin arvio kaikista lisäopetuksessa suoritetuista opinnoista. Tähän kohtaan merk</w:t>
            </w:r>
            <w:r>
              <w:rPr>
                <w:rFonts w:ascii="Calibri" w:eastAsia="Calibri" w:hAnsi="Calibri" w:cs="Calibri"/>
                <w:color w:val="000000"/>
              </w:rPr>
              <w:t>itään myös ne perusopetuksen yhteiset ja valinnaiset oppiaineet, jotka opiskelija on suorittanut hyväksytysti lisäopetuksen aikana, mutta joissa hän ei ole korottanut perusopetuksen päättötodistuksessa saamaansa arvosanaa.</w:t>
            </w:r>
            <w:r>
              <w:rPr>
                <w:rFonts w:ascii="Calibri" w:eastAsia="Calibri" w:hAnsi="Calibri" w:cs="Calibri"/>
                <w:color w:val="000000"/>
              </w:rPr>
              <w:br/>
            </w:r>
            <w:r>
              <w:rPr>
                <w:rFonts w:ascii="Calibri" w:eastAsia="Calibri" w:hAnsi="Calibri" w:cs="Calibri"/>
                <w:color w:val="000000"/>
              </w:rPr>
              <w:br/>
              <w:t>Todistukseen merkitään tarvittae</w:t>
            </w:r>
            <w:r>
              <w:rPr>
                <w:rFonts w:ascii="Calibri" w:eastAsia="Calibri" w:hAnsi="Calibri" w:cs="Calibri"/>
                <w:color w:val="000000"/>
              </w:rPr>
              <w:t>ssa kohta Perusopetuksen päättöarvosanojen korottaminen. Jos opiskelijan lisäopetuksessa saama uusi arvosana perusopetuksen yhteisissä tai valinnaisissa oppiaineissa on korkeampi kuin perusopetuksen päättötodistuksen arvosana, se merkitään tähän kohtaan.</w:t>
            </w:r>
            <w:r>
              <w:rPr>
                <w:rFonts w:ascii="Calibri" w:eastAsia="Calibri" w:hAnsi="Calibri" w:cs="Calibri"/>
                <w:color w:val="000000"/>
              </w:rPr>
              <w:br/>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b/>
                <w:color w:val="000000"/>
              </w:rPr>
              <w:t>10.2 Todistus lisäopetuksessa suoritetuista opinnoista</w:t>
            </w:r>
            <w:r>
              <w:rPr>
                <w:rFonts w:ascii="Calibri" w:eastAsia="Calibri" w:hAnsi="Calibri" w:cs="Calibri"/>
                <w:color w:val="000000"/>
              </w:rPr>
              <w:br/>
            </w:r>
            <w:r>
              <w:rPr>
                <w:rFonts w:ascii="Calibri" w:eastAsia="Calibri" w:hAnsi="Calibri" w:cs="Calibri"/>
                <w:color w:val="000000"/>
              </w:rPr>
              <w:br/>
              <w:t>Mikäli opiskelija suorittaa vain osan opinto-ohjelmaansa kuuluneista opinnoista hyväksytysti tai keskeyttää opintonsa, annetaan hänelle Todistus lisäopetuksessa suoritetuista opinnoista.</w:t>
            </w:r>
            <w:r>
              <w:rPr>
                <w:rFonts w:ascii="Calibri" w:eastAsia="Calibri" w:hAnsi="Calibri" w:cs="Calibri"/>
                <w:color w:val="000000"/>
              </w:rPr>
              <w:br/>
            </w:r>
            <w:r>
              <w:rPr>
                <w:rFonts w:ascii="Calibri" w:eastAsia="Calibri" w:hAnsi="Calibri" w:cs="Calibri"/>
                <w:color w:val="000000"/>
              </w:rPr>
              <w:br/>
              <w:t>Opiskelijan</w:t>
            </w:r>
            <w:r>
              <w:rPr>
                <w:rFonts w:ascii="Calibri" w:eastAsia="Calibri" w:hAnsi="Calibri" w:cs="Calibri"/>
                <w:color w:val="000000"/>
              </w:rPr>
              <w:t xml:space="preserve"> hyväksytysti suorittamat opinnot merkitään todistuksessa kohtaan Lisäopetuksen aikana suoritetut opinnot. Tähän kohtaan merkitään myös ne perusopetuksen yhteiset ja valinnaiset oppiaineet, jotka opiskelija on suorittanut hyväksytysti lisäopetuksen aikana </w:t>
            </w:r>
            <w:r>
              <w:rPr>
                <w:rFonts w:ascii="Calibri" w:eastAsia="Calibri" w:hAnsi="Calibri" w:cs="Calibri"/>
                <w:color w:val="000000"/>
              </w:rPr>
              <w:t>mutta joissa hän ei ole korottanut perusopetuksen päättötodistuksessa saamaansa arvosanaa.</w:t>
            </w:r>
            <w:r>
              <w:rPr>
                <w:rFonts w:ascii="Calibri" w:eastAsia="Calibri" w:hAnsi="Calibri" w:cs="Calibri"/>
                <w:color w:val="000000"/>
              </w:rPr>
              <w:br/>
            </w:r>
            <w:r>
              <w:rPr>
                <w:rFonts w:ascii="Calibri" w:eastAsia="Calibri" w:hAnsi="Calibri" w:cs="Calibri"/>
                <w:color w:val="000000"/>
              </w:rPr>
              <w:br/>
              <w:t>Jos opiskelija on korottanut jonkin perusopetuksen yhteisen tai valinnaisen oppiaineen arvosanaa, se merkitään todistuksessa kohtaan Perusopetuksen päättöarvosanoje</w:t>
            </w:r>
            <w:r>
              <w:rPr>
                <w:rFonts w:ascii="Calibri" w:eastAsia="Calibri" w:hAnsi="Calibri" w:cs="Calibri"/>
                <w:color w:val="000000"/>
              </w:rPr>
              <w:t>n korottaminen.</w:t>
            </w:r>
          </w:p>
          <w:p w:rsidR="00810B26" w:rsidRDefault="005B0936">
            <w:pPr>
              <w:spacing w:after="240" w:line="240" w:lineRule="auto"/>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b/>
                <w:color w:val="000000"/>
              </w:rPr>
              <w:t>10.3 Todistusten liitteet</w:t>
            </w:r>
            <w:r>
              <w:rPr>
                <w:rFonts w:ascii="Calibri" w:eastAsia="Calibri" w:hAnsi="Calibri" w:cs="Calibri"/>
                <w:color w:val="000000"/>
              </w:rPr>
              <w:br/>
            </w:r>
            <w:r>
              <w:rPr>
                <w:rFonts w:ascii="Calibri" w:eastAsia="Calibri" w:hAnsi="Calibri" w:cs="Calibri"/>
                <w:color w:val="000000"/>
              </w:rPr>
              <w:br/>
              <w:t>Opiskelija saa pyynnöstä todistuksen liitteen, jossa arvioidaan hänen käyttäytymistään ja työskentelyään lisäopetuksessa.</w:t>
            </w:r>
            <w:r>
              <w:rPr>
                <w:rFonts w:ascii="Calibri" w:eastAsia="Calibri" w:hAnsi="Calibri" w:cs="Calibri"/>
                <w:color w:val="000000"/>
              </w:rPr>
              <w:br/>
            </w:r>
            <w:r>
              <w:rPr>
                <w:rFonts w:ascii="Calibri" w:eastAsia="Calibri" w:hAnsi="Calibri" w:cs="Calibri"/>
                <w:color w:val="000000"/>
              </w:rPr>
              <w:br/>
              <w:t>Todistuksen liitteenä voi olla myös</w:t>
            </w:r>
            <w:r>
              <w:rPr>
                <w:rFonts w:ascii="Calibri" w:eastAsia="Calibri" w:hAnsi="Calibri" w:cs="Calibri"/>
                <w:color w:val="000000"/>
              </w:rPr>
              <w:br/>
              <w:t>• tarkempia tietoja oppilaan opinto-ohjelmasta ja op</w:t>
            </w:r>
            <w:r>
              <w:rPr>
                <w:rFonts w:ascii="Calibri" w:eastAsia="Calibri" w:hAnsi="Calibri" w:cs="Calibri"/>
                <w:color w:val="000000"/>
              </w:rPr>
              <w:t>innoista menestymisestä</w:t>
            </w:r>
            <w:r>
              <w:rPr>
                <w:rFonts w:ascii="Calibri" w:eastAsia="Calibri" w:hAnsi="Calibri" w:cs="Calibri"/>
                <w:color w:val="000000"/>
              </w:rPr>
              <w:br/>
              <w:t>• seloste muissa oppilaitoksissa suoritetuista opinnoista</w:t>
            </w:r>
            <w:r>
              <w:rPr>
                <w:rFonts w:ascii="Calibri" w:eastAsia="Calibri" w:hAnsi="Calibri" w:cs="Calibri"/>
                <w:color w:val="000000"/>
              </w:rPr>
              <w:br/>
              <w:t>• arvio työpaikoilla tapahtuneesta oppimisesta sekä kuvaus opiskelijan työtehtävistä</w:t>
            </w:r>
            <w:r>
              <w:rPr>
                <w:rFonts w:ascii="Calibri" w:eastAsia="Calibri" w:hAnsi="Calibri" w:cs="Calibri"/>
                <w:color w:val="000000"/>
              </w:rPr>
              <w:br/>
              <w:t>• seloste opiskelijan harrastustoiminnasta.</w:t>
            </w:r>
          </w:p>
          <w:p w:rsidR="00810B26" w:rsidRDefault="005B0936">
            <w:pPr>
              <w:spacing w:after="240" w:line="240" w:lineRule="auto"/>
              <w:rPr>
                <w:rFonts w:ascii="Calibri" w:eastAsia="Calibri" w:hAnsi="Calibri" w:cs="Calibri"/>
                <w:b/>
                <w:color w:val="000000"/>
              </w:rPr>
            </w:pPr>
            <w:r>
              <w:rPr>
                <w:rFonts w:ascii="Calibri" w:eastAsia="Calibri" w:hAnsi="Calibri" w:cs="Calibri"/>
                <w:color w:val="000000"/>
              </w:rPr>
              <w:br/>
            </w:r>
            <w:r>
              <w:rPr>
                <w:rFonts w:ascii="Calibri" w:eastAsia="Calibri" w:hAnsi="Calibri" w:cs="Calibri"/>
                <w:color w:val="000000"/>
              </w:rPr>
              <w:lastRenderedPageBreak/>
              <w:br/>
            </w:r>
            <w:r>
              <w:rPr>
                <w:rFonts w:ascii="Calibri" w:eastAsia="Calibri" w:hAnsi="Calibri" w:cs="Calibri"/>
                <w:b/>
                <w:color w:val="000000"/>
              </w:rPr>
              <w:t>11. Lisäopetuksen jatkuva kehittäminen ja arviointi</w:t>
            </w:r>
          </w:p>
          <w:p w:rsidR="00810B26" w:rsidRDefault="005B0936">
            <w:pPr>
              <w:spacing w:after="240" w:line="240" w:lineRule="auto"/>
            </w:pPr>
            <w:r>
              <w:rPr>
                <w:rFonts w:ascii="Calibri" w:eastAsia="Calibri" w:hAnsi="Calibri" w:cs="Calibri"/>
                <w:color w:val="000000"/>
              </w:rPr>
              <w:br/>
              <w:t xml:space="preserve">Koulutuksen järjestäjä päättää lisäopetuksen järjestämisestä. Lisäopetusta ja sen vaikuttavuutta arvioidaan </w:t>
            </w:r>
            <w:proofErr w:type="spellStart"/>
            <w:r>
              <w:rPr>
                <w:rFonts w:ascii="Calibri" w:eastAsia="Calibri" w:hAnsi="Calibri" w:cs="Calibri"/>
                <w:color w:val="000000"/>
              </w:rPr>
              <w:t>lukuvuosittain</w:t>
            </w:r>
            <w:proofErr w:type="spellEnd"/>
            <w:r>
              <w:rPr>
                <w:rFonts w:ascii="Calibri" w:eastAsia="Calibri" w:hAnsi="Calibri" w:cs="Calibri"/>
                <w:color w:val="000000"/>
              </w:rPr>
              <w:t>. Arvioinnin avulla selvitetään, vastaako lisäopetus sille asetettuihin tavoittei</w:t>
            </w:r>
            <w:r>
              <w:rPr>
                <w:rFonts w:ascii="Calibri" w:eastAsia="Calibri" w:hAnsi="Calibri" w:cs="Calibri"/>
                <w:color w:val="000000"/>
              </w:rPr>
              <w:t>siin. Arvioinnin tulos huomioidaan seuraavan lukuvuoden suunnittelussa.</w:t>
            </w:r>
          </w:p>
        </w:tc>
      </w:tr>
      <w:tr w:rsidR="00810B26">
        <w:tblPrEx>
          <w:tblCellMar>
            <w:top w:w="0" w:type="dxa"/>
            <w:bottom w:w="0" w:type="dxa"/>
          </w:tblCellMar>
        </w:tblPrEx>
        <w:tc>
          <w:tcPr>
            <w:tcW w:w="9728" w:type="dxa"/>
            <w:tcBorders>
              <w:top w:val="single" w:sz="0" w:space="0" w:color="836967"/>
              <w:left w:val="single" w:sz="0" w:space="0" w:color="836967"/>
              <w:bottom w:val="single" w:sz="0" w:space="0" w:color="836967"/>
              <w:right w:val="single" w:sz="0" w:space="0" w:color="836967"/>
            </w:tcBorders>
            <w:shd w:val="clear" w:color="auto" w:fill="auto"/>
            <w:tcMar>
              <w:left w:w="15" w:type="dxa"/>
              <w:right w:w="15" w:type="dxa"/>
            </w:tcMar>
          </w:tcPr>
          <w:p w:rsidR="00810B26" w:rsidRDefault="00810B26">
            <w:pPr>
              <w:ind w:left="360"/>
              <w:jc w:val="both"/>
              <w:rPr>
                <w:rFonts w:ascii="Calibri" w:eastAsia="Calibri" w:hAnsi="Calibri" w:cs="Calibri"/>
                <w:b/>
                <w:color w:val="000000"/>
              </w:rPr>
            </w:pPr>
          </w:p>
        </w:tc>
      </w:tr>
    </w:tbl>
    <w:p w:rsidR="00810B26" w:rsidRDefault="00810B26">
      <w:pPr>
        <w:rPr>
          <w:rFonts w:ascii="Calibri" w:eastAsia="Calibri" w:hAnsi="Calibri" w:cs="Calibri"/>
        </w:rPr>
      </w:pPr>
    </w:p>
    <w:p w:rsidR="00810B26" w:rsidRDefault="00810B26">
      <w:pPr>
        <w:rPr>
          <w:rFonts w:ascii="Calibri" w:eastAsia="Calibri" w:hAnsi="Calibri" w:cs="Calibri"/>
        </w:rPr>
      </w:pPr>
    </w:p>
    <w:p w:rsidR="00810B26" w:rsidRDefault="00810B26">
      <w:pPr>
        <w:tabs>
          <w:tab w:val="left" w:pos="720"/>
        </w:tabs>
        <w:jc w:val="both"/>
        <w:rPr>
          <w:rFonts w:ascii="Calibri" w:eastAsia="Calibri" w:hAnsi="Calibri" w:cs="Calibri"/>
        </w:rPr>
      </w:pPr>
    </w:p>
    <w:p w:rsidR="00810B26" w:rsidRDefault="00810B26">
      <w:pPr>
        <w:tabs>
          <w:tab w:val="left" w:pos="720"/>
        </w:tabs>
        <w:jc w:val="both"/>
        <w:rPr>
          <w:rFonts w:ascii="Calibri" w:eastAsia="Calibri" w:hAnsi="Calibri" w:cs="Calibri"/>
        </w:rPr>
      </w:pPr>
    </w:p>
    <w:sectPr w:rsidR="00810B2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DC4"/>
    <w:multiLevelType w:val="multilevel"/>
    <w:tmpl w:val="6BC61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57012"/>
    <w:multiLevelType w:val="multilevel"/>
    <w:tmpl w:val="86481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55A68"/>
    <w:multiLevelType w:val="multilevel"/>
    <w:tmpl w:val="38C8D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C8551C"/>
    <w:multiLevelType w:val="multilevel"/>
    <w:tmpl w:val="DB9A5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B287C"/>
    <w:multiLevelType w:val="multilevel"/>
    <w:tmpl w:val="A53EC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F83974"/>
    <w:multiLevelType w:val="multilevel"/>
    <w:tmpl w:val="C6D20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7E0732"/>
    <w:multiLevelType w:val="multilevel"/>
    <w:tmpl w:val="62F85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886A4A"/>
    <w:multiLevelType w:val="multilevel"/>
    <w:tmpl w:val="DC7C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A37AF2"/>
    <w:multiLevelType w:val="multilevel"/>
    <w:tmpl w:val="B956A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A1525C"/>
    <w:multiLevelType w:val="multilevel"/>
    <w:tmpl w:val="9C224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900FFD"/>
    <w:multiLevelType w:val="multilevel"/>
    <w:tmpl w:val="FE628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F04B2D"/>
    <w:multiLevelType w:val="multilevel"/>
    <w:tmpl w:val="98EAE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E5768"/>
    <w:multiLevelType w:val="multilevel"/>
    <w:tmpl w:val="11B25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6A3552"/>
    <w:multiLevelType w:val="multilevel"/>
    <w:tmpl w:val="9592A6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5"/>
  </w:num>
  <w:num w:numId="4">
    <w:abstractNumId w:val="8"/>
  </w:num>
  <w:num w:numId="5">
    <w:abstractNumId w:val="12"/>
  </w:num>
  <w:num w:numId="6">
    <w:abstractNumId w:val="1"/>
  </w:num>
  <w:num w:numId="7">
    <w:abstractNumId w:val="6"/>
  </w:num>
  <w:num w:numId="8">
    <w:abstractNumId w:val="9"/>
  </w:num>
  <w:num w:numId="9">
    <w:abstractNumId w:val="4"/>
  </w:num>
  <w:num w:numId="10">
    <w:abstractNumId w:val="3"/>
  </w:num>
  <w:num w:numId="11">
    <w:abstractNumId w:val="2"/>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26"/>
    <w:rsid w:val="005B0936"/>
    <w:rsid w:val="00810B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8263</Words>
  <Characters>66939</Characters>
  <Application>Microsoft Office Word</Application>
  <DocSecurity>4</DocSecurity>
  <Lines>557</Lines>
  <Paragraphs>150</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75052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Lehtinen Marika</dc:creator>
  <cp:lastModifiedBy>Lehtinen Marika</cp:lastModifiedBy>
  <cp:revision>2</cp:revision>
  <dcterms:created xsi:type="dcterms:W3CDTF">2016-06-13T05:38:00Z</dcterms:created>
  <dcterms:modified xsi:type="dcterms:W3CDTF">2016-06-13T05:38:00Z</dcterms:modified>
</cp:coreProperties>
</file>