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56"/>
        <w:gridCol w:w="2449"/>
        <w:gridCol w:w="2356"/>
        <w:gridCol w:w="2357"/>
        <w:gridCol w:w="2352"/>
        <w:gridCol w:w="2350"/>
      </w:tblGrid>
      <w:tr w:rsidR="0028123A" w:rsidRPr="001C54CB" w14:paraId="36D28C04" w14:textId="77777777" w:rsidTr="00216CB4">
        <w:tc>
          <w:tcPr>
            <w:tcW w:w="14220" w:type="dxa"/>
            <w:gridSpan w:val="6"/>
            <w:shd w:val="clear" w:color="auto" w:fill="D9D9D9" w:themeFill="background1" w:themeFillShade="D9"/>
          </w:tcPr>
          <w:p w14:paraId="36D28C03" w14:textId="77777777" w:rsidR="0028123A" w:rsidRPr="001C54CB" w:rsidRDefault="0028123A" w:rsidP="0028123A">
            <w:pPr>
              <w:jc w:val="both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1C54CB">
              <w:rPr>
                <w:rFonts w:cstheme="minorHAnsi"/>
                <w:b/>
                <w:sz w:val="36"/>
                <w:szCs w:val="36"/>
              </w:rPr>
              <w:t>Tieto- ja viestintäteknologinen osaaminen (L5)</w:t>
            </w:r>
          </w:p>
        </w:tc>
      </w:tr>
      <w:tr w:rsidR="009F6013" w14:paraId="36D28C0B" w14:textId="77777777" w:rsidTr="00216CB4">
        <w:tc>
          <w:tcPr>
            <w:tcW w:w="2356" w:type="dxa"/>
            <w:shd w:val="clear" w:color="auto" w:fill="D9D9D9" w:themeFill="background1" w:themeFillShade="D9"/>
          </w:tcPr>
          <w:p w14:paraId="36D28C05" w14:textId="77777777" w:rsidR="0028123A" w:rsidRDefault="0028123A" w:rsidP="00F200B9">
            <w:r>
              <w:t>Laaja-alaisen osaamisen tavoitteet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36D28C06" w14:textId="77777777" w:rsidR="0028123A" w:rsidRDefault="0028123A" w:rsidP="0028123A">
            <w:r>
              <w:t xml:space="preserve">Mitä tarkoittaa vuosiluokilla 1–2 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36D28C07" w14:textId="77777777" w:rsidR="0028123A" w:rsidRDefault="0028123A" w:rsidP="0028123A">
            <w:r>
              <w:t>Mitä tarkoittaa vuosiluokilla 3–6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14:paraId="36D28C08" w14:textId="77777777" w:rsidR="0028123A" w:rsidRDefault="0028123A" w:rsidP="0028123A">
            <w:r>
              <w:t>Mitä tarkoittaa vuosiluokilla 7–9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36D28C09" w14:textId="77777777" w:rsidR="0028123A" w:rsidRDefault="0028123A" w:rsidP="00F200B9">
            <w:r>
              <w:t>Miten toteutetaan koulussa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36D28C0A" w14:textId="77777777" w:rsidR="0028123A" w:rsidRDefault="0028123A" w:rsidP="00F200B9">
            <w:r>
              <w:t>Seuranta ja arviointi</w:t>
            </w:r>
          </w:p>
        </w:tc>
      </w:tr>
      <w:tr w:rsidR="00614C19" w14:paraId="36D28C12" w14:textId="77777777" w:rsidTr="00216CB4">
        <w:tc>
          <w:tcPr>
            <w:tcW w:w="2356" w:type="dxa"/>
          </w:tcPr>
          <w:p w14:paraId="4DC4E201" w14:textId="46AD7F94" w:rsidR="009F6013" w:rsidRPr="00A80C61" w:rsidRDefault="00614C19" w:rsidP="009F6013">
            <w:pPr>
              <w:rPr>
                <w:rFonts w:eastAsia="Times New Roman" w:cs="Times New Roman"/>
                <w:b/>
                <w:lang w:eastAsia="fi-FI"/>
              </w:rPr>
            </w:pPr>
            <w:r w:rsidRPr="00A80C61">
              <w:rPr>
                <w:rFonts w:eastAsia="Times New Roman" w:cs="Times New Roman"/>
                <w:b/>
                <w:color w:val="000000"/>
                <w:lang w:eastAsia="fi-FI"/>
              </w:rPr>
              <w:t>T</w:t>
            </w:r>
            <w:r w:rsidR="009F6013" w:rsidRPr="00A80C61">
              <w:rPr>
                <w:rFonts w:eastAsia="Times New Roman" w:cs="Times New Roman"/>
                <w:b/>
                <w:color w:val="000000"/>
                <w:lang w:eastAsia="fi-FI"/>
              </w:rPr>
              <w:t>ieto- ja viestintäteknolog</w:t>
            </w:r>
            <w:r w:rsidRPr="00A80C61">
              <w:rPr>
                <w:rFonts w:eastAsia="Times New Roman" w:cs="Times New Roman"/>
                <w:b/>
                <w:color w:val="000000"/>
                <w:lang w:eastAsia="fi-FI"/>
              </w:rPr>
              <w:t xml:space="preserve">ian käyttö- ja toimintaperiaatteet ja keskeiset käsitteet, sekä käytännön </w:t>
            </w:r>
            <w:proofErr w:type="spellStart"/>
            <w:r w:rsidRPr="00A80C61">
              <w:rPr>
                <w:rFonts w:eastAsia="Times New Roman" w:cs="Times New Roman"/>
                <w:b/>
                <w:color w:val="000000"/>
                <w:lang w:eastAsia="fi-FI"/>
              </w:rPr>
              <w:t>tvt-taitojen</w:t>
            </w:r>
            <w:proofErr w:type="spellEnd"/>
            <w:r w:rsidRPr="00A80C61">
              <w:rPr>
                <w:rFonts w:eastAsia="Times New Roman" w:cs="Times New Roman"/>
                <w:b/>
                <w:color w:val="000000"/>
                <w:lang w:eastAsia="fi-FI"/>
              </w:rPr>
              <w:t xml:space="preserve"> kehittäminen omien tuotosten laadinnassa.</w:t>
            </w:r>
          </w:p>
          <w:p w14:paraId="36D28C0C" w14:textId="77777777" w:rsidR="0028123A" w:rsidRDefault="0028123A" w:rsidP="009F6013">
            <w:pPr>
              <w:ind w:left="360"/>
            </w:pPr>
          </w:p>
        </w:tc>
        <w:tc>
          <w:tcPr>
            <w:tcW w:w="2449" w:type="dxa"/>
          </w:tcPr>
          <w:p w14:paraId="089C4288" w14:textId="77777777" w:rsidR="00614C19" w:rsidRDefault="00614C19" w:rsidP="00F200B9">
            <w:pPr>
              <w:rPr>
                <w:rFonts w:eastAsia="Times New Roman" w:cs="Times New Roman"/>
                <w:color w:val="000000"/>
                <w:lang w:eastAsia="fi-FI"/>
              </w:rPr>
            </w:pPr>
            <w:r w:rsidRPr="0042347E">
              <w:rPr>
                <w:rFonts w:eastAsia="Times New Roman" w:cs="Times New Roman"/>
                <w:iCs/>
                <w:color w:val="000000"/>
                <w:lang w:eastAsia="fi-FI"/>
              </w:rPr>
              <w:t>harjoitellaan l</w:t>
            </w:r>
            <w:r w:rsidRPr="0042347E">
              <w:rPr>
                <w:rFonts w:eastAsia="Times New Roman" w:cs="Times New Roman"/>
                <w:color w:val="000000"/>
                <w:lang w:eastAsia="fi-FI"/>
              </w:rPr>
              <w:t>aitteiden, ohjelmistojen ja palveluiden käyttöä ja opetellaan niiden keskeisiä käyttö- ja toimintaperiaatteita</w:t>
            </w:r>
          </w:p>
          <w:p w14:paraId="3A0B2300" w14:textId="77777777" w:rsidR="00614C19" w:rsidRDefault="00614C19" w:rsidP="00F200B9">
            <w:pPr>
              <w:rPr>
                <w:rFonts w:eastAsia="Times New Roman" w:cs="Times New Roman"/>
                <w:color w:val="000000"/>
                <w:lang w:eastAsia="fi-FI"/>
              </w:rPr>
            </w:pPr>
          </w:p>
          <w:p w14:paraId="0689A361" w14:textId="77777777" w:rsidR="00614C19" w:rsidRDefault="00614C19" w:rsidP="00F200B9">
            <w:pPr>
              <w:rPr>
                <w:rFonts w:eastAsia="Times New Roman" w:cs="Times New Roman"/>
                <w:color w:val="000000"/>
                <w:lang w:eastAsia="fi-FI"/>
              </w:rPr>
            </w:pPr>
            <w:r w:rsidRPr="0042347E">
              <w:rPr>
                <w:rFonts w:eastAsia="Times New Roman" w:cs="Times New Roman"/>
                <w:color w:val="000000"/>
                <w:lang w:eastAsia="fi-FI"/>
              </w:rPr>
              <w:t>harjoitellaan näppäintaitoja sekä muita tekstin tuottamisen ja käsittelyn perustaitoja</w:t>
            </w:r>
          </w:p>
          <w:p w14:paraId="5C377B52" w14:textId="77777777" w:rsidR="00614C19" w:rsidRDefault="00614C19" w:rsidP="00F200B9">
            <w:pPr>
              <w:rPr>
                <w:rFonts w:eastAsia="Times New Roman" w:cs="Times New Roman"/>
                <w:color w:val="000000"/>
                <w:lang w:eastAsia="fi-FI"/>
              </w:rPr>
            </w:pPr>
          </w:p>
          <w:p w14:paraId="56C85650" w14:textId="77777777" w:rsidR="00614C19" w:rsidRDefault="00614C19" w:rsidP="00F200B9">
            <w:pPr>
              <w:rPr>
                <w:rFonts w:eastAsia="Times New Roman" w:cs="Times New Roman"/>
                <w:color w:val="000000"/>
                <w:lang w:eastAsia="fi-FI"/>
              </w:rPr>
            </w:pPr>
            <w:r w:rsidRPr="0042347E">
              <w:rPr>
                <w:rFonts w:eastAsia="Times New Roman" w:cs="Times New Roman"/>
                <w:color w:val="000000"/>
                <w:lang w:eastAsia="fi-FI"/>
              </w:rPr>
              <w:t>Oppilaat saavat ja jakavat keskenään kokemuksia digitaalisen median parissa työskentelystä sekä ikäkaudelle sopivasta ohjelmoinnista</w:t>
            </w:r>
          </w:p>
          <w:p w14:paraId="57277A93" w14:textId="77777777" w:rsidR="00614C19" w:rsidRDefault="00614C19" w:rsidP="00F200B9">
            <w:pPr>
              <w:rPr>
                <w:rFonts w:eastAsia="Times New Roman" w:cs="Times New Roman"/>
                <w:color w:val="000000"/>
                <w:lang w:eastAsia="fi-FI"/>
              </w:rPr>
            </w:pPr>
          </w:p>
          <w:p w14:paraId="36D28C0D" w14:textId="20962B27" w:rsidR="0028123A" w:rsidRDefault="00614C19" w:rsidP="00F200B9">
            <w:r w:rsidRPr="0042347E">
              <w:rPr>
                <w:rFonts w:eastAsia="Times New Roman" w:cs="Times New Roman"/>
                <w:color w:val="000000"/>
                <w:lang w:eastAsia="fi-FI"/>
              </w:rPr>
              <w:t>Pelillisyyttä hyödynnetään oppimisen edistäjänä</w:t>
            </w:r>
          </w:p>
        </w:tc>
        <w:tc>
          <w:tcPr>
            <w:tcW w:w="2356" w:type="dxa"/>
          </w:tcPr>
          <w:p w14:paraId="7F7F1CEA" w14:textId="77777777" w:rsidR="00A80C61" w:rsidRDefault="00A80C61" w:rsidP="00A80C61">
            <w:r>
              <w:t xml:space="preserve">Opitaan </w:t>
            </w:r>
            <w:r w:rsidRPr="00A80C61">
              <w:t xml:space="preserve">käyttämään erilaisia laitteita, ohjelmistoja ja palveluita sekä ymmärtämään niiden käyttö- ja toimintalogiikkaa. </w:t>
            </w:r>
          </w:p>
          <w:p w14:paraId="7281C9D8" w14:textId="77777777" w:rsidR="00A80C61" w:rsidRDefault="00A80C61" w:rsidP="00A80C61"/>
          <w:p w14:paraId="338418DC" w14:textId="77777777" w:rsidR="00A80C61" w:rsidRDefault="00A80C61" w:rsidP="00A80C61">
            <w:r>
              <w:t xml:space="preserve">Harjaannutaan </w:t>
            </w:r>
            <w:r w:rsidRPr="00A80C61">
              <w:t xml:space="preserve">sujuvaan tekstin tuottamiseen ja käsittelyyn eri välineillä </w:t>
            </w:r>
          </w:p>
          <w:p w14:paraId="28498F41" w14:textId="77777777" w:rsidR="00A80C61" w:rsidRDefault="00A80C61" w:rsidP="00A80C61"/>
          <w:p w14:paraId="7926D471" w14:textId="77777777" w:rsidR="00A80C61" w:rsidRDefault="00A80C61" w:rsidP="00A80C61">
            <w:r>
              <w:t>Opitaan</w:t>
            </w:r>
            <w:r w:rsidRPr="00A80C61">
              <w:t xml:space="preserve"> kuvan, äänen, videon ja animaation tekemistä. </w:t>
            </w:r>
          </w:p>
          <w:p w14:paraId="5AB62A46" w14:textId="77777777" w:rsidR="00A80C61" w:rsidRDefault="00A80C61" w:rsidP="00A80C61"/>
          <w:p w14:paraId="62E446BC" w14:textId="77777777" w:rsidR="00A80C61" w:rsidRDefault="00A80C61" w:rsidP="00A80C61">
            <w:r>
              <w:t xml:space="preserve">Toteutetaan </w:t>
            </w:r>
            <w:proofErr w:type="spellStart"/>
            <w:r>
              <w:t>tvt:n</w:t>
            </w:r>
            <w:proofErr w:type="spellEnd"/>
            <w:r>
              <w:t xml:space="preserve"> avulla ideoita</w:t>
            </w:r>
            <w:r w:rsidRPr="00A80C61">
              <w:t xml:space="preserve"> yksin ja yhdessä toisten kanssa. </w:t>
            </w:r>
          </w:p>
          <w:p w14:paraId="7A2D2D33" w14:textId="77777777" w:rsidR="00A80C61" w:rsidRDefault="00A80C61" w:rsidP="00A80C61"/>
          <w:p w14:paraId="36D28C0E" w14:textId="30010F12" w:rsidR="0028123A" w:rsidRDefault="00A80C61" w:rsidP="00A80C61">
            <w:r>
              <w:t>Kokeillaan ohjelmointia ja saadaan</w:t>
            </w:r>
            <w:r w:rsidRPr="00A80C61">
              <w:t xml:space="preserve"> kokemuksia siitä, miten teknologian toiminta riippuu ihmisen tekemistä ratkaisuista</w:t>
            </w:r>
          </w:p>
        </w:tc>
        <w:tc>
          <w:tcPr>
            <w:tcW w:w="2357" w:type="dxa"/>
          </w:tcPr>
          <w:p w14:paraId="4B36654D" w14:textId="704BC427" w:rsidR="00022DAA" w:rsidRDefault="00022DAA" w:rsidP="00022DAA">
            <w:r>
              <w:t>Kannustetaan oma-aloitteiseen</w:t>
            </w:r>
            <w:r w:rsidRPr="00022DAA">
              <w:t xml:space="preserve"> tieto- ja vie</w:t>
            </w:r>
            <w:r>
              <w:t>stintäteknologian hyödyntämiseen</w:t>
            </w:r>
            <w:r w:rsidRPr="00022DAA">
              <w:t xml:space="preserve"> erilaisissa oppimistehtävissä </w:t>
            </w:r>
            <w:r>
              <w:t>sekä eri</w:t>
            </w:r>
            <w:r w:rsidRPr="00022DAA">
              <w:t xml:space="preserve"> tehtäviin sopivien ty</w:t>
            </w:r>
            <w:r>
              <w:t>ötapojen ja välineiden valintaan</w:t>
            </w:r>
            <w:r w:rsidRPr="00022DAA">
              <w:t xml:space="preserve">. </w:t>
            </w:r>
          </w:p>
          <w:p w14:paraId="237EBB8C" w14:textId="77777777" w:rsidR="00022DAA" w:rsidRDefault="00022DAA" w:rsidP="00022DAA"/>
          <w:p w14:paraId="031AD80D" w14:textId="77777777" w:rsidR="00022DAA" w:rsidRDefault="00022DAA" w:rsidP="00022DAA">
            <w:r>
              <w:t>Käsitys</w:t>
            </w:r>
            <w:r w:rsidRPr="00022DAA">
              <w:t xml:space="preserve"> eri laitteiden, ohjelmistojen ja palvelujen käyttö- ja toimintalogiikasta syvenee. </w:t>
            </w:r>
          </w:p>
          <w:p w14:paraId="0548BFB2" w14:textId="77777777" w:rsidR="00022DAA" w:rsidRDefault="00022DAA" w:rsidP="00022DAA"/>
          <w:p w14:paraId="13CB5398" w14:textId="77777777" w:rsidR="00022DAA" w:rsidRDefault="00022DAA" w:rsidP="00022DAA">
            <w:r>
              <w:t>Harjaannutaan</w:t>
            </w:r>
            <w:r w:rsidRPr="00022DAA">
              <w:t xml:space="preserve"> systematisoimaan, organisoimaan ja jakamaan tiedostoja sekä valmistamaan erilaisia digitaalisia tuotoksia itsenäisesti ja yhdessä. </w:t>
            </w:r>
          </w:p>
          <w:p w14:paraId="51428D9E" w14:textId="77777777" w:rsidR="00022DAA" w:rsidRDefault="00022DAA" w:rsidP="00022DAA"/>
          <w:p w14:paraId="36D28C0F" w14:textId="7A52B04E" w:rsidR="0028123A" w:rsidRDefault="00022DAA" w:rsidP="00022DAA">
            <w:r w:rsidRPr="00022DAA">
              <w:t>Ohjelmointia harjoitellaan osana eri oppiaineiden opintoja.</w:t>
            </w:r>
          </w:p>
        </w:tc>
        <w:tc>
          <w:tcPr>
            <w:tcW w:w="2352" w:type="dxa"/>
          </w:tcPr>
          <w:p w14:paraId="36D28C10" w14:textId="77777777" w:rsidR="0028123A" w:rsidRDefault="0028123A" w:rsidP="00F200B9"/>
        </w:tc>
        <w:tc>
          <w:tcPr>
            <w:tcW w:w="2350" w:type="dxa"/>
          </w:tcPr>
          <w:p w14:paraId="36D28C11" w14:textId="77777777" w:rsidR="0028123A" w:rsidRDefault="0028123A" w:rsidP="00F200B9"/>
        </w:tc>
      </w:tr>
      <w:tr w:rsidR="00614C19" w14:paraId="36D28C19" w14:textId="77777777" w:rsidTr="00216CB4">
        <w:tc>
          <w:tcPr>
            <w:tcW w:w="2356" w:type="dxa"/>
          </w:tcPr>
          <w:p w14:paraId="3AFCF415" w14:textId="77777777" w:rsidR="009F6013" w:rsidRPr="00A80C61" w:rsidRDefault="009F6013" w:rsidP="009F6013">
            <w:pPr>
              <w:rPr>
                <w:rFonts w:eastAsia="Times New Roman" w:cs="Times New Roman"/>
                <w:b/>
                <w:lang w:eastAsia="fi-FI"/>
              </w:rPr>
            </w:pPr>
            <w:proofErr w:type="spellStart"/>
            <w:r w:rsidRPr="00A80C61">
              <w:rPr>
                <w:rFonts w:eastAsia="Times New Roman" w:cs="Times New Roman"/>
                <w:b/>
                <w:color w:val="000000"/>
                <w:lang w:eastAsia="fi-FI"/>
              </w:rPr>
              <w:t>Tvt:n</w:t>
            </w:r>
            <w:proofErr w:type="spellEnd"/>
            <w:r w:rsidRPr="00A80C61">
              <w:rPr>
                <w:rFonts w:eastAsia="Times New Roman" w:cs="Times New Roman"/>
                <w:b/>
                <w:color w:val="000000"/>
                <w:lang w:eastAsia="fi-FI"/>
              </w:rPr>
              <w:t xml:space="preserve"> vastuullinen, turvallinen ja ergonominen käyttö</w:t>
            </w:r>
          </w:p>
          <w:p w14:paraId="36D28C13" w14:textId="77777777" w:rsidR="0028123A" w:rsidRDefault="0028123A" w:rsidP="009F6013"/>
        </w:tc>
        <w:tc>
          <w:tcPr>
            <w:tcW w:w="2449" w:type="dxa"/>
          </w:tcPr>
          <w:p w14:paraId="26514ECE" w14:textId="75DCA77B" w:rsidR="00614C19" w:rsidRDefault="00614C19" w:rsidP="00F200B9">
            <w:r w:rsidRPr="00614C19">
              <w:t xml:space="preserve">Oppilaiden kanssa keskustellaan ja luodaan yhdessä </w:t>
            </w:r>
            <w:proofErr w:type="spellStart"/>
            <w:r w:rsidRPr="00614C19">
              <w:t>tvt:n</w:t>
            </w:r>
            <w:proofErr w:type="spellEnd"/>
            <w:r w:rsidRPr="00614C19">
              <w:t xml:space="preserve"> turvallisia käyttötapoja ja hyviä </w:t>
            </w:r>
            <w:r w:rsidRPr="00614C19">
              <w:lastRenderedPageBreak/>
              <w:t>käytöstapoja</w:t>
            </w:r>
            <w:r w:rsidR="005350D0">
              <w:t xml:space="preserve">. </w:t>
            </w:r>
            <w:r w:rsidR="005350D0" w:rsidRPr="0042347E">
              <w:rPr>
                <w:rFonts w:eastAsia="Times New Roman" w:cs="Times New Roman"/>
                <w:color w:val="000000"/>
                <w:lang w:eastAsia="fi-FI"/>
              </w:rPr>
              <w:t>Huomiota kiinnitetään terveellisiin työasentoihin sekä sopivan pituisten työjaksojen merkitykseen hyvinvoinnille</w:t>
            </w:r>
          </w:p>
          <w:p w14:paraId="435230B6" w14:textId="77777777" w:rsidR="00614C19" w:rsidRDefault="00614C19" w:rsidP="00F200B9"/>
          <w:p w14:paraId="36D28C14" w14:textId="1848FE58" w:rsidR="0028123A" w:rsidRDefault="0028123A" w:rsidP="00F200B9"/>
        </w:tc>
        <w:tc>
          <w:tcPr>
            <w:tcW w:w="2356" w:type="dxa"/>
          </w:tcPr>
          <w:p w14:paraId="2EE25653" w14:textId="77777777" w:rsidR="00A80C61" w:rsidRDefault="00A80C61" w:rsidP="00F200B9">
            <w:r w:rsidRPr="00A80C61">
              <w:lastRenderedPageBreak/>
              <w:t xml:space="preserve">Oppilaita ohjataan </w:t>
            </w:r>
            <w:proofErr w:type="spellStart"/>
            <w:r w:rsidRPr="00A80C61">
              <w:t>tvt:n</w:t>
            </w:r>
            <w:proofErr w:type="spellEnd"/>
            <w:r w:rsidRPr="00A80C61">
              <w:t xml:space="preserve"> vastuulliseen ja turvalliseen käyttöön, hyviin käytöstapoihin </w:t>
            </w:r>
            <w:r w:rsidRPr="00A80C61">
              <w:lastRenderedPageBreak/>
              <w:t xml:space="preserve">sekä tekijänoikeuksien perusperiaatteiden tuntemiseen. </w:t>
            </w:r>
          </w:p>
          <w:p w14:paraId="457203B5" w14:textId="77777777" w:rsidR="00A80C61" w:rsidRDefault="00A80C61" w:rsidP="00F200B9"/>
          <w:p w14:paraId="42050C8C" w14:textId="77777777" w:rsidR="00A80C61" w:rsidRDefault="00A80C61" w:rsidP="00F200B9">
            <w:r w:rsidRPr="00A80C61">
              <w:t xml:space="preserve">Koulutyössä harjoitellaan eri viestintäjärjestelmien sekä opetuskäytössä olevien yhteisöllisten palvelujen käyttöä. </w:t>
            </w:r>
          </w:p>
          <w:p w14:paraId="7F9C761E" w14:textId="77777777" w:rsidR="00A80C61" w:rsidRDefault="00A80C61" w:rsidP="00F200B9"/>
          <w:p w14:paraId="36D28C15" w14:textId="60F17287" w:rsidR="0028123A" w:rsidRDefault="00A80C61" w:rsidP="00F200B9">
            <w:r>
              <w:t>Saadaan</w:t>
            </w:r>
            <w:r w:rsidRPr="00A80C61">
              <w:t xml:space="preserve"> tietoa ja kokemusta hyvien työasentojen ja sopivan mittaisten työjaksojen merkityksestä terveydelle</w:t>
            </w:r>
            <w:r>
              <w:t>.</w:t>
            </w:r>
          </w:p>
        </w:tc>
        <w:tc>
          <w:tcPr>
            <w:tcW w:w="2357" w:type="dxa"/>
          </w:tcPr>
          <w:p w14:paraId="1D9F4439" w14:textId="77777777" w:rsidR="00022DAA" w:rsidRDefault="00022DAA" w:rsidP="00F200B9">
            <w:r w:rsidRPr="00022DAA">
              <w:lastRenderedPageBreak/>
              <w:t xml:space="preserve">Oppilaita ohjataan turvalliseen ja eettisesti kestävään tieto- ja viestintäteknologian </w:t>
            </w:r>
            <w:r w:rsidRPr="00022DAA">
              <w:lastRenderedPageBreak/>
              <w:t xml:space="preserve">käyttöön. </w:t>
            </w:r>
          </w:p>
          <w:p w14:paraId="305337CD" w14:textId="77777777" w:rsidR="00022DAA" w:rsidRDefault="00022DAA" w:rsidP="00F200B9"/>
          <w:p w14:paraId="1FE9887E" w14:textId="77777777" w:rsidR="00022DAA" w:rsidRDefault="00022DAA" w:rsidP="00022DAA">
            <w:r>
              <w:t>Opitaan</w:t>
            </w:r>
            <w:r w:rsidRPr="00022DAA">
              <w:t xml:space="preserve">, miten suojaudutaan mahdollisilta tietoturvariskeiltä ja vältytään tiedon häviämiseltä. </w:t>
            </w:r>
          </w:p>
          <w:p w14:paraId="17CA16E5" w14:textId="77777777" w:rsidR="00022DAA" w:rsidRDefault="00022DAA" w:rsidP="00022DAA"/>
          <w:p w14:paraId="3EDD1746" w14:textId="77777777" w:rsidR="00022DAA" w:rsidRDefault="00022DAA" w:rsidP="00022DAA">
            <w:r w:rsidRPr="00022DAA">
              <w:t xml:space="preserve">Vastuulliseen toimintaan ohjataan pohtimalla, mitä esimerkiksi käsitteet tietosuoja ja tekijänoikeus tarkoittavat, ja mitä seurauksia vastuuttomasta ja lainvastaisesta toiminnasta voi olla. </w:t>
            </w:r>
          </w:p>
          <w:p w14:paraId="268CA412" w14:textId="77777777" w:rsidR="00022DAA" w:rsidRDefault="00022DAA" w:rsidP="00022DAA"/>
          <w:p w14:paraId="36D28C16" w14:textId="42D2A83A" w:rsidR="0028123A" w:rsidRDefault="00022DAA" w:rsidP="00022DAA">
            <w:r w:rsidRPr="00022DAA">
              <w:t>Oppilaita opastetaan terveellisten ja ergonomisten työtapojen omaksumiseen.</w:t>
            </w:r>
          </w:p>
        </w:tc>
        <w:tc>
          <w:tcPr>
            <w:tcW w:w="2352" w:type="dxa"/>
          </w:tcPr>
          <w:p w14:paraId="36D28C17" w14:textId="77777777" w:rsidR="0028123A" w:rsidRDefault="0028123A" w:rsidP="00F200B9"/>
        </w:tc>
        <w:tc>
          <w:tcPr>
            <w:tcW w:w="2350" w:type="dxa"/>
          </w:tcPr>
          <w:p w14:paraId="36D28C18" w14:textId="77777777" w:rsidR="0028123A" w:rsidRDefault="0028123A" w:rsidP="00F200B9"/>
        </w:tc>
      </w:tr>
      <w:tr w:rsidR="00614C19" w14:paraId="36D28C20" w14:textId="77777777" w:rsidTr="00216CB4">
        <w:tc>
          <w:tcPr>
            <w:tcW w:w="2356" w:type="dxa"/>
          </w:tcPr>
          <w:p w14:paraId="36D28C1A" w14:textId="18CCAF56" w:rsidR="0028123A" w:rsidRPr="00A80C61" w:rsidRDefault="009F6013" w:rsidP="00F200B9">
            <w:pPr>
              <w:rPr>
                <w:b/>
              </w:rPr>
            </w:pPr>
            <w:proofErr w:type="spellStart"/>
            <w:r w:rsidRPr="00A80C61">
              <w:rPr>
                <w:b/>
              </w:rPr>
              <w:lastRenderedPageBreak/>
              <w:t>Tvt:n</w:t>
            </w:r>
            <w:proofErr w:type="spellEnd"/>
            <w:r w:rsidRPr="00A80C61">
              <w:rPr>
                <w:b/>
              </w:rPr>
              <w:t xml:space="preserve"> käyttö tiedonhallinnassa sekä tutkivassa ja luovassa työskentelyssä</w:t>
            </w:r>
          </w:p>
        </w:tc>
        <w:tc>
          <w:tcPr>
            <w:tcW w:w="2449" w:type="dxa"/>
          </w:tcPr>
          <w:p w14:paraId="33EF7A1A" w14:textId="77777777" w:rsidR="005350D0" w:rsidRDefault="005350D0" w:rsidP="005350D0">
            <w:r>
              <w:t>Käytetään</w:t>
            </w:r>
            <w:r w:rsidRPr="005350D0">
              <w:t xml:space="preserve"> keske</w:t>
            </w:r>
            <w:r>
              <w:t>isiä hakupalveluita, kokeillaan eri työvälineitä ja tehdään</w:t>
            </w:r>
            <w:r w:rsidRPr="005350D0">
              <w:t xml:space="preserve"> pienimuotoisia tiedonhankintatehtäviä eri aihepiireistä ja itseä kiinnostavista asioista. </w:t>
            </w:r>
          </w:p>
          <w:p w14:paraId="0289B546" w14:textId="77777777" w:rsidR="005350D0" w:rsidRDefault="005350D0" w:rsidP="005350D0"/>
          <w:p w14:paraId="36D28C1B" w14:textId="052BF604" w:rsidR="0028123A" w:rsidRDefault="005350D0" w:rsidP="005350D0">
            <w:r>
              <w:lastRenderedPageBreak/>
              <w:t>Oppilaat toteuttavat</w:t>
            </w:r>
            <w:r w:rsidRPr="005350D0">
              <w:t xml:space="preserve"> </w:t>
            </w:r>
            <w:proofErr w:type="spellStart"/>
            <w:r w:rsidRPr="005350D0">
              <w:t>tvt:n</w:t>
            </w:r>
            <w:proofErr w:type="spellEnd"/>
            <w:r w:rsidRPr="005350D0">
              <w:t xml:space="preserve"> avulla ideoitaan yksin ja yhdessä toisten kanssa.</w:t>
            </w:r>
          </w:p>
        </w:tc>
        <w:tc>
          <w:tcPr>
            <w:tcW w:w="2356" w:type="dxa"/>
          </w:tcPr>
          <w:p w14:paraId="4736B0C4" w14:textId="77777777" w:rsidR="00A80C61" w:rsidRDefault="00A80C61" w:rsidP="00A80C61">
            <w:r>
              <w:lastRenderedPageBreak/>
              <w:t>Harjoitellaan</w:t>
            </w:r>
            <w:r w:rsidRPr="00A80C61">
              <w:t xml:space="preserve"> etsimään tietoa useammasta eri lähteestä hakupalveluiden avulla. </w:t>
            </w:r>
          </w:p>
          <w:p w14:paraId="57931E7A" w14:textId="77777777" w:rsidR="00A80C61" w:rsidRDefault="00A80C61" w:rsidP="00A80C61"/>
          <w:p w14:paraId="73905F7F" w14:textId="77777777" w:rsidR="00A80C61" w:rsidRDefault="00A80C61" w:rsidP="00A80C61">
            <w:r>
              <w:t>Opitaan</w:t>
            </w:r>
            <w:r w:rsidRPr="00A80C61">
              <w:t xml:space="preserve"> hyödyntämään lähteitä oman tiedon tuottamisessa ja harjoittelemaan tiedon </w:t>
            </w:r>
            <w:r w:rsidRPr="00A80C61">
              <w:lastRenderedPageBreak/>
              <w:t>kriittistä arviointia.</w:t>
            </w:r>
          </w:p>
          <w:p w14:paraId="678A7B75" w14:textId="77777777" w:rsidR="00A80C61" w:rsidRDefault="00A80C61" w:rsidP="00A80C61"/>
          <w:p w14:paraId="36D28C1C" w14:textId="46AF2B0B" w:rsidR="0028123A" w:rsidRDefault="00A80C61" w:rsidP="00A80C61">
            <w:r w:rsidRPr="00A80C61">
              <w:t xml:space="preserve">Oppilaita kannustetaan etsimään itselle sopivia ilmaisutapoja ja käyttämään </w:t>
            </w:r>
            <w:proofErr w:type="spellStart"/>
            <w:r w:rsidRPr="00A80C61">
              <w:t>tvt:tä</w:t>
            </w:r>
            <w:proofErr w:type="spellEnd"/>
            <w:r w:rsidRPr="00A80C61">
              <w:t xml:space="preserve"> työskentelyn ja tuotosten dokumentoinnissa ja arvioinnissa.</w:t>
            </w:r>
          </w:p>
        </w:tc>
        <w:tc>
          <w:tcPr>
            <w:tcW w:w="2357" w:type="dxa"/>
          </w:tcPr>
          <w:p w14:paraId="21DA9A5B" w14:textId="77777777" w:rsidR="00022DAA" w:rsidRDefault="00022DAA" w:rsidP="00F200B9">
            <w:r w:rsidRPr="00022DAA">
              <w:lastRenderedPageBreak/>
              <w:t xml:space="preserve">Oppilaita ohjataan monipuoliseen tiedon hankintaan ja tuottamiseen sekä tietolähteiden monipuoliseen käyttöön tutkivan ja luovan työskentelyn pohjana. </w:t>
            </w:r>
          </w:p>
          <w:p w14:paraId="3B32FCC9" w14:textId="77777777" w:rsidR="00022DAA" w:rsidRDefault="00022DAA" w:rsidP="00F200B9"/>
          <w:p w14:paraId="36D28C1D" w14:textId="2E89CD8C" w:rsidR="0028123A" w:rsidRDefault="00022DAA" w:rsidP="00022DAA">
            <w:r>
              <w:t>H</w:t>
            </w:r>
            <w:r w:rsidRPr="00022DAA">
              <w:t>arjoitellaan lähdekriittisyyttä ja opitaan arvioimaan omaa ja muiden - myös erilaisten hakupalveluiden ja tietokantojen - tapaa toimia ja tuottaa tietoa.</w:t>
            </w:r>
          </w:p>
        </w:tc>
        <w:tc>
          <w:tcPr>
            <w:tcW w:w="2352" w:type="dxa"/>
          </w:tcPr>
          <w:p w14:paraId="36D28C1E" w14:textId="77777777" w:rsidR="0028123A" w:rsidRDefault="0028123A" w:rsidP="00F200B9"/>
        </w:tc>
        <w:tc>
          <w:tcPr>
            <w:tcW w:w="2350" w:type="dxa"/>
          </w:tcPr>
          <w:p w14:paraId="36D28C1F" w14:textId="77777777" w:rsidR="0028123A" w:rsidRDefault="0028123A" w:rsidP="00F200B9"/>
        </w:tc>
      </w:tr>
      <w:tr w:rsidR="00614C19" w14:paraId="36D28C27" w14:textId="77777777" w:rsidTr="00216CB4">
        <w:tc>
          <w:tcPr>
            <w:tcW w:w="2356" w:type="dxa"/>
          </w:tcPr>
          <w:p w14:paraId="36D28C21" w14:textId="4F80C2A5" w:rsidR="0028123A" w:rsidRPr="00A80C61" w:rsidRDefault="009F6013" w:rsidP="00F200B9">
            <w:pPr>
              <w:rPr>
                <w:b/>
              </w:rPr>
            </w:pPr>
            <w:proofErr w:type="spellStart"/>
            <w:r w:rsidRPr="00A80C61">
              <w:rPr>
                <w:b/>
              </w:rPr>
              <w:lastRenderedPageBreak/>
              <w:t>Tvt:n</w:t>
            </w:r>
            <w:proofErr w:type="spellEnd"/>
            <w:r w:rsidRPr="00A80C61">
              <w:rPr>
                <w:b/>
              </w:rPr>
              <w:t xml:space="preserve"> käyttö vuorovaikutuksessa ja verkostoitumisessa.</w:t>
            </w:r>
          </w:p>
        </w:tc>
        <w:tc>
          <w:tcPr>
            <w:tcW w:w="2449" w:type="dxa"/>
          </w:tcPr>
          <w:p w14:paraId="36D28C22" w14:textId="61DFF555" w:rsidR="0028123A" w:rsidRDefault="005350D0" w:rsidP="00F200B9">
            <w:r>
              <w:t>Saadaan</w:t>
            </w:r>
            <w:r w:rsidRPr="005350D0">
              <w:t xml:space="preserve"> kokemuksia oppimista tukevien yhteisöllisten palvel</w:t>
            </w:r>
            <w:r>
              <w:t>uiden käytöstä ja harjoitellaan</w:t>
            </w:r>
            <w:r w:rsidRPr="005350D0">
              <w:t xml:space="preserve"> käyttämään tieto- ja viestintäteknologiaa erilaisissa vuorovaikutustilanteissa.</w:t>
            </w:r>
          </w:p>
        </w:tc>
        <w:tc>
          <w:tcPr>
            <w:tcW w:w="2356" w:type="dxa"/>
          </w:tcPr>
          <w:p w14:paraId="3D8A5193" w14:textId="77777777" w:rsidR="00A80C61" w:rsidRDefault="00A80C61" w:rsidP="00F200B9">
            <w:r w:rsidRPr="00A80C61">
              <w:t xml:space="preserve">Oppilaita ohjataan toimimaan oman roolinsa ja välineen luonteen mukaisesti sekä ottamaan vastuuta viestinnästään. </w:t>
            </w:r>
          </w:p>
          <w:p w14:paraId="01DF1A17" w14:textId="77777777" w:rsidR="00A80C61" w:rsidRDefault="00A80C61" w:rsidP="00F200B9"/>
          <w:p w14:paraId="2868EFE5" w14:textId="77777777" w:rsidR="00A80C61" w:rsidRDefault="00A80C61" w:rsidP="00A80C61">
            <w:r>
              <w:t>Opitaan tar</w:t>
            </w:r>
            <w:r w:rsidRPr="00A80C61">
              <w:t xml:space="preserve">kastelemaan ja arvioimaan </w:t>
            </w:r>
            <w:proofErr w:type="spellStart"/>
            <w:r w:rsidRPr="00A80C61">
              <w:t>tvt:n</w:t>
            </w:r>
            <w:proofErr w:type="spellEnd"/>
            <w:r w:rsidRPr="00A80C61">
              <w:t xml:space="preserve"> roolia vaikuttamiskeinona.  </w:t>
            </w:r>
          </w:p>
          <w:p w14:paraId="7E98E3F3" w14:textId="77777777" w:rsidR="00A80C61" w:rsidRDefault="00A80C61" w:rsidP="00A80C61"/>
          <w:p w14:paraId="36D28C23" w14:textId="29689514" w:rsidR="0028123A" w:rsidRDefault="00A80C61" w:rsidP="00A80C61">
            <w:r>
              <w:t xml:space="preserve">Saadaan </w:t>
            </w:r>
            <w:r w:rsidRPr="00A80C61">
              <w:t>kokemuksia tieto- ja viestintäteknologian käyttämisestä vuorovaikutuksessa koulun ulkopuolisten toimijoiden kanssa myös kansainvälisissä yhteyksissä</w:t>
            </w:r>
            <w:r>
              <w:t>.</w:t>
            </w:r>
          </w:p>
        </w:tc>
        <w:tc>
          <w:tcPr>
            <w:tcW w:w="2357" w:type="dxa"/>
          </w:tcPr>
          <w:p w14:paraId="401AAE6C" w14:textId="77777777" w:rsidR="004B30F8" w:rsidRDefault="004B30F8" w:rsidP="00022DAA">
            <w:r>
              <w:t>Opetuksessa k</w:t>
            </w:r>
            <w:r w:rsidR="00022DAA" w:rsidRPr="00022DAA">
              <w:t xml:space="preserve">äytetään yhteisöllisiä palveluita ja koetaan yhteistyön ja vuorovaikutuksen merkitys oppimiselle, tutkivalle työskentelylle ja uuden luomiselle. </w:t>
            </w:r>
          </w:p>
          <w:p w14:paraId="1D660D0F" w14:textId="77777777" w:rsidR="004B30F8" w:rsidRDefault="004B30F8" w:rsidP="00022DAA"/>
          <w:p w14:paraId="6F0FC15A" w14:textId="77777777" w:rsidR="004B30F8" w:rsidRDefault="00022DAA" w:rsidP="00022DAA">
            <w:r w:rsidRPr="00022DAA">
              <w:t>Oppilaita opastetaan käyttämään erilaisia viestintäkanavia ja -tyylejä tarkoituksenmukaisesti.</w:t>
            </w:r>
          </w:p>
          <w:p w14:paraId="348DCFB0" w14:textId="77777777" w:rsidR="004B30F8" w:rsidRDefault="004B30F8" w:rsidP="00022DAA"/>
          <w:p w14:paraId="36D28C24" w14:textId="3F655938" w:rsidR="0028123A" w:rsidRDefault="00022DAA" w:rsidP="00022DAA">
            <w:r w:rsidRPr="00022DAA">
              <w:t>Harjoitellaan tieto- ja viestintäteknologian hyödyntämistä myös kansainvälisessä vuorovaikutuksessa ja opitaan hahmottamaan sen merkitystä, mahdollisuuksia ja riskejä globaalissa maailmassa.</w:t>
            </w:r>
          </w:p>
        </w:tc>
        <w:tc>
          <w:tcPr>
            <w:tcW w:w="2352" w:type="dxa"/>
          </w:tcPr>
          <w:p w14:paraId="36D28C25" w14:textId="77777777" w:rsidR="0028123A" w:rsidRDefault="0028123A" w:rsidP="00F200B9"/>
        </w:tc>
        <w:tc>
          <w:tcPr>
            <w:tcW w:w="2350" w:type="dxa"/>
          </w:tcPr>
          <w:p w14:paraId="36D28C26" w14:textId="77777777" w:rsidR="0028123A" w:rsidRDefault="0028123A" w:rsidP="00F200B9"/>
        </w:tc>
      </w:tr>
      <w:tr w:rsidR="00614C19" w14:paraId="36D28C2E" w14:textId="77777777" w:rsidTr="00216CB4">
        <w:tc>
          <w:tcPr>
            <w:tcW w:w="2356" w:type="dxa"/>
          </w:tcPr>
          <w:p w14:paraId="699CA515" w14:textId="3975FA22" w:rsidR="005350D0" w:rsidRPr="005350D0" w:rsidRDefault="005350D0" w:rsidP="00F200B9">
            <w:pPr>
              <w:rPr>
                <w:b/>
              </w:rPr>
            </w:pPr>
            <w:r w:rsidRPr="005350D0">
              <w:rPr>
                <w:b/>
              </w:rPr>
              <w:t xml:space="preserve">Työtavoista: </w:t>
            </w:r>
          </w:p>
          <w:p w14:paraId="7E09CC94" w14:textId="77777777" w:rsidR="005350D0" w:rsidRDefault="005350D0" w:rsidP="00F200B9"/>
          <w:p w14:paraId="36D28C28" w14:textId="49135BD8" w:rsidR="0028123A" w:rsidRDefault="00614C19" w:rsidP="00F200B9">
            <w:r w:rsidRPr="00614C19">
              <w:t>Kaikilla näillä alueilla tärkeätä on oppilaiden oma aktiivisuus ja mahdollisuus luovuuteen sekä itselle sopivien työskentelytapojen ja oppimispolkujen löytämiseen. Tärkeätä on myös yhdessä tekemisen ja oivaltamisen ilo, mikä vaikuttaa opiskelumotivaatioon. Tieto- ja viestintäteknologia tarjoaa välineitä tehdä omia ajatuksia ja ideoita näkyväksi monin eri tavoin ja siten se myös kehittää ajattelun ja oppimisen taitoja.</w:t>
            </w:r>
          </w:p>
        </w:tc>
        <w:tc>
          <w:tcPr>
            <w:tcW w:w="2449" w:type="dxa"/>
          </w:tcPr>
          <w:p w14:paraId="361E784C" w14:textId="77777777" w:rsidR="005350D0" w:rsidRPr="005350D0" w:rsidRDefault="005350D0" w:rsidP="005350D0">
            <w:pPr>
              <w:rPr>
                <w:b/>
              </w:rPr>
            </w:pPr>
            <w:r w:rsidRPr="005350D0">
              <w:rPr>
                <w:b/>
              </w:rPr>
              <w:lastRenderedPageBreak/>
              <w:t xml:space="preserve">Työtavoista: </w:t>
            </w:r>
          </w:p>
          <w:p w14:paraId="6DC83ECF" w14:textId="77777777" w:rsidR="005350D0" w:rsidRDefault="005350D0" w:rsidP="00F200B9"/>
          <w:p w14:paraId="36D28C29" w14:textId="5F702F02" w:rsidR="0028123A" w:rsidRDefault="005350D0" w:rsidP="00F200B9">
            <w:r w:rsidRPr="005350D0">
              <w:t>Opetuksessa hyödynnetään esiopetuksen aikana ja koulun ulkopuolella oppilaille karttuneita tieto- ja viestintäteknologian (</w:t>
            </w:r>
            <w:proofErr w:type="spellStart"/>
            <w:r w:rsidRPr="005350D0">
              <w:t>tvt</w:t>
            </w:r>
            <w:proofErr w:type="spellEnd"/>
            <w:r w:rsidRPr="005350D0">
              <w:t>) tietoja ja taitoja. Leikkiin perustuva työskentely on edelleen keskeistä. Tieto- ja viestintäteknologian perustaitoja harjoitellaan ja opitaan käyttämään niitä opiskelun välineinä. Samalla opitaan keskeistä käsitteistöä. Oppilaat pohtivat myös, mihin tarkoituksiin tieto- ja viestintäteknologiaa käytetään lähiympäristössä ja mikä sen merkitys on arjessa.</w:t>
            </w:r>
          </w:p>
        </w:tc>
        <w:tc>
          <w:tcPr>
            <w:tcW w:w="2356" w:type="dxa"/>
          </w:tcPr>
          <w:p w14:paraId="478407B2" w14:textId="77777777" w:rsidR="005350D0" w:rsidRPr="005350D0" w:rsidRDefault="005350D0" w:rsidP="005350D0">
            <w:pPr>
              <w:rPr>
                <w:b/>
              </w:rPr>
            </w:pPr>
            <w:r w:rsidRPr="005350D0">
              <w:rPr>
                <w:b/>
              </w:rPr>
              <w:lastRenderedPageBreak/>
              <w:t xml:space="preserve">Työtavoista: </w:t>
            </w:r>
          </w:p>
          <w:p w14:paraId="289EAD3C" w14:textId="77777777" w:rsidR="0028123A" w:rsidRDefault="0028123A" w:rsidP="00F200B9"/>
          <w:p w14:paraId="36D28C2A" w14:textId="4F1EB3C4" w:rsidR="00A80C61" w:rsidRDefault="00A80C61" w:rsidP="00F200B9">
            <w:r w:rsidRPr="00A80C61">
              <w:t>Tieto- ja viestintäteknologiaa (</w:t>
            </w:r>
            <w:proofErr w:type="spellStart"/>
            <w:r w:rsidRPr="00A80C61">
              <w:t>tvt</w:t>
            </w:r>
            <w:proofErr w:type="spellEnd"/>
            <w:r w:rsidRPr="00A80C61">
              <w:t>) hyödynnetään monipuolisesti eri oppiaineissa ja muussa koulutyössä ja vahvistetaan yhteisöllistä oppimista. Samalla oppilaille luodaan mahdollisuuksia etsiä, kokeilla ja käyttää omaan oppimiseen ja työskentelyyn parhaiten sopivia työtapoja ja -välineitä. Koulussa tutkitaan tieto- ja viestintäteknologian vaikutusta arkeen ja otetaan selvää sen kestävistä käyttötavoista.</w:t>
            </w:r>
          </w:p>
        </w:tc>
        <w:tc>
          <w:tcPr>
            <w:tcW w:w="2357" w:type="dxa"/>
          </w:tcPr>
          <w:p w14:paraId="25592677" w14:textId="77777777" w:rsidR="005350D0" w:rsidRPr="005350D0" w:rsidRDefault="005350D0" w:rsidP="005350D0">
            <w:pPr>
              <w:rPr>
                <w:b/>
              </w:rPr>
            </w:pPr>
            <w:r w:rsidRPr="005350D0">
              <w:rPr>
                <w:b/>
              </w:rPr>
              <w:lastRenderedPageBreak/>
              <w:t xml:space="preserve">Työtavoista: </w:t>
            </w:r>
          </w:p>
          <w:p w14:paraId="11AFFD80" w14:textId="77777777" w:rsidR="0028123A" w:rsidRDefault="0028123A" w:rsidP="00F200B9"/>
          <w:p w14:paraId="36D28C2B" w14:textId="07492B8A" w:rsidR="00022DAA" w:rsidRDefault="00022DAA" w:rsidP="00F200B9">
            <w:r w:rsidRPr="00022DAA">
              <w:t xml:space="preserve">Tieto- ja viestintäteknologian käyttö on luonteva osa oppilaan omaa ja yhteisön oppimista. Oppilaat syventävät taitojaan ja hyödyntävät opiskelussaan koulun ulkopuolella opittua. Heille muodostuu käsitys siitä, miten tieto- ja viestintäteknologiaa voi hyödyntää eri oppiaineiden opiskelussa, myöhemmissä opinnoissa ja työelämässä sekä yhteiskunnallisessa toiminnassa ja vaikuttamisessa. Oppimistehtävien yhteydessä tarkastellaan </w:t>
            </w:r>
            <w:proofErr w:type="spellStart"/>
            <w:r w:rsidRPr="00022DAA">
              <w:t>tvt:n</w:t>
            </w:r>
            <w:proofErr w:type="spellEnd"/>
            <w:r w:rsidRPr="00022DAA">
              <w:t xml:space="preserve"> merkitystä yhteiskunnassa ja vaikutuksia kestävään kehitykseen.</w:t>
            </w:r>
          </w:p>
        </w:tc>
        <w:tc>
          <w:tcPr>
            <w:tcW w:w="2352" w:type="dxa"/>
          </w:tcPr>
          <w:p w14:paraId="36D28C2C" w14:textId="77777777" w:rsidR="0028123A" w:rsidRDefault="0028123A" w:rsidP="00F200B9"/>
        </w:tc>
        <w:tc>
          <w:tcPr>
            <w:tcW w:w="2350" w:type="dxa"/>
          </w:tcPr>
          <w:p w14:paraId="36D28C2D" w14:textId="77777777" w:rsidR="0028123A" w:rsidRDefault="0028123A" w:rsidP="00F200B9"/>
        </w:tc>
      </w:tr>
    </w:tbl>
    <w:p w14:paraId="36D28C91" w14:textId="77777777" w:rsidR="00742043" w:rsidRDefault="00742043"/>
    <w:sectPr w:rsidR="00742043" w:rsidSect="0028123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415"/>
    <w:multiLevelType w:val="hybridMultilevel"/>
    <w:tmpl w:val="8670FD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F357F"/>
    <w:multiLevelType w:val="hybridMultilevel"/>
    <w:tmpl w:val="03287292"/>
    <w:lvl w:ilvl="0" w:tplc="48962A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3A"/>
    <w:rsid w:val="00022DAA"/>
    <w:rsid w:val="001C54CB"/>
    <w:rsid w:val="00216CB4"/>
    <w:rsid w:val="00217703"/>
    <w:rsid w:val="0028123A"/>
    <w:rsid w:val="004B30F8"/>
    <w:rsid w:val="005350D0"/>
    <w:rsid w:val="00614C19"/>
    <w:rsid w:val="00742043"/>
    <w:rsid w:val="00800D28"/>
    <w:rsid w:val="009F6013"/>
    <w:rsid w:val="00A80C61"/>
    <w:rsid w:val="00E43878"/>
    <w:rsid w:val="00E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8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8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-korostus3">
    <w:name w:val="Light List Accent 3"/>
    <w:basedOn w:val="Normaalitaulukko"/>
    <w:uiPriority w:val="61"/>
    <w:rsid w:val="002812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uettelokappale">
    <w:name w:val="List Paragraph"/>
    <w:basedOn w:val="Normaali"/>
    <w:uiPriority w:val="34"/>
    <w:qFormat/>
    <w:rsid w:val="009F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8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-korostus3">
    <w:name w:val="Light List Accent 3"/>
    <w:basedOn w:val="Normaalitaulukko"/>
    <w:uiPriority w:val="61"/>
    <w:rsid w:val="002812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uettelokappale">
    <w:name w:val="List Paragraph"/>
    <w:basedOn w:val="Normaali"/>
    <w:uiPriority w:val="34"/>
    <w:qFormat/>
    <w:rsid w:val="009F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B8928B4C05A44A8747646B69E7027F" ma:contentTypeVersion="2" ma:contentTypeDescription="Luo uusi asiakirja." ma:contentTypeScope="" ma:versionID="1ac3e718ab48539f74817d561c696352">
  <xsd:schema xmlns:xsd="http://www.w3.org/2001/XMLSchema" xmlns:xs="http://www.w3.org/2001/XMLSchema" xmlns:p="http://schemas.microsoft.com/office/2006/metadata/properties" xmlns:ns2="fc947220-918a-4b43-b06d-5d14f869cfa7" targetNamespace="http://schemas.microsoft.com/office/2006/metadata/properties" ma:root="true" ma:fieldsID="0d7803f534c8e68602c1e1a9eebf2a1b" ns2:_="">
    <xsd:import namespace="fc947220-918a-4b43-b06d-5d14f869cf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47220-918a-4b43-b06d-5d14f869cf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A4E3-56BB-45F8-B97E-9D2957E4BFB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fc947220-918a-4b43-b06d-5d14f869cfa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7EB615-D301-462A-A11A-8BCDB1DF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47220-918a-4b43-b06d-5d14f869c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992FE-8DAD-46E4-9793-AB9769510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F513D-76EC-49C6-A21B-D9FE2731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Nuorsaari Kirsi</dc:creator>
  <cp:lastModifiedBy>Matti Kompuinen</cp:lastModifiedBy>
  <cp:revision>2</cp:revision>
  <dcterms:created xsi:type="dcterms:W3CDTF">2015-03-09T11:19:00Z</dcterms:created>
  <dcterms:modified xsi:type="dcterms:W3CDTF">2015-03-09T11:19:00Z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0x010100B1B8928B4C05A44A8747646B69E7027F</vt:lpwstr>
  </property>
</Properties>
</file>